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B4870">
      <w:pPr>
        <w:spacing w:after="312" w:afterLines="100" w:line="420" w:lineRule="exact"/>
        <w:jc w:val="center"/>
        <w:rPr>
          <w:rFonts w:hint="default" w:asciiTheme="majorEastAsia" w:hAnsiTheme="majorEastAsia" w:eastAsiaTheme="majorEastAsia"/>
          <w:b/>
          <w:bCs/>
          <w:sz w:val="32"/>
          <w:szCs w:val="32"/>
          <w:u w:val="none"/>
          <w:lang w:val="en-US" w:eastAsia="zh-CN"/>
        </w:rPr>
      </w:pPr>
      <w:r>
        <w:rPr>
          <w:rFonts w:hint="eastAsia" w:asciiTheme="majorEastAsia" w:hAnsiTheme="majorEastAsia" w:eastAsiaTheme="majorEastAsia"/>
          <w:b/>
          <w:bCs/>
          <w:sz w:val="32"/>
          <w:szCs w:val="32"/>
          <w:u w:val="none"/>
        </w:rPr>
        <w:t>办公家具</w:t>
      </w:r>
      <w:r>
        <w:rPr>
          <w:rFonts w:hint="eastAsia" w:asciiTheme="majorEastAsia" w:hAnsiTheme="majorEastAsia" w:eastAsiaTheme="majorEastAsia"/>
          <w:b/>
          <w:bCs/>
          <w:sz w:val="32"/>
          <w:szCs w:val="32"/>
          <w:u w:val="none"/>
          <w:lang w:val="en-US" w:eastAsia="zh-CN"/>
        </w:rPr>
        <w:t>采购</w:t>
      </w:r>
      <w:r>
        <w:rPr>
          <w:rFonts w:hint="eastAsia" w:asciiTheme="majorEastAsia" w:hAnsiTheme="majorEastAsia" w:eastAsiaTheme="majorEastAsia"/>
          <w:b/>
          <w:bCs/>
          <w:sz w:val="32"/>
          <w:szCs w:val="32"/>
          <w:u w:val="none"/>
        </w:rPr>
        <w:t>清单</w:t>
      </w:r>
    </w:p>
    <w:tbl>
      <w:tblPr>
        <w:tblStyle w:val="5"/>
        <w:tblW w:w="1474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67"/>
        <w:gridCol w:w="955"/>
        <w:gridCol w:w="2016"/>
        <w:gridCol w:w="1856"/>
        <w:gridCol w:w="6050"/>
        <w:gridCol w:w="817"/>
        <w:gridCol w:w="800"/>
        <w:gridCol w:w="1050"/>
        <w:gridCol w:w="733"/>
      </w:tblGrid>
      <w:tr w14:paraId="573551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7" w:type="dxa"/>
            <w:vAlign w:val="center"/>
          </w:tcPr>
          <w:p w14:paraId="10C6BCF8">
            <w:pPr>
              <w:spacing w:line="420" w:lineRule="exact"/>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序号</w:t>
            </w:r>
          </w:p>
        </w:tc>
        <w:tc>
          <w:tcPr>
            <w:tcW w:w="955" w:type="dxa"/>
            <w:vAlign w:val="center"/>
          </w:tcPr>
          <w:p w14:paraId="334C2620">
            <w:pPr>
              <w:spacing w:line="420" w:lineRule="exact"/>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名称</w:t>
            </w:r>
          </w:p>
        </w:tc>
        <w:tc>
          <w:tcPr>
            <w:tcW w:w="2016" w:type="dxa"/>
            <w:vAlign w:val="center"/>
          </w:tcPr>
          <w:p w14:paraId="0B5F5DAA">
            <w:pPr>
              <w:spacing w:line="420" w:lineRule="exact"/>
              <w:jc w:val="center"/>
              <w:rPr>
                <w:rFonts w:hint="eastAsia" w:ascii="宋体" w:hAnsi="宋体" w:eastAsia="宋体" w:cs="宋体"/>
                <w:b/>
                <w:bCs/>
                <w:color w:val="auto"/>
                <w:sz w:val="18"/>
                <w:szCs w:val="18"/>
              </w:rPr>
            </w:pPr>
            <w:r>
              <w:rPr>
                <w:rFonts w:hint="eastAsia" w:ascii="宋体" w:hAnsi="宋体" w:eastAsia="宋体" w:cs="宋体"/>
                <w:b/>
                <w:bCs/>
                <w:color w:val="auto"/>
                <w:sz w:val="18"/>
                <w:szCs w:val="18"/>
              </w:rPr>
              <w:t>参考图片</w:t>
            </w:r>
          </w:p>
        </w:tc>
        <w:tc>
          <w:tcPr>
            <w:tcW w:w="1856" w:type="dxa"/>
            <w:shd w:val="clear" w:color="auto" w:fill="auto"/>
            <w:vAlign w:val="center"/>
          </w:tcPr>
          <w:p w14:paraId="4D78C81E">
            <w:pPr>
              <w:spacing w:line="420" w:lineRule="exact"/>
              <w:jc w:val="center"/>
              <w:rPr>
                <w:rFonts w:hint="eastAsia"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规格(长*宽*高)</w:t>
            </w:r>
          </w:p>
          <w:p w14:paraId="12CABDAF">
            <w:pPr>
              <w:spacing w:line="420" w:lineRule="exact"/>
              <w:jc w:val="center"/>
              <w:rPr>
                <w:rFonts w:hint="eastAsia" w:ascii="宋体" w:hAnsi="宋体" w:eastAsia="宋体" w:cs="宋体"/>
                <w:b/>
                <w:bCs/>
                <w:i w:val="0"/>
                <w:iCs w:val="0"/>
                <w:color w:val="auto"/>
                <w:kern w:val="2"/>
                <w:sz w:val="18"/>
                <w:szCs w:val="18"/>
                <w:u w:val="none"/>
                <w:lang w:val="en-US" w:eastAsia="zh-CN" w:bidi="ar-SA"/>
              </w:rPr>
            </w:pPr>
            <w:r>
              <w:rPr>
                <w:rFonts w:hint="eastAsia" w:ascii="宋体" w:hAnsi="宋体" w:eastAsia="宋体" w:cs="宋体"/>
                <w:b/>
                <w:bCs/>
                <w:color w:val="auto"/>
                <w:sz w:val="18"/>
                <w:szCs w:val="18"/>
                <w:lang w:val="en-US" w:eastAsia="zh-CN"/>
              </w:rPr>
              <w:t>单位：mm</w:t>
            </w:r>
          </w:p>
        </w:tc>
        <w:tc>
          <w:tcPr>
            <w:tcW w:w="6050" w:type="dxa"/>
            <w:vAlign w:val="center"/>
          </w:tcPr>
          <w:p w14:paraId="6498F389">
            <w:pPr>
              <w:spacing w:line="420" w:lineRule="exact"/>
              <w:jc w:val="center"/>
              <w:rPr>
                <w:rFonts w:hint="default"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技术要求</w:t>
            </w:r>
          </w:p>
        </w:tc>
        <w:tc>
          <w:tcPr>
            <w:tcW w:w="817" w:type="dxa"/>
            <w:vAlign w:val="center"/>
          </w:tcPr>
          <w:p w14:paraId="6F8FC812">
            <w:pPr>
              <w:spacing w:line="420" w:lineRule="exact"/>
              <w:jc w:val="center"/>
              <w:rPr>
                <w:rFonts w:hint="eastAsia"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数量</w:t>
            </w:r>
          </w:p>
        </w:tc>
        <w:tc>
          <w:tcPr>
            <w:tcW w:w="800" w:type="dxa"/>
            <w:vAlign w:val="center"/>
          </w:tcPr>
          <w:p w14:paraId="2C19753E">
            <w:pPr>
              <w:spacing w:line="420" w:lineRule="exact"/>
              <w:jc w:val="center"/>
              <w:rPr>
                <w:rFonts w:hint="eastAsia"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单位</w:t>
            </w:r>
          </w:p>
        </w:tc>
        <w:tc>
          <w:tcPr>
            <w:tcW w:w="1050" w:type="dxa"/>
            <w:vAlign w:val="center"/>
          </w:tcPr>
          <w:p w14:paraId="460C9E4B">
            <w:pPr>
              <w:spacing w:line="420" w:lineRule="exact"/>
              <w:jc w:val="center"/>
              <w:rPr>
                <w:rFonts w:hint="default" w:ascii="宋体" w:hAnsi="宋体" w:eastAsia="宋体" w:cs="宋体"/>
                <w:b/>
                <w:bCs/>
                <w:color w:val="FF0000"/>
                <w:sz w:val="18"/>
                <w:szCs w:val="18"/>
                <w:lang w:val="en-US" w:eastAsia="zh-CN"/>
              </w:rPr>
            </w:pPr>
            <w:r>
              <w:rPr>
                <w:rFonts w:hint="eastAsia" w:ascii="宋体" w:hAnsi="宋体" w:eastAsia="宋体" w:cs="宋体"/>
                <w:b/>
                <w:bCs/>
                <w:color w:val="FF0000"/>
                <w:sz w:val="18"/>
                <w:szCs w:val="18"/>
                <w:lang w:val="en-US" w:eastAsia="zh-CN"/>
              </w:rPr>
              <w:t>*限制单价（元）</w:t>
            </w:r>
          </w:p>
        </w:tc>
        <w:tc>
          <w:tcPr>
            <w:tcW w:w="733" w:type="dxa"/>
            <w:vAlign w:val="center"/>
          </w:tcPr>
          <w:p w14:paraId="4114EFDC">
            <w:pPr>
              <w:spacing w:line="420" w:lineRule="exact"/>
              <w:jc w:val="center"/>
              <w:rPr>
                <w:rFonts w:hint="default" w:ascii="宋体" w:hAnsi="宋体" w:eastAsia="宋体" w:cs="宋体"/>
                <w:b/>
                <w:bCs/>
                <w:color w:val="auto"/>
                <w:sz w:val="18"/>
                <w:szCs w:val="18"/>
                <w:lang w:val="en-US" w:eastAsia="zh-CN"/>
              </w:rPr>
            </w:pPr>
            <w:r>
              <w:rPr>
                <w:rFonts w:hint="eastAsia" w:ascii="宋体" w:hAnsi="宋体" w:eastAsia="宋体" w:cs="宋体"/>
                <w:b/>
                <w:bCs/>
                <w:color w:val="auto"/>
                <w:sz w:val="18"/>
                <w:szCs w:val="18"/>
                <w:lang w:val="en-US" w:eastAsia="zh-CN"/>
              </w:rPr>
              <w:t>备注</w:t>
            </w:r>
          </w:p>
        </w:tc>
      </w:tr>
      <w:tr w14:paraId="697454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209549EC">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955" w:type="dxa"/>
            <w:vAlign w:val="center"/>
          </w:tcPr>
          <w:p w14:paraId="1A41A37A">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I型办公桌</w:t>
            </w:r>
          </w:p>
        </w:tc>
        <w:tc>
          <w:tcPr>
            <w:tcW w:w="2016" w:type="dxa"/>
            <w:vAlign w:val="center"/>
          </w:tcPr>
          <w:p w14:paraId="63293066">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666750"/>
                  <wp:effectExtent l="0" t="0" r="0" b="0"/>
                  <wp:docPr id="189" name="图片 3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38" descr="IMG_256"/>
                          <pic:cNvPicPr>
                            <a:picLocks noChangeAspect="1"/>
                          </pic:cNvPicPr>
                        </pic:nvPicPr>
                        <pic:blipFill>
                          <a:blip r:embed="rId6"/>
                          <a:stretch>
                            <a:fillRect/>
                          </a:stretch>
                        </pic:blipFill>
                        <pic:spPr>
                          <a:xfrm>
                            <a:off x="0" y="0"/>
                            <a:ext cx="1143000" cy="666750"/>
                          </a:xfrm>
                          <a:prstGeom prst="rect">
                            <a:avLst/>
                          </a:prstGeom>
                          <a:noFill/>
                          <a:ln w="9525">
                            <a:noFill/>
                          </a:ln>
                        </pic:spPr>
                      </pic:pic>
                    </a:graphicData>
                  </a:graphic>
                </wp:inline>
              </w:drawing>
            </w:r>
          </w:p>
        </w:tc>
        <w:tc>
          <w:tcPr>
            <w:tcW w:w="1856" w:type="dxa"/>
            <w:vAlign w:val="center"/>
          </w:tcPr>
          <w:p w14:paraId="514F187E">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W1200*D600*H1200（±5mm）</w:t>
            </w:r>
          </w:p>
        </w:tc>
        <w:tc>
          <w:tcPr>
            <w:tcW w:w="6050" w:type="dxa"/>
            <w:vAlign w:val="center"/>
          </w:tcPr>
          <w:p w14:paraId="3E626911">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1.基材：</w:t>
            </w:r>
            <w:r>
              <w:rPr>
                <w:rFonts w:hint="eastAsia" w:ascii="宋体" w:hAnsi="宋体" w:eastAsia="宋体" w:cs="宋体"/>
                <w:color w:val="auto"/>
                <w:sz w:val="18"/>
                <w:szCs w:val="18"/>
                <w:lang w:eastAsia="zh-CN"/>
              </w:rPr>
              <w:t>刨花板</w:t>
            </w:r>
            <w:r>
              <w:rPr>
                <w:rFonts w:hint="eastAsia" w:ascii="宋体" w:hAnsi="宋体" w:eastAsia="宋体" w:cs="宋体"/>
                <w:color w:val="auto"/>
                <w:sz w:val="18"/>
                <w:szCs w:val="18"/>
              </w:rPr>
              <w:t>基材，</w:t>
            </w:r>
            <w:r>
              <w:rPr>
                <w:rFonts w:hint="eastAsia" w:ascii="宋体" w:hAnsi="宋体" w:eastAsia="宋体" w:cs="宋体"/>
                <w:color w:val="auto"/>
                <w:sz w:val="18"/>
                <w:szCs w:val="18"/>
                <w:lang w:val="en-US" w:eastAsia="zh-CN"/>
              </w:rPr>
              <w:t>台面</w:t>
            </w:r>
            <w:r>
              <w:rPr>
                <w:rFonts w:hint="eastAsia" w:ascii="宋体" w:hAnsi="宋体" w:eastAsia="宋体" w:cs="宋体"/>
                <w:color w:val="auto"/>
                <w:sz w:val="18"/>
                <w:szCs w:val="18"/>
              </w:rPr>
              <w:t>厚度≥25mm；</w:t>
            </w:r>
          </w:p>
          <w:p w14:paraId="4FB58370">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2.饰面：采用浸渍胶膜纸饰面，表面无色差、裂口；</w:t>
            </w:r>
          </w:p>
          <w:p w14:paraId="5399E20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3.封边条：采用PVC封边条，厚度≥2.0mm，表面光滑平整，无杂质、裂纹；</w:t>
            </w:r>
          </w:p>
          <w:p w14:paraId="62F6A02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4.屏风框架：采用铝合金型材，厚度≥40mm，</w:t>
            </w:r>
            <w:bookmarkStart w:id="2" w:name="_GoBack"/>
            <w:bookmarkEnd w:id="2"/>
            <w:r>
              <w:rPr>
                <w:rFonts w:hint="eastAsia" w:ascii="宋体" w:hAnsi="宋体" w:eastAsia="宋体" w:cs="宋体"/>
                <w:color w:val="auto"/>
                <w:sz w:val="18"/>
                <w:szCs w:val="18"/>
              </w:rPr>
              <w:t>壁厚≥1.2mm，卡扣式连接。上部磨砂钢化玻璃，中下部钢板静音屏风，中部配置嵌入式集成线盒1个；</w:t>
            </w:r>
          </w:p>
          <w:p w14:paraId="08D8AE8D">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5.</w:t>
            </w:r>
            <w:r>
              <w:rPr>
                <w:rFonts w:hint="eastAsia" w:ascii="宋体" w:hAnsi="宋体" w:eastAsia="宋体" w:cs="宋体"/>
                <w:color w:val="auto"/>
                <w:sz w:val="18"/>
                <w:szCs w:val="18"/>
              </w:rPr>
              <w:t>连接件：采用螺丝连接，确保屏风框架与台面结构牢固；</w:t>
            </w:r>
          </w:p>
          <w:p w14:paraId="47A44D0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6</w:t>
            </w:r>
            <w:r>
              <w:rPr>
                <w:rFonts w:hint="eastAsia" w:ascii="宋体" w:hAnsi="宋体" w:eastAsia="宋体" w:cs="宋体"/>
                <w:color w:val="auto"/>
                <w:sz w:val="18"/>
                <w:szCs w:val="18"/>
              </w:rPr>
              <w:t>.配置：每个工位配一个键盘托架、一个钢制主机架、一个钢制抽屉木制活动三抽柜（四位密码锁）</w:t>
            </w:r>
          </w:p>
        </w:tc>
        <w:tc>
          <w:tcPr>
            <w:tcW w:w="817" w:type="dxa"/>
            <w:vMerge w:val="restart"/>
            <w:vAlign w:val="center"/>
          </w:tcPr>
          <w:p w14:paraId="4ECD9D60">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271</w:t>
            </w:r>
          </w:p>
        </w:tc>
        <w:tc>
          <w:tcPr>
            <w:tcW w:w="800" w:type="dxa"/>
            <w:vMerge w:val="restart"/>
            <w:vAlign w:val="center"/>
          </w:tcPr>
          <w:p w14:paraId="0CBD3EB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50" w:type="dxa"/>
            <w:vMerge w:val="restart"/>
            <w:vAlign w:val="center"/>
          </w:tcPr>
          <w:p w14:paraId="6703C99B">
            <w:pPr>
              <w:keepNext w:val="0"/>
              <w:keepLines w:val="0"/>
              <w:widowControl/>
              <w:suppressLineNumbers w:val="0"/>
              <w:jc w:val="center"/>
              <w:textAlignment w:val="center"/>
              <w:rPr>
                <w:rFonts w:hint="default" w:ascii="宋体" w:hAnsi="宋体" w:eastAsia="宋体" w:cs="宋体"/>
                <w:b/>
                <w:bCs/>
                <w:i w:val="0"/>
                <w:iCs w:val="0"/>
                <w:color w:val="FF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2000</w:t>
            </w:r>
          </w:p>
        </w:tc>
        <w:tc>
          <w:tcPr>
            <w:tcW w:w="733" w:type="dxa"/>
            <w:vMerge w:val="restart"/>
            <w:vAlign w:val="center"/>
          </w:tcPr>
          <w:p w14:paraId="14BDEC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每套含1张办公桌、1把办公椅</w:t>
            </w:r>
          </w:p>
        </w:tc>
      </w:tr>
      <w:tr w14:paraId="4C2CF4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11" w:hRule="atLeast"/>
        </w:trPr>
        <w:tc>
          <w:tcPr>
            <w:tcW w:w="467" w:type="dxa"/>
            <w:shd w:val="clear" w:color="auto" w:fill="auto"/>
            <w:vAlign w:val="center"/>
          </w:tcPr>
          <w:p w14:paraId="044EC922">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2</w:t>
            </w:r>
          </w:p>
        </w:tc>
        <w:tc>
          <w:tcPr>
            <w:tcW w:w="955" w:type="dxa"/>
            <w:shd w:val="clear" w:color="auto" w:fill="auto"/>
            <w:vAlign w:val="center"/>
          </w:tcPr>
          <w:p w14:paraId="7407B6EC">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办公椅</w:t>
            </w:r>
          </w:p>
        </w:tc>
        <w:tc>
          <w:tcPr>
            <w:tcW w:w="2016" w:type="dxa"/>
            <w:shd w:val="clear" w:color="auto" w:fill="auto"/>
            <w:vAlign w:val="center"/>
          </w:tcPr>
          <w:p w14:paraId="700ABFFF">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523875" cy="857250"/>
                  <wp:effectExtent l="0" t="0" r="9525" b="0"/>
                  <wp:docPr id="2" name="图片 3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9" descr="IMG_257"/>
                          <pic:cNvPicPr>
                            <a:picLocks noChangeAspect="1"/>
                          </pic:cNvPicPr>
                        </pic:nvPicPr>
                        <pic:blipFill>
                          <a:blip r:embed="rId7"/>
                          <a:stretch>
                            <a:fillRect/>
                          </a:stretch>
                        </pic:blipFill>
                        <pic:spPr>
                          <a:xfrm>
                            <a:off x="0" y="0"/>
                            <a:ext cx="523875" cy="857250"/>
                          </a:xfrm>
                          <a:prstGeom prst="rect">
                            <a:avLst/>
                          </a:prstGeom>
                          <a:noFill/>
                          <a:ln w="9525">
                            <a:noFill/>
                          </a:ln>
                        </pic:spPr>
                      </pic:pic>
                    </a:graphicData>
                  </a:graphic>
                </wp:inline>
              </w:drawing>
            </w:r>
          </w:p>
        </w:tc>
        <w:tc>
          <w:tcPr>
            <w:tcW w:w="1856" w:type="dxa"/>
            <w:shd w:val="clear" w:color="auto" w:fill="auto"/>
            <w:vAlign w:val="center"/>
          </w:tcPr>
          <w:p w14:paraId="54B522C9">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W610*D650*H1160-1290（mm）（±10mm）</w:t>
            </w:r>
          </w:p>
        </w:tc>
        <w:tc>
          <w:tcPr>
            <w:tcW w:w="6050" w:type="dxa"/>
            <w:shd w:val="clear" w:color="auto" w:fill="auto"/>
            <w:vAlign w:val="center"/>
          </w:tcPr>
          <w:p w14:paraId="2D9C4CDE">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1.</w:t>
            </w:r>
            <w:r>
              <w:rPr>
                <w:rFonts w:hint="eastAsia" w:ascii="宋体" w:hAnsi="宋体" w:eastAsia="宋体" w:cs="宋体"/>
                <w:color w:val="auto"/>
                <w:sz w:val="18"/>
                <w:szCs w:val="18"/>
                <w:lang w:eastAsia="zh-CN"/>
              </w:rPr>
              <w:t>椅座填充物：采用聚氨酯泡沫，边缘平整无毛刺，确保与座椅框架精准贴合，避免缝隙或鼓包；</w:t>
            </w:r>
          </w:p>
          <w:p w14:paraId="56C86FCA">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lang w:eastAsia="zh-CN"/>
              </w:rPr>
              <w:t>饰面：采用面料包裹，无折痕、皱印，无明显色差；</w:t>
            </w:r>
          </w:p>
          <w:p w14:paraId="0CF59910">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lang w:eastAsia="zh-CN"/>
              </w:rPr>
              <w:t>椅框架：采用PA聚酰胺制作而成，耐磨，无色差、明显划痕；</w:t>
            </w:r>
          </w:p>
          <w:p w14:paraId="23EB65F6">
            <w:pPr>
              <w:spacing w:line="420" w:lineRule="exact"/>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w:t>
            </w:r>
            <w:r>
              <w:rPr>
                <w:rFonts w:hint="eastAsia" w:ascii="宋体" w:hAnsi="宋体" w:eastAsia="宋体" w:cs="宋体"/>
                <w:i w:val="0"/>
                <w:iCs w:val="0"/>
                <w:color w:val="auto"/>
                <w:kern w:val="0"/>
                <w:sz w:val="18"/>
                <w:szCs w:val="18"/>
                <w:u w:val="none"/>
                <w:lang w:val="en-US" w:eastAsia="zh-CN" w:bidi="ar"/>
              </w:rPr>
              <w:t>机构：采用座椅用底盘，具备升降、倾仰、四档锁定、防爆功能；</w:t>
            </w:r>
          </w:p>
          <w:p w14:paraId="4DAB2146">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5.</w:t>
            </w:r>
            <w:r>
              <w:rPr>
                <w:rFonts w:hint="eastAsia" w:ascii="宋体" w:hAnsi="宋体" w:eastAsia="宋体" w:cs="宋体"/>
                <w:color w:val="auto"/>
                <w:sz w:val="18"/>
                <w:szCs w:val="18"/>
                <w:lang w:eastAsia="zh-CN"/>
              </w:rPr>
              <w:t>椅脚：采用尼龙五星脚，无色差、明显划痕；</w:t>
            </w:r>
          </w:p>
          <w:p w14:paraId="3F17AC85">
            <w:pPr>
              <w:spacing w:line="420" w:lineRule="exac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6.</w:t>
            </w:r>
            <w:r>
              <w:rPr>
                <w:rFonts w:hint="eastAsia" w:ascii="宋体" w:hAnsi="宋体" w:eastAsia="宋体" w:cs="宋体"/>
                <w:color w:val="auto"/>
                <w:sz w:val="18"/>
                <w:szCs w:val="18"/>
                <w:lang w:eastAsia="zh-CN"/>
              </w:rPr>
              <w:t>脚轮：采用耐磨万向脚轮，脚轮在移动时不易划伤地胶、地砖、木地板；</w:t>
            </w:r>
          </w:p>
        </w:tc>
        <w:tc>
          <w:tcPr>
            <w:tcW w:w="817" w:type="dxa"/>
            <w:vMerge w:val="continue"/>
            <w:vAlign w:val="center"/>
          </w:tcPr>
          <w:p w14:paraId="2B84A48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00" w:type="dxa"/>
            <w:vMerge w:val="continue"/>
            <w:vAlign w:val="center"/>
          </w:tcPr>
          <w:p w14:paraId="33585F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0" w:type="dxa"/>
            <w:vMerge w:val="continue"/>
            <w:vAlign w:val="center"/>
          </w:tcPr>
          <w:p w14:paraId="7DC4A007">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p>
        </w:tc>
        <w:tc>
          <w:tcPr>
            <w:tcW w:w="733" w:type="dxa"/>
            <w:vMerge w:val="continue"/>
            <w:vAlign w:val="center"/>
          </w:tcPr>
          <w:p w14:paraId="5BCCB50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DD6E8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shd w:val="clear" w:color="auto" w:fill="auto"/>
            <w:vAlign w:val="center"/>
          </w:tcPr>
          <w:p w14:paraId="39D0CAE1">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3</w:t>
            </w:r>
          </w:p>
        </w:tc>
        <w:tc>
          <w:tcPr>
            <w:tcW w:w="955" w:type="dxa"/>
            <w:shd w:val="clear" w:color="auto" w:fill="auto"/>
            <w:vAlign w:val="center"/>
          </w:tcPr>
          <w:p w14:paraId="09CD3F7A">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000000"/>
                <w:kern w:val="0"/>
                <w:sz w:val="20"/>
                <w:szCs w:val="20"/>
                <w:u w:val="none"/>
                <w:lang w:val="en-US" w:eastAsia="zh-CN" w:bidi="ar"/>
              </w:rPr>
              <w:t>L型办公桌</w:t>
            </w:r>
          </w:p>
        </w:tc>
        <w:tc>
          <w:tcPr>
            <w:tcW w:w="2016" w:type="dxa"/>
            <w:shd w:val="clear" w:color="auto" w:fill="auto"/>
            <w:vAlign w:val="center"/>
          </w:tcPr>
          <w:p w14:paraId="064ADEA9">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714375"/>
                  <wp:effectExtent l="0" t="0" r="0" b="9525"/>
                  <wp:docPr id="3" name="图片 43"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3" descr="IMG_261"/>
                          <pic:cNvPicPr>
                            <a:picLocks noChangeAspect="1"/>
                          </pic:cNvPicPr>
                        </pic:nvPicPr>
                        <pic:blipFill>
                          <a:blip r:embed="rId8"/>
                          <a:stretch>
                            <a:fillRect/>
                          </a:stretch>
                        </pic:blipFill>
                        <pic:spPr>
                          <a:xfrm>
                            <a:off x="0" y="0"/>
                            <a:ext cx="1143000" cy="714375"/>
                          </a:xfrm>
                          <a:prstGeom prst="rect">
                            <a:avLst/>
                          </a:prstGeom>
                          <a:noFill/>
                          <a:ln w="9525">
                            <a:noFill/>
                          </a:ln>
                        </pic:spPr>
                      </pic:pic>
                    </a:graphicData>
                  </a:graphic>
                </wp:inline>
              </w:drawing>
            </w:r>
          </w:p>
        </w:tc>
        <w:tc>
          <w:tcPr>
            <w:tcW w:w="1856" w:type="dxa"/>
            <w:shd w:val="clear" w:color="auto" w:fill="auto"/>
            <w:vAlign w:val="center"/>
          </w:tcPr>
          <w:p w14:paraId="2F675BE9">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W1400*D1600*H1200（±5mm）</w:t>
            </w:r>
          </w:p>
        </w:tc>
        <w:tc>
          <w:tcPr>
            <w:tcW w:w="6050" w:type="dxa"/>
            <w:shd w:val="clear" w:color="auto" w:fill="auto"/>
            <w:vAlign w:val="center"/>
          </w:tcPr>
          <w:p w14:paraId="491C4D64">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1.基材：</w:t>
            </w:r>
            <w:r>
              <w:rPr>
                <w:rFonts w:hint="eastAsia" w:ascii="宋体" w:hAnsi="宋体" w:eastAsia="宋体" w:cs="宋体"/>
                <w:color w:val="auto"/>
                <w:sz w:val="18"/>
                <w:szCs w:val="18"/>
                <w:lang w:eastAsia="zh-CN"/>
              </w:rPr>
              <w:t>刨花板</w:t>
            </w:r>
            <w:r>
              <w:rPr>
                <w:rFonts w:hint="eastAsia" w:ascii="宋体" w:hAnsi="宋体" w:eastAsia="宋体" w:cs="宋体"/>
                <w:color w:val="auto"/>
                <w:sz w:val="18"/>
                <w:szCs w:val="18"/>
              </w:rPr>
              <w:t>基材，</w:t>
            </w:r>
            <w:r>
              <w:rPr>
                <w:rFonts w:hint="eastAsia" w:ascii="宋体" w:hAnsi="宋体" w:eastAsia="宋体" w:cs="宋体"/>
                <w:color w:val="auto"/>
                <w:sz w:val="18"/>
                <w:szCs w:val="18"/>
                <w:lang w:val="en-US" w:eastAsia="zh-CN"/>
              </w:rPr>
              <w:t>台面</w:t>
            </w:r>
            <w:r>
              <w:rPr>
                <w:rFonts w:hint="eastAsia" w:ascii="宋体" w:hAnsi="宋体" w:eastAsia="宋体" w:cs="宋体"/>
                <w:color w:val="auto"/>
                <w:sz w:val="18"/>
                <w:szCs w:val="18"/>
              </w:rPr>
              <w:t>厚度≥25mm；</w:t>
            </w:r>
          </w:p>
          <w:p w14:paraId="407C7AA3">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2.饰面：采用浸渍胶膜纸饰面，表面无色差、裂口；</w:t>
            </w:r>
          </w:p>
          <w:p w14:paraId="34C6440F">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3.封边条：采用PVC封边条，厚度≥2.0mm，表面光滑平整，无杂质、裂纹；</w:t>
            </w:r>
          </w:p>
          <w:p w14:paraId="4A14F0E0">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4.屏风框架：采用铝合金型材，厚度≥40mm，壁厚≥1.2mm，卡扣式连接。上部磨砂钢化玻璃，中下部钢板静音屏风，中部配置嵌入式集成线盒1个；</w:t>
            </w:r>
          </w:p>
          <w:p w14:paraId="69CF8B04">
            <w:pPr>
              <w:spacing w:line="420" w:lineRule="exact"/>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5.脚架：采用截面尺寸≥50mm*20mm的成型钢型材，且型材壁厚≥1.2mm；</w:t>
            </w:r>
          </w:p>
          <w:p w14:paraId="5984FFAD">
            <w:pPr>
              <w:spacing w:line="420" w:lineRule="exact"/>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6.</w:t>
            </w:r>
            <w:r>
              <w:rPr>
                <w:rFonts w:hint="eastAsia" w:ascii="宋体" w:hAnsi="宋体" w:eastAsia="宋体" w:cs="宋体"/>
                <w:color w:val="auto"/>
                <w:sz w:val="18"/>
                <w:szCs w:val="18"/>
              </w:rPr>
              <w:t>连接件：采用螺丝连接，确保屏风框架与台面结构牢固；</w:t>
            </w:r>
          </w:p>
          <w:p w14:paraId="1FF13D9F">
            <w:pPr>
              <w:spacing w:line="420" w:lineRule="exac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.配置：每个工位配一个</w:t>
            </w:r>
            <w:r>
              <w:rPr>
                <w:rFonts w:hint="eastAsia" w:ascii="宋体" w:hAnsi="宋体" w:eastAsia="宋体" w:cs="宋体"/>
                <w:color w:val="auto"/>
                <w:sz w:val="18"/>
                <w:szCs w:val="18"/>
                <w:lang w:val="en-US" w:eastAsia="zh-CN"/>
              </w:rPr>
              <w:t>钢制</w:t>
            </w:r>
            <w:r>
              <w:rPr>
                <w:rFonts w:hint="eastAsia" w:ascii="宋体" w:hAnsi="宋体" w:eastAsia="宋体" w:cs="宋体"/>
                <w:color w:val="auto"/>
                <w:sz w:val="18"/>
                <w:szCs w:val="18"/>
              </w:rPr>
              <w:t>键盘托架、一个钢制主机架、一个钢制活动三抽柜（四位密码锁）</w:t>
            </w:r>
          </w:p>
        </w:tc>
        <w:tc>
          <w:tcPr>
            <w:tcW w:w="817" w:type="dxa"/>
            <w:vMerge w:val="restart"/>
            <w:shd w:val="clear" w:color="auto" w:fill="auto"/>
            <w:vAlign w:val="center"/>
          </w:tcPr>
          <w:p w14:paraId="34CBFD98">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000000"/>
                <w:kern w:val="0"/>
                <w:sz w:val="20"/>
                <w:szCs w:val="20"/>
                <w:u w:val="none"/>
                <w:lang w:val="en-US" w:eastAsia="zh-CN" w:bidi="ar"/>
              </w:rPr>
              <w:t>79</w:t>
            </w:r>
          </w:p>
        </w:tc>
        <w:tc>
          <w:tcPr>
            <w:tcW w:w="800" w:type="dxa"/>
            <w:vMerge w:val="restart"/>
            <w:shd w:val="clear" w:color="auto" w:fill="auto"/>
            <w:vAlign w:val="center"/>
          </w:tcPr>
          <w:p w14:paraId="69015B53">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50" w:type="dxa"/>
            <w:vMerge w:val="restart"/>
            <w:shd w:val="clear" w:color="auto" w:fill="auto"/>
            <w:vAlign w:val="center"/>
          </w:tcPr>
          <w:p w14:paraId="3597116C">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2000</w:t>
            </w:r>
          </w:p>
        </w:tc>
        <w:tc>
          <w:tcPr>
            <w:tcW w:w="733" w:type="dxa"/>
            <w:vMerge w:val="restart"/>
            <w:shd w:val="clear" w:color="auto" w:fill="auto"/>
            <w:vAlign w:val="center"/>
          </w:tcPr>
          <w:p w14:paraId="3880174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每套含1张办公桌、1把办公椅</w:t>
            </w:r>
          </w:p>
        </w:tc>
      </w:tr>
      <w:tr w14:paraId="1C949D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1527A205">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955" w:type="dxa"/>
            <w:vAlign w:val="center"/>
          </w:tcPr>
          <w:p w14:paraId="2C7F6858">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办公椅</w:t>
            </w:r>
          </w:p>
        </w:tc>
        <w:tc>
          <w:tcPr>
            <w:tcW w:w="2016" w:type="dxa"/>
            <w:vAlign w:val="center"/>
          </w:tcPr>
          <w:p w14:paraId="2ED2B93C">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523875" cy="857250"/>
                  <wp:effectExtent l="0" t="0" r="9525" b="0"/>
                  <wp:docPr id="190" name="图片 3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39" descr="IMG_257"/>
                          <pic:cNvPicPr>
                            <a:picLocks noChangeAspect="1"/>
                          </pic:cNvPicPr>
                        </pic:nvPicPr>
                        <pic:blipFill>
                          <a:blip r:embed="rId7"/>
                          <a:stretch>
                            <a:fillRect/>
                          </a:stretch>
                        </pic:blipFill>
                        <pic:spPr>
                          <a:xfrm>
                            <a:off x="0" y="0"/>
                            <a:ext cx="523875" cy="857250"/>
                          </a:xfrm>
                          <a:prstGeom prst="rect">
                            <a:avLst/>
                          </a:prstGeom>
                          <a:noFill/>
                          <a:ln w="9525">
                            <a:noFill/>
                          </a:ln>
                        </pic:spPr>
                      </pic:pic>
                    </a:graphicData>
                  </a:graphic>
                </wp:inline>
              </w:drawing>
            </w:r>
          </w:p>
        </w:tc>
        <w:tc>
          <w:tcPr>
            <w:tcW w:w="1856" w:type="dxa"/>
            <w:vAlign w:val="center"/>
          </w:tcPr>
          <w:p w14:paraId="6518EE4A">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eastAsia="宋体" w:cs="宋体"/>
                <w:i w:val="0"/>
                <w:iCs w:val="0"/>
                <w:color w:val="auto"/>
                <w:kern w:val="0"/>
                <w:sz w:val="18"/>
                <w:szCs w:val="18"/>
                <w:u w:val="none"/>
                <w:lang w:val="en-US" w:eastAsia="zh-CN" w:bidi="ar"/>
              </w:rPr>
              <w:t>W610*D650*H1160-1290（mm）（±10mm）</w:t>
            </w:r>
          </w:p>
        </w:tc>
        <w:tc>
          <w:tcPr>
            <w:tcW w:w="6050" w:type="dxa"/>
            <w:vAlign w:val="center"/>
          </w:tcPr>
          <w:p w14:paraId="5F1C6BA4">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1.</w:t>
            </w:r>
            <w:r>
              <w:rPr>
                <w:rFonts w:hint="eastAsia" w:ascii="宋体" w:hAnsi="宋体" w:eastAsia="宋体" w:cs="宋体"/>
                <w:color w:val="auto"/>
                <w:sz w:val="18"/>
                <w:szCs w:val="18"/>
                <w:lang w:eastAsia="zh-CN"/>
              </w:rPr>
              <w:t>椅座填充物：</w:t>
            </w:r>
            <w:bookmarkStart w:id="0" w:name="OLE_LINK10"/>
            <w:r>
              <w:rPr>
                <w:rFonts w:hint="eastAsia" w:ascii="宋体" w:hAnsi="宋体" w:eastAsia="宋体" w:cs="宋体"/>
                <w:color w:val="auto"/>
                <w:sz w:val="18"/>
                <w:szCs w:val="18"/>
                <w:lang w:eastAsia="zh-CN"/>
              </w:rPr>
              <w:t>采用聚氨酯泡沫，</w:t>
            </w:r>
            <w:bookmarkEnd w:id="0"/>
            <w:r>
              <w:rPr>
                <w:rFonts w:hint="eastAsia" w:ascii="宋体" w:hAnsi="宋体" w:eastAsia="宋体" w:cs="宋体"/>
                <w:color w:val="auto"/>
                <w:sz w:val="18"/>
                <w:szCs w:val="18"/>
                <w:lang w:eastAsia="zh-CN"/>
              </w:rPr>
              <w:t>边缘平整无毛刺，确保与座椅框架精准贴合，避免缝隙或鼓包；</w:t>
            </w:r>
          </w:p>
          <w:p w14:paraId="5620B2CB">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lang w:eastAsia="zh-CN"/>
              </w:rPr>
              <w:t>饰面：采用面料包裹，无折痕、皱印，无明显色差；</w:t>
            </w:r>
          </w:p>
          <w:p w14:paraId="40CCC399">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lang w:eastAsia="zh-CN"/>
              </w:rPr>
              <w:t>椅框架：采用PA聚酰胺制作而成，耐磨，无色差、明显划痕；</w:t>
            </w:r>
          </w:p>
          <w:p w14:paraId="6002530A">
            <w:pPr>
              <w:spacing w:line="420" w:lineRule="exact"/>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w:t>
            </w:r>
            <w:r>
              <w:rPr>
                <w:rFonts w:hint="eastAsia" w:ascii="宋体" w:hAnsi="宋体" w:eastAsia="宋体" w:cs="宋体"/>
                <w:i w:val="0"/>
                <w:iCs w:val="0"/>
                <w:color w:val="auto"/>
                <w:kern w:val="0"/>
                <w:sz w:val="18"/>
                <w:szCs w:val="18"/>
                <w:u w:val="none"/>
                <w:lang w:val="en-US" w:eastAsia="zh-CN" w:bidi="ar"/>
              </w:rPr>
              <w:t>机构：采用座椅用底盘，具备升降、倾仰、四档锁定、防爆功能；</w:t>
            </w:r>
          </w:p>
          <w:p w14:paraId="2A2A803C">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5.</w:t>
            </w:r>
            <w:r>
              <w:rPr>
                <w:rFonts w:hint="eastAsia" w:ascii="宋体" w:hAnsi="宋体" w:eastAsia="宋体" w:cs="宋体"/>
                <w:color w:val="auto"/>
                <w:sz w:val="18"/>
                <w:szCs w:val="18"/>
                <w:lang w:eastAsia="zh-CN"/>
              </w:rPr>
              <w:t>椅脚：采用尼龙五星脚，无色差、明显划痕；</w:t>
            </w:r>
          </w:p>
          <w:p w14:paraId="50B971C1">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6.</w:t>
            </w:r>
            <w:r>
              <w:rPr>
                <w:rFonts w:hint="eastAsia" w:ascii="宋体" w:hAnsi="宋体" w:eastAsia="宋体" w:cs="宋体"/>
                <w:color w:val="auto"/>
                <w:sz w:val="18"/>
                <w:szCs w:val="18"/>
                <w:lang w:eastAsia="zh-CN"/>
              </w:rPr>
              <w:t>脚轮：</w:t>
            </w:r>
            <w:bookmarkStart w:id="1" w:name="OLE_LINK7"/>
            <w:r>
              <w:rPr>
                <w:rFonts w:hint="eastAsia" w:ascii="宋体" w:hAnsi="宋体" w:eastAsia="宋体" w:cs="宋体"/>
                <w:color w:val="auto"/>
                <w:sz w:val="18"/>
                <w:szCs w:val="18"/>
                <w:lang w:eastAsia="zh-CN"/>
              </w:rPr>
              <w:t>采用耐磨万向脚轮，脚轮在移动时不易划伤地胶、地砖、木地板</w:t>
            </w:r>
            <w:bookmarkEnd w:id="1"/>
            <w:r>
              <w:rPr>
                <w:rFonts w:hint="eastAsia" w:ascii="宋体" w:hAnsi="宋体" w:eastAsia="宋体" w:cs="宋体"/>
                <w:color w:val="auto"/>
                <w:sz w:val="18"/>
                <w:szCs w:val="18"/>
                <w:lang w:eastAsia="zh-CN"/>
              </w:rPr>
              <w:t>；</w:t>
            </w:r>
          </w:p>
        </w:tc>
        <w:tc>
          <w:tcPr>
            <w:tcW w:w="817" w:type="dxa"/>
            <w:vMerge w:val="continue"/>
            <w:vAlign w:val="center"/>
          </w:tcPr>
          <w:p w14:paraId="7230BE06">
            <w:pPr>
              <w:keepNext w:val="0"/>
              <w:keepLines w:val="0"/>
              <w:widowControl/>
              <w:suppressLineNumbers w:val="0"/>
              <w:jc w:val="center"/>
              <w:textAlignment w:val="center"/>
              <w:rPr>
                <w:rFonts w:hint="eastAsia" w:ascii="宋体" w:hAnsi="宋体" w:eastAsia="宋体" w:cs="宋体"/>
                <w:color w:val="auto"/>
                <w:sz w:val="18"/>
                <w:szCs w:val="18"/>
                <w:lang w:eastAsia="zh-CN"/>
              </w:rPr>
            </w:pPr>
          </w:p>
        </w:tc>
        <w:tc>
          <w:tcPr>
            <w:tcW w:w="800" w:type="dxa"/>
            <w:vMerge w:val="continue"/>
            <w:vAlign w:val="center"/>
          </w:tcPr>
          <w:p w14:paraId="25B25C7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0" w:type="dxa"/>
            <w:vMerge w:val="continue"/>
            <w:vAlign w:val="center"/>
          </w:tcPr>
          <w:p w14:paraId="72E7F8E2">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33" w:type="dxa"/>
            <w:vMerge w:val="continue"/>
            <w:vAlign w:val="center"/>
          </w:tcPr>
          <w:p w14:paraId="76E82BB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31EC7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74B13A11">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w:t>
            </w:r>
          </w:p>
        </w:tc>
        <w:tc>
          <w:tcPr>
            <w:tcW w:w="955" w:type="dxa"/>
            <w:vAlign w:val="center"/>
          </w:tcPr>
          <w:p w14:paraId="4E0DA3EC">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三人位沙发</w:t>
            </w:r>
          </w:p>
        </w:tc>
        <w:tc>
          <w:tcPr>
            <w:tcW w:w="2016" w:type="dxa"/>
            <w:vAlign w:val="center"/>
          </w:tcPr>
          <w:p w14:paraId="7C567769">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685800"/>
                  <wp:effectExtent l="0" t="0" r="0" b="0"/>
                  <wp:docPr id="191" name="图片 4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40" descr="IMG_258"/>
                          <pic:cNvPicPr>
                            <a:picLocks noChangeAspect="1"/>
                          </pic:cNvPicPr>
                        </pic:nvPicPr>
                        <pic:blipFill>
                          <a:blip r:embed="rId9"/>
                          <a:stretch>
                            <a:fillRect/>
                          </a:stretch>
                        </pic:blipFill>
                        <pic:spPr>
                          <a:xfrm>
                            <a:off x="0" y="0"/>
                            <a:ext cx="1143000" cy="685800"/>
                          </a:xfrm>
                          <a:prstGeom prst="rect">
                            <a:avLst/>
                          </a:prstGeom>
                          <a:noFill/>
                          <a:ln w="9525">
                            <a:noFill/>
                          </a:ln>
                        </pic:spPr>
                      </pic:pic>
                    </a:graphicData>
                  </a:graphic>
                </wp:inline>
              </w:drawing>
            </w:r>
          </w:p>
        </w:tc>
        <w:tc>
          <w:tcPr>
            <w:tcW w:w="1856" w:type="dxa"/>
            <w:vAlign w:val="center"/>
          </w:tcPr>
          <w:p w14:paraId="1C2FFFD1">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W2090*D920*H820（±10mm）</w:t>
            </w:r>
          </w:p>
        </w:tc>
        <w:tc>
          <w:tcPr>
            <w:tcW w:w="6050" w:type="dxa"/>
            <w:vAlign w:val="center"/>
          </w:tcPr>
          <w:p w14:paraId="39FE3458">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1.座/背填充物：采用聚氨酯泡沫海绵，久坐不塌陷，快速回弹，抗疲劳性好；</w:t>
            </w:r>
          </w:p>
          <w:p w14:paraId="35F02E8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2.内框架：采用实木制作而成，无虫蛀、腐朽、开裂等缺陷；</w:t>
            </w:r>
          </w:p>
          <w:p w14:paraId="3C442092">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3.饰面：采用牛皮饰面，厚度≥1.0mm，皮面手感柔软有韧性，耐拉耐磨，皮纹清晰；</w:t>
            </w:r>
          </w:p>
          <w:p w14:paraId="021E5C75">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4.沙发脚架：静电喷涂脚架，配防滑脚垫；</w:t>
            </w:r>
          </w:p>
        </w:tc>
        <w:tc>
          <w:tcPr>
            <w:tcW w:w="817" w:type="dxa"/>
            <w:vAlign w:val="center"/>
          </w:tcPr>
          <w:p w14:paraId="15C5A7FC">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9</w:t>
            </w:r>
          </w:p>
        </w:tc>
        <w:tc>
          <w:tcPr>
            <w:tcW w:w="800" w:type="dxa"/>
            <w:vAlign w:val="center"/>
          </w:tcPr>
          <w:p w14:paraId="297353D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1050" w:type="dxa"/>
            <w:vAlign w:val="center"/>
          </w:tcPr>
          <w:p w14:paraId="61051A12">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3000</w:t>
            </w:r>
          </w:p>
        </w:tc>
        <w:tc>
          <w:tcPr>
            <w:tcW w:w="733" w:type="dxa"/>
            <w:vAlign w:val="center"/>
          </w:tcPr>
          <w:p w14:paraId="4EEC9B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4156D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shd w:val="clear" w:color="auto" w:fill="auto"/>
            <w:vAlign w:val="center"/>
          </w:tcPr>
          <w:p w14:paraId="2B7FBEC8">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6</w:t>
            </w:r>
          </w:p>
        </w:tc>
        <w:tc>
          <w:tcPr>
            <w:tcW w:w="955" w:type="dxa"/>
            <w:shd w:val="clear" w:color="auto" w:fill="auto"/>
            <w:vAlign w:val="center"/>
          </w:tcPr>
          <w:p w14:paraId="50DF4AE3">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三人位沙发</w:t>
            </w:r>
          </w:p>
        </w:tc>
        <w:tc>
          <w:tcPr>
            <w:tcW w:w="2016" w:type="dxa"/>
            <w:shd w:val="clear" w:color="auto" w:fill="auto"/>
            <w:vAlign w:val="center"/>
          </w:tcPr>
          <w:p w14:paraId="1F1742C2">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685800"/>
                  <wp:effectExtent l="0" t="0" r="0" b="0"/>
                  <wp:docPr id="14" name="图片 4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0" descr="IMG_258"/>
                          <pic:cNvPicPr>
                            <a:picLocks noChangeAspect="1"/>
                          </pic:cNvPicPr>
                        </pic:nvPicPr>
                        <pic:blipFill>
                          <a:blip r:embed="rId9"/>
                          <a:stretch>
                            <a:fillRect/>
                          </a:stretch>
                        </pic:blipFill>
                        <pic:spPr>
                          <a:xfrm>
                            <a:off x="0" y="0"/>
                            <a:ext cx="1143000" cy="685800"/>
                          </a:xfrm>
                          <a:prstGeom prst="rect">
                            <a:avLst/>
                          </a:prstGeom>
                          <a:noFill/>
                          <a:ln w="9525">
                            <a:noFill/>
                          </a:ln>
                        </pic:spPr>
                      </pic:pic>
                    </a:graphicData>
                  </a:graphic>
                </wp:inline>
              </w:drawing>
            </w:r>
          </w:p>
        </w:tc>
        <w:tc>
          <w:tcPr>
            <w:tcW w:w="1856" w:type="dxa"/>
            <w:shd w:val="clear" w:color="auto" w:fill="auto"/>
            <w:vAlign w:val="center"/>
          </w:tcPr>
          <w:p w14:paraId="33BBFF59">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W2090*D920*H820（±10mm）</w:t>
            </w:r>
          </w:p>
        </w:tc>
        <w:tc>
          <w:tcPr>
            <w:tcW w:w="6050" w:type="dxa"/>
            <w:shd w:val="clear" w:color="auto" w:fill="auto"/>
            <w:vAlign w:val="center"/>
          </w:tcPr>
          <w:p w14:paraId="74C7F0C5">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1.座/背填充物：采用聚氨酯泡沫海绵，久坐不塌陷，快速回弹，抗疲劳性好；</w:t>
            </w:r>
          </w:p>
          <w:p w14:paraId="6438C27D">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2.内框架：采用实木制作而成，无虫蛀、腐朽、开裂等缺陷；</w:t>
            </w:r>
          </w:p>
          <w:p w14:paraId="42A83DD2">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3.饰面：采用牛皮饰面，厚度≥1.0mm，皮面手感柔软有韧性，耐拉耐磨，皮纹清晰；</w:t>
            </w:r>
          </w:p>
          <w:p w14:paraId="6B367FF7">
            <w:pPr>
              <w:spacing w:line="420" w:lineRule="exac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4.沙发脚架：静电喷涂脚架，配防滑脚垫；</w:t>
            </w:r>
          </w:p>
        </w:tc>
        <w:tc>
          <w:tcPr>
            <w:tcW w:w="817" w:type="dxa"/>
            <w:vMerge w:val="restart"/>
            <w:shd w:val="clear" w:color="auto" w:fill="auto"/>
            <w:vAlign w:val="center"/>
          </w:tcPr>
          <w:p w14:paraId="095ACEA3">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40</w:t>
            </w:r>
          </w:p>
        </w:tc>
        <w:tc>
          <w:tcPr>
            <w:tcW w:w="800" w:type="dxa"/>
            <w:vMerge w:val="restart"/>
            <w:shd w:val="clear" w:color="auto" w:fill="auto"/>
            <w:vAlign w:val="center"/>
          </w:tcPr>
          <w:p w14:paraId="6929A699">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套</w:t>
            </w:r>
          </w:p>
        </w:tc>
        <w:tc>
          <w:tcPr>
            <w:tcW w:w="1050" w:type="dxa"/>
            <w:vMerge w:val="restart"/>
            <w:vAlign w:val="center"/>
          </w:tcPr>
          <w:p w14:paraId="122D93BA">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FF0000"/>
                <w:kern w:val="0"/>
                <w:sz w:val="18"/>
                <w:szCs w:val="18"/>
                <w:u w:val="none"/>
                <w:lang w:val="en-US" w:eastAsia="zh-CN" w:bidi="ar"/>
              </w:rPr>
              <w:t>3600</w:t>
            </w:r>
          </w:p>
        </w:tc>
        <w:tc>
          <w:tcPr>
            <w:tcW w:w="733" w:type="dxa"/>
            <w:vMerge w:val="restart"/>
            <w:vAlign w:val="center"/>
          </w:tcPr>
          <w:p w14:paraId="4EF51CE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每套含1个叁人位沙发、1个长茶几</w:t>
            </w:r>
          </w:p>
        </w:tc>
      </w:tr>
      <w:tr w14:paraId="622AAD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3731F396">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7</w:t>
            </w:r>
          </w:p>
        </w:tc>
        <w:tc>
          <w:tcPr>
            <w:tcW w:w="955" w:type="dxa"/>
            <w:vAlign w:val="center"/>
          </w:tcPr>
          <w:p w14:paraId="125AA467">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长茶几</w:t>
            </w:r>
          </w:p>
        </w:tc>
        <w:tc>
          <w:tcPr>
            <w:tcW w:w="2016" w:type="dxa"/>
            <w:vAlign w:val="center"/>
          </w:tcPr>
          <w:p w14:paraId="3A61ADE7">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962025" cy="561975"/>
                  <wp:effectExtent l="0" t="0" r="9525" b="9525"/>
                  <wp:docPr id="192" name="图片 41"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41" descr="IMG_259"/>
                          <pic:cNvPicPr>
                            <a:picLocks noChangeAspect="1"/>
                          </pic:cNvPicPr>
                        </pic:nvPicPr>
                        <pic:blipFill>
                          <a:blip r:embed="rId10"/>
                          <a:stretch>
                            <a:fillRect/>
                          </a:stretch>
                        </pic:blipFill>
                        <pic:spPr>
                          <a:xfrm>
                            <a:off x="0" y="0"/>
                            <a:ext cx="962025" cy="561975"/>
                          </a:xfrm>
                          <a:prstGeom prst="rect">
                            <a:avLst/>
                          </a:prstGeom>
                          <a:noFill/>
                          <a:ln w="9525">
                            <a:noFill/>
                          </a:ln>
                        </pic:spPr>
                      </pic:pic>
                    </a:graphicData>
                  </a:graphic>
                </wp:inline>
              </w:drawing>
            </w:r>
          </w:p>
        </w:tc>
        <w:tc>
          <w:tcPr>
            <w:tcW w:w="1856" w:type="dxa"/>
            <w:vAlign w:val="center"/>
          </w:tcPr>
          <w:p w14:paraId="50595062">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W1350*D815*H410（±5mm）</w:t>
            </w:r>
          </w:p>
        </w:tc>
        <w:tc>
          <w:tcPr>
            <w:tcW w:w="6050" w:type="dxa"/>
            <w:vAlign w:val="center"/>
          </w:tcPr>
          <w:p w14:paraId="4F723322">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1.</w:t>
            </w:r>
            <w:r>
              <w:rPr>
                <w:rFonts w:hint="eastAsia" w:ascii="宋体" w:hAnsi="宋体" w:eastAsia="宋体" w:cs="宋体"/>
                <w:color w:val="auto"/>
                <w:sz w:val="18"/>
                <w:szCs w:val="18"/>
              </w:rPr>
              <w:t>.台面：</w:t>
            </w:r>
            <w:r>
              <w:rPr>
                <w:rFonts w:hint="eastAsia" w:ascii="宋体" w:hAnsi="宋体" w:eastAsia="宋体" w:cs="宋体"/>
                <w:color w:val="auto"/>
                <w:sz w:val="18"/>
                <w:szCs w:val="18"/>
                <w:lang w:val="en-US" w:eastAsia="zh-CN"/>
              </w:rPr>
              <w:t>人造石</w:t>
            </w:r>
            <w:r>
              <w:rPr>
                <w:rFonts w:hint="eastAsia" w:ascii="宋体" w:hAnsi="宋体" w:eastAsia="宋体" w:cs="宋体"/>
                <w:color w:val="auto"/>
                <w:sz w:val="18"/>
                <w:szCs w:val="18"/>
              </w:rPr>
              <w:t>台面；</w:t>
            </w:r>
          </w:p>
          <w:p w14:paraId="326CF93B">
            <w:pPr>
              <w:spacing w:line="420" w:lineRule="exact"/>
              <w:rPr>
                <w:rFonts w:hint="eastAsia" w:ascii="宋体" w:hAnsi="宋体" w:eastAsia="宋体" w:cs="宋体"/>
                <w:color w:val="auto"/>
                <w:sz w:val="18"/>
                <w:szCs w:val="18"/>
                <w:lang w:eastAsia="zh-CN"/>
              </w:rPr>
            </w:pPr>
            <w:r>
              <w:rPr>
                <w:rFonts w:hint="eastAsia" w:ascii="宋体" w:hAnsi="宋体" w:eastAsia="宋体" w:cs="宋体"/>
                <w:color w:val="auto"/>
                <w:sz w:val="18"/>
                <w:szCs w:val="18"/>
              </w:rPr>
              <w:t>2.脚架：电解钢板经激光焊接后表面静电喷涂处理；</w:t>
            </w:r>
          </w:p>
          <w:p w14:paraId="76F02583">
            <w:pPr>
              <w:spacing w:line="420" w:lineRule="exact"/>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rPr>
              <w:t>连接</w:t>
            </w:r>
            <w:r>
              <w:rPr>
                <w:rFonts w:hint="eastAsia" w:ascii="宋体" w:hAnsi="宋体" w:eastAsia="宋体" w:cs="宋体"/>
                <w:color w:val="auto"/>
                <w:sz w:val="18"/>
                <w:szCs w:val="18"/>
                <w:lang w:val="en-US" w:eastAsia="zh-CN"/>
              </w:rPr>
              <w:t>方式</w:t>
            </w: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采用台面预埋螺母与脚架连接</w:t>
            </w:r>
            <w:r>
              <w:rPr>
                <w:rFonts w:hint="eastAsia" w:ascii="宋体" w:hAnsi="宋体" w:eastAsia="宋体" w:cs="宋体"/>
                <w:color w:val="auto"/>
                <w:sz w:val="18"/>
                <w:szCs w:val="18"/>
              </w:rPr>
              <w:t>。</w:t>
            </w:r>
          </w:p>
        </w:tc>
        <w:tc>
          <w:tcPr>
            <w:tcW w:w="817" w:type="dxa"/>
            <w:vMerge w:val="continue"/>
            <w:vAlign w:val="center"/>
          </w:tcPr>
          <w:p w14:paraId="112812E9">
            <w:pPr>
              <w:keepNext w:val="0"/>
              <w:keepLines w:val="0"/>
              <w:widowControl/>
              <w:suppressLineNumbers w:val="0"/>
              <w:jc w:val="center"/>
              <w:textAlignment w:val="center"/>
              <w:rPr>
                <w:rFonts w:hint="eastAsia" w:ascii="宋体" w:hAnsi="宋体" w:eastAsia="宋体" w:cs="宋体"/>
                <w:color w:val="auto"/>
                <w:sz w:val="18"/>
                <w:szCs w:val="18"/>
              </w:rPr>
            </w:pPr>
          </w:p>
        </w:tc>
        <w:tc>
          <w:tcPr>
            <w:tcW w:w="800" w:type="dxa"/>
            <w:vMerge w:val="continue"/>
            <w:vAlign w:val="center"/>
          </w:tcPr>
          <w:p w14:paraId="0D7769A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0" w:type="dxa"/>
            <w:vMerge w:val="continue"/>
            <w:vAlign w:val="center"/>
          </w:tcPr>
          <w:p w14:paraId="7553D8DD">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33" w:type="dxa"/>
            <w:vMerge w:val="continue"/>
            <w:vAlign w:val="center"/>
          </w:tcPr>
          <w:p w14:paraId="6E4DFCD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E1208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41967359">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955" w:type="dxa"/>
            <w:vAlign w:val="center"/>
          </w:tcPr>
          <w:p w14:paraId="43D3F91F">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钢制文件柜</w:t>
            </w:r>
          </w:p>
        </w:tc>
        <w:tc>
          <w:tcPr>
            <w:tcW w:w="2016" w:type="dxa"/>
            <w:vAlign w:val="center"/>
          </w:tcPr>
          <w:p w14:paraId="3608E14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523875" cy="857250"/>
                  <wp:effectExtent l="0" t="0" r="9525" b="0"/>
                  <wp:docPr id="193" name="图片 42"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42" descr="IMG_260"/>
                          <pic:cNvPicPr>
                            <a:picLocks noChangeAspect="1"/>
                          </pic:cNvPicPr>
                        </pic:nvPicPr>
                        <pic:blipFill>
                          <a:blip r:embed="rId11"/>
                          <a:stretch>
                            <a:fillRect/>
                          </a:stretch>
                        </pic:blipFill>
                        <pic:spPr>
                          <a:xfrm>
                            <a:off x="0" y="0"/>
                            <a:ext cx="523875" cy="857250"/>
                          </a:xfrm>
                          <a:prstGeom prst="rect">
                            <a:avLst/>
                          </a:prstGeom>
                          <a:noFill/>
                          <a:ln w="9525">
                            <a:noFill/>
                          </a:ln>
                        </pic:spPr>
                      </pic:pic>
                    </a:graphicData>
                  </a:graphic>
                </wp:inline>
              </w:drawing>
            </w:r>
          </w:p>
        </w:tc>
        <w:tc>
          <w:tcPr>
            <w:tcW w:w="1856" w:type="dxa"/>
            <w:vAlign w:val="center"/>
          </w:tcPr>
          <w:p w14:paraId="0DB7DB95">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W900*D400*H2000（±5mm）</w:t>
            </w:r>
          </w:p>
        </w:tc>
        <w:tc>
          <w:tcPr>
            <w:tcW w:w="6050" w:type="dxa"/>
            <w:vAlign w:val="center"/>
          </w:tcPr>
          <w:p w14:paraId="3BCB74D1">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1.柜体/柜门：采用≥0.8mm电解钢板加工制作成型；</w:t>
            </w:r>
          </w:p>
          <w:p w14:paraId="419E268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2.涂层：采用</w:t>
            </w:r>
            <w:r>
              <w:rPr>
                <w:rFonts w:hint="eastAsia" w:ascii="宋体" w:hAnsi="宋体" w:eastAsia="宋体" w:cs="宋体"/>
                <w:color w:val="auto"/>
                <w:sz w:val="18"/>
                <w:szCs w:val="18"/>
                <w:lang w:eastAsia="zh-CN"/>
              </w:rPr>
              <w:t>环氧树脂粉末</w:t>
            </w:r>
            <w:r>
              <w:rPr>
                <w:rFonts w:hint="eastAsia" w:ascii="宋体" w:hAnsi="宋体" w:eastAsia="宋体" w:cs="宋体"/>
                <w:color w:val="auto"/>
                <w:sz w:val="18"/>
                <w:szCs w:val="18"/>
              </w:rPr>
              <w:t>喷涂，表面光滑、色泽均匀；</w:t>
            </w:r>
          </w:p>
          <w:p w14:paraId="40E9736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3.锁具：采用四位数机械式密码锁，并配置1把应急钥匙；</w:t>
            </w:r>
          </w:p>
          <w:p w14:paraId="08B0236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4.内部结构：上下对开门，上门配置两张可调节搁板、下门配置壹张可调节搁板，搁板厚度≥0.8mm，表面喷涂、颜色均匀。</w:t>
            </w:r>
          </w:p>
        </w:tc>
        <w:tc>
          <w:tcPr>
            <w:tcW w:w="817" w:type="dxa"/>
            <w:vAlign w:val="center"/>
          </w:tcPr>
          <w:p w14:paraId="7CF8FA8D">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247</w:t>
            </w:r>
          </w:p>
        </w:tc>
        <w:tc>
          <w:tcPr>
            <w:tcW w:w="800" w:type="dxa"/>
            <w:vAlign w:val="center"/>
          </w:tcPr>
          <w:p w14:paraId="0977C25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组</w:t>
            </w:r>
          </w:p>
        </w:tc>
        <w:tc>
          <w:tcPr>
            <w:tcW w:w="1050" w:type="dxa"/>
            <w:vAlign w:val="center"/>
          </w:tcPr>
          <w:p w14:paraId="502ADE62">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1000</w:t>
            </w:r>
          </w:p>
        </w:tc>
        <w:tc>
          <w:tcPr>
            <w:tcW w:w="733" w:type="dxa"/>
            <w:vAlign w:val="center"/>
          </w:tcPr>
          <w:p w14:paraId="3D908E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29A27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shd w:val="clear" w:color="auto" w:fill="auto"/>
            <w:vAlign w:val="center"/>
          </w:tcPr>
          <w:p w14:paraId="6854297C">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9</w:t>
            </w:r>
          </w:p>
        </w:tc>
        <w:tc>
          <w:tcPr>
            <w:tcW w:w="955" w:type="dxa"/>
            <w:shd w:val="clear" w:color="auto" w:fill="auto"/>
            <w:vAlign w:val="center"/>
          </w:tcPr>
          <w:p w14:paraId="7FC85A1A">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接待沙发</w:t>
            </w:r>
          </w:p>
        </w:tc>
        <w:tc>
          <w:tcPr>
            <w:tcW w:w="2016" w:type="dxa"/>
            <w:shd w:val="clear" w:color="auto" w:fill="auto"/>
            <w:vAlign w:val="center"/>
          </w:tcPr>
          <w:p w14:paraId="44359267">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723900"/>
                  <wp:effectExtent l="0" t="0" r="0" b="0"/>
                  <wp:docPr id="16" name="图片 44"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4" descr="IMG_262"/>
                          <pic:cNvPicPr>
                            <a:picLocks noChangeAspect="1"/>
                          </pic:cNvPicPr>
                        </pic:nvPicPr>
                        <pic:blipFill>
                          <a:blip r:embed="rId12"/>
                          <a:stretch>
                            <a:fillRect/>
                          </a:stretch>
                        </pic:blipFill>
                        <pic:spPr>
                          <a:xfrm>
                            <a:off x="0" y="0"/>
                            <a:ext cx="1143000" cy="723900"/>
                          </a:xfrm>
                          <a:prstGeom prst="rect">
                            <a:avLst/>
                          </a:prstGeom>
                          <a:noFill/>
                          <a:ln w="9525">
                            <a:noFill/>
                          </a:ln>
                        </pic:spPr>
                      </pic:pic>
                    </a:graphicData>
                  </a:graphic>
                </wp:inline>
              </w:drawing>
            </w:r>
          </w:p>
        </w:tc>
        <w:tc>
          <w:tcPr>
            <w:tcW w:w="1856" w:type="dxa"/>
            <w:shd w:val="clear" w:color="auto" w:fill="auto"/>
            <w:vAlign w:val="center"/>
          </w:tcPr>
          <w:p w14:paraId="563E561A">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单人位</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W1010*D900*H790（±10mm）</w:t>
            </w:r>
          </w:p>
        </w:tc>
        <w:tc>
          <w:tcPr>
            <w:tcW w:w="6050" w:type="dxa"/>
            <w:shd w:val="clear" w:color="auto" w:fill="auto"/>
            <w:vAlign w:val="center"/>
          </w:tcPr>
          <w:p w14:paraId="37EC5937">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1.座/背填充物：采用聚氨酯泡沫海绵，久坐不塌陷，快速回弹，抗疲劳性好；</w:t>
            </w:r>
          </w:p>
          <w:p w14:paraId="22E5AAA2">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2.内框架：采用实木制作而成，无虫蛀、腐朽、开裂等缺陷；</w:t>
            </w:r>
          </w:p>
          <w:p w14:paraId="662597EF">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3.饰面：采用牛皮饰面，厚度≥1.0mm，皮面手感柔软有韧性，耐拉耐磨，皮纹清晰；</w:t>
            </w:r>
          </w:p>
          <w:p w14:paraId="320B6FA3">
            <w:pPr>
              <w:spacing w:line="420" w:lineRule="exac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4.沙发脚架：静电喷涂脚架，配防滑脚垫；</w:t>
            </w:r>
          </w:p>
        </w:tc>
        <w:tc>
          <w:tcPr>
            <w:tcW w:w="817" w:type="dxa"/>
            <w:shd w:val="clear" w:color="auto" w:fill="auto"/>
            <w:vAlign w:val="center"/>
          </w:tcPr>
          <w:p w14:paraId="6219F7C3">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i w:val="0"/>
                <w:iCs w:val="0"/>
                <w:color w:val="000000"/>
                <w:kern w:val="0"/>
                <w:sz w:val="20"/>
                <w:szCs w:val="20"/>
                <w:u w:val="none"/>
                <w:lang w:val="en-US" w:eastAsia="zh-CN" w:bidi="ar"/>
              </w:rPr>
              <w:t>18</w:t>
            </w:r>
          </w:p>
        </w:tc>
        <w:tc>
          <w:tcPr>
            <w:tcW w:w="800" w:type="dxa"/>
            <w:shd w:val="clear" w:color="auto" w:fill="auto"/>
            <w:vAlign w:val="center"/>
          </w:tcPr>
          <w:p w14:paraId="473E0FE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1050" w:type="dxa"/>
            <w:vAlign w:val="center"/>
          </w:tcPr>
          <w:p w14:paraId="71204185">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3000</w:t>
            </w:r>
          </w:p>
        </w:tc>
        <w:tc>
          <w:tcPr>
            <w:tcW w:w="733" w:type="dxa"/>
            <w:vAlign w:val="center"/>
          </w:tcPr>
          <w:p w14:paraId="7EB878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DD6FD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4654E9AB">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10</w:t>
            </w:r>
          </w:p>
        </w:tc>
        <w:tc>
          <w:tcPr>
            <w:tcW w:w="955" w:type="dxa"/>
            <w:vAlign w:val="center"/>
          </w:tcPr>
          <w:p w14:paraId="42950E5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接待沙发</w:t>
            </w:r>
          </w:p>
        </w:tc>
        <w:tc>
          <w:tcPr>
            <w:tcW w:w="2016" w:type="dxa"/>
            <w:vAlign w:val="center"/>
          </w:tcPr>
          <w:p w14:paraId="6B5371BF">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723900"/>
                  <wp:effectExtent l="0" t="0" r="0" b="0"/>
                  <wp:docPr id="195" name="图片 44"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44" descr="IMG_262"/>
                          <pic:cNvPicPr>
                            <a:picLocks noChangeAspect="1"/>
                          </pic:cNvPicPr>
                        </pic:nvPicPr>
                        <pic:blipFill>
                          <a:blip r:embed="rId12"/>
                          <a:stretch>
                            <a:fillRect/>
                          </a:stretch>
                        </pic:blipFill>
                        <pic:spPr>
                          <a:xfrm>
                            <a:off x="0" y="0"/>
                            <a:ext cx="1143000" cy="723900"/>
                          </a:xfrm>
                          <a:prstGeom prst="rect">
                            <a:avLst/>
                          </a:prstGeom>
                          <a:noFill/>
                          <a:ln w="9525">
                            <a:noFill/>
                          </a:ln>
                        </pic:spPr>
                      </pic:pic>
                    </a:graphicData>
                  </a:graphic>
                </wp:inline>
              </w:drawing>
            </w:r>
          </w:p>
        </w:tc>
        <w:tc>
          <w:tcPr>
            <w:tcW w:w="1856" w:type="dxa"/>
            <w:vAlign w:val="center"/>
          </w:tcPr>
          <w:p w14:paraId="7B3FA64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单人位</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W1010*D900*H790（±10mm）</w:t>
            </w:r>
          </w:p>
        </w:tc>
        <w:tc>
          <w:tcPr>
            <w:tcW w:w="6050" w:type="dxa"/>
            <w:vAlign w:val="center"/>
          </w:tcPr>
          <w:p w14:paraId="6E2F8482">
            <w:pPr>
              <w:spacing w:line="420" w:lineRule="exact"/>
              <w:jc w:val="left"/>
              <w:rPr>
                <w:rFonts w:hint="eastAsia" w:ascii="宋体" w:hAnsi="宋体" w:eastAsia="宋体" w:cs="宋体"/>
                <w:color w:val="auto"/>
                <w:sz w:val="18"/>
                <w:szCs w:val="18"/>
              </w:rPr>
            </w:pPr>
            <w:r>
              <w:rPr>
                <w:rFonts w:hint="eastAsia" w:ascii="宋体" w:hAnsi="宋体" w:eastAsia="宋体" w:cs="宋体"/>
                <w:color w:val="auto"/>
                <w:sz w:val="18"/>
                <w:szCs w:val="18"/>
              </w:rPr>
              <w:t>1.座/背填充物：采用聚氨酯泡沫海绵，久坐不塌陷，快速回弹，抗疲劳性好；</w:t>
            </w:r>
          </w:p>
          <w:p w14:paraId="338ED0C7">
            <w:pPr>
              <w:spacing w:line="420" w:lineRule="exact"/>
              <w:jc w:val="left"/>
              <w:rPr>
                <w:rFonts w:hint="eastAsia" w:ascii="宋体" w:hAnsi="宋体" w:eastAsia="宋体" w:cs="宋体"/>
                <w:color w:val="auto"/>
                <w:sz w:val="18"/>
                <w:szCs w:val="18"/>
              </w:rPr>
            </w:pPr>
            <w:r>
              <w:rPr>
                <w:rFonts w:hint="eastAsia" w:ascii="宋体" w:hAnsi="宋体" w:eastAsia="宋体" w:cs="宋体"/>
                <w:color w:val="auto"/>
                <w:sz w:val="18"/>
                <w:szCs w:val="18"/>
              </w:rPr>
              <w:t>2.内框架：采用实木制作而成，无虫蛀、腐朽、开裂等缺陷；</w:t>
            </w:r>
          </w:p>
          <w:p w14:paraId="1C35ECAA">
            <w:pPr>
              <w:spacing w:line="420" w:lineRule="exact"/>
              <w:jc w:val="left"/>
              <w:rPr>
                <w:rFonts w:hint="eastAsia" w:ascii="宋体" w:hAnsi="宋体" w:eastAsia="宋体" w:cs="宋体"/>
                <w:color w:val="auto"/>
                <w:sz w:val="18"/>
                <w:szCs w:val="18"/>
              </w:rPr>
            </w:pPr>
            <w:r>
              <w:rPr>
                <w:rFonts w:hint="eastAsia" w:ascii="宋体" w:hAnsi="宋体" w:eastAsia="宋体" w:cs="宋体"/>
                <w:color w:val="auto"/>
                <w:sz w:val="18"/>
                <w:szCs w:val="18"/>
              </w:rPr>
              <w:t>3.饰面：采用牛皮饰面，厚度≥1.0mm，皮面手感柔软有韧性，耐拉耐磨，皮纹清晰；</w:t>
            </w:r>
          </w:p>
          <w:p w14:paraId="467588DA">
            <w:pPr>
              <w:spacing w:line="420" w:lineRule="exact"/>
              <w:jc w:val="left"/>
              <w:rPr>
                <w:rFonts w:hint="eastAsia" w:ascii="宋体" w:hAnsi="宋体" w:eastAsia="宋体" w:cs="宋体"/>
                <w:color w:val="auto"/>
                <w:sz w:val="18"/>
                <w:szCs w:val="18"/>
              </w:rPr>
            </w:pPr>
            <w:r>
              <w:rPr>
                <w:rFonts w:hint="eastAsia" w:ascii="宋体" w:hAnsi="宋体" w:eastAsia="宋体" w:cs="宋体"/>
                <w:color w:val="auto"/>
                <w:sz w:val="18"/>
                <w:szCs w:val="18"/>
              </w:rPr>
              <w:t>4.沙发脚架：静电喷涂脚架，配防滑脚垫；</w:t>
            </w:r>
          </w:p>
        </w:tc>
        <w:tc>
          <w:tcPr>
            <w:tcW w:w="817" w:type="dxa"/>
            <w:vMerge w:val="restart"/>
            <w:vAlign w:val="center"/>
          </w:tcPr>
          <w:p w14:paraId="0563C408">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18</w:t>
            </w:r>
          </w:p>
        </w:tc>
        <w:tc>
          <w:tcPr>
            <w:tcW w:w="800" w:type="dxa"/>
            <w:vMerge w:val="restart"/>
            <w:vAlign w:val="center"/>
          </w:tcPr>
          <w:p w14:paraId="199BEB3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50" w:type="dxa"/>
            <w:vMerge w:val="restart"/>
            <w:vAlign w:val="center"/>
          </w:tcPr>
          <w:p w14:paraId="2AA8C905">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3450</w:t>
            </w:r>
          </w:p>
        </w:tc>
        <w:tc>
          <w:tcPr>
            <w:tcW w:w="733" w:type="dxa"/>
            <w:vMerge w:val="restart"/>
            <w:vAlign w:val="center"/>
          </w:tcPr>
          <w:p w14:paraId="38A2CB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每套含1个沙发、1个边几</w:t>
            </w:r>
          </w:p>
        </w:tc>
      </w:tr>
      <w:tr w14:paraId="257405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00175A7C">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11</w:t>
            </w:r>
          </w:p>
        </w:tc>
        <w:tc>
          <w:tcPr>
            <w:tcW w:w="955" w:type="dxa"/>
            <w:vAlign w:val="center"/>
          </w:tcPr>
          <w:p w14:paraId="1AF6FE1F">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边几</w:t>
            </w:r>
          </w:p>
        </w:tc>
        <w:tc>
          <w:tcPr>
            <w:tcW w:w="2016" w:type="dxa"/>
            <w:vAlign w:val="center"/>
          </w:tcPr>
          <w:p w14:paraId="107FB226">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809625" cy="857250"/>
                  <wp:effectExtent l="0" t="0" r="9525" b="0"/>
                  <wp:docPr id="196" name="图片 45"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45" descr="IMG_263"/>
                          <pic:cNvPicPr>
                            <a:picLocks noChangeAspect="1"/>
                          </pic:cNvPicPr>
                        </pic:nvPicPr>
                        <pic:blipFill>
                          <a:blip r:embed="rId13"/>
                          <a:stretch>
                            <a:fillRect/>
                          </a:stretch>
                        </pic:blipFill>
                        <pic:spPr>
                          <a:xfrm>
                            <a:off x="0" y="0"/>
                            <a:ext cx="809625" cy="857250"/>
                          </a:xfrm>
                          <a:prstGeom prst="rect">
                            <a:avLst/>
                          </a:prstGeom>
                          <a:noFill/>
                          <a:ln w="9525">
                            <a:noFill/>
                          </a:ln>
                        </pic:spPr>
                      </pic:pic>
                    </a:graphicData>
                  </a:graphic>
                </wp:inline>
              </w:drawing>
            </w:r>
          </w:p>
        </w:tc>
        <w:tc>
          <w:tcPr>
            <w:tcW w:w="1856" w:type="dxa"/>
            <w:vAlign w:val="center"/>
          </w:tcPr>
          <w:p w14:paraId="0DE2167A">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W600*D400*H500（±5mm）</w:t>
            </w:r>
          </w:p>
        </w:tc>
        <w:tc>
          <w:tcPr>
            <w:tcW w:w="6050" w:type="dxa"/>
            <w:vAlign w:val="center"/>
          </w:tcPr>
          <w:p w14:paraId="5B4B7218">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1.基材：</w:t>
            </w:r>
            <w:r>
              <w:rPr>
                <w:rFonts w:hint="eastAsia" w:ascii="宋体" w:hAnsi="宋体" w:eastAsia="宋体" w:cs="宋体"/>
                <w:color w:val="auto"/>
                <w:sz w:val="18"/>
                <w:szCs w:val="18"/>
                <w:lang w:val="en-US" w:eastAsia="zh-CN"/>
              </w:rPr>
              <w:t>采用</w:t>
            </w:r>
            <w:r>
              <w:rPr>
                <w:rFonts w:hint="eastAsia" w:ascii="宋体" w:hAnsi="宋体" w:eastAsia="宋体" w:cs="宋体"/>
                <w:color w:val="auto"/>
                <w:sz w:val="18"/>
                <w:szCs w:val="18"/>
              </w:rPr>
              <w:t>中</w:t>
            </w:r>
            <w:r>
              <w:rPr>
                <w:rFonts w:hint="eastAsia" w:ascii="宋体" w:hAnsi="宋体" w:eastAsia="宋体" w:cs="宋体"/>
                <w:color w:val="auto"/>
                <w:sz w:val="18"/>
                <w:szCs w:val="18"/>
                <w:lang w:val="en-US" w:eastAsia="zh-CN"/>
              </w:rPr>
              <w:t>密度</w:t>
            </w:r>
            <w:r>
              <w:rPr>
                <w:rFonts w:hint="eastAsia" w:ascii="宋体" w:hAnsi="宋体" w:eastAsia="宋体" w:cs="宋体"/>
                <w:color w:val="auto"/>
                <w:sz w:val="18"/>
                <w:szCs w:val="18"/>
              </w:rPr>
              <w:t>纤板基材；</w:t>
            </w:r>
          </w:p>
          <w:p w14:paraId="3E466392">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2.饰面：采用实木木皮，表面应平整光滑，无凹凸不平、波浪状或坑洼等缺陷；</w:t>
            </w:r>
          </w:p>
          <w:p w14:paraId="1A92CA56">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3.涂饰：采用水性油漆涂饰，色泽一致，不得有漏涂、透底、起皮、掉粉、泛碱、咬色、流坠、疙瘩等现象；</w:t>
            </w:r>
          </w:p>
        </w:tc>
        <w:tc>
          <w:tcPr>
            <w:tcW w:w="817" w:type="dxa"/>
            <w:vMerge w:val="continue"/>
            <w:vAlign w:val="center"/>
          </w:tcPr>
          <w:p w14:paraId="074A664E">
            <w:pPr>
              <w:keepNext w:val="0"/>
              <w:keepLines w:val="0"/>
              <w:widowControl/>
              <w:suppressLineNumbers w:val="0"/>
              <w:jc w:val="center"/>
              <w:textAlignment w:val="center"/>
              <w:rPr>
                <w:rFonts w:hint="eastAsia" w:ascii="宋体" w:hAnsi="宋体" w:eastAsia="宋体" w:cs="宋体"/>
                <w:color w:val="auto"/>
                <w:sz w:val="18"/>
                <w:szCs w:val="18"/>
              </w:rPr>
            </w:pPr>
          </w:p>
        </w:tc>
        <w:tc>
          <w:tcPr>
            <w:tcW w:w="800" w:type="dxa"/>
            <w:vMerge w:val="continue"/>
            <w:vAlign w:val="center"/>
          </w:tcPr>
          <w:p w14:paraId="52B4D2D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0" w:type="dxa"/>
            <w:vMerge w:val="continue"/>
            <w:vAlign w:val="center"/>
          </w:tcPr>
          <w:p w14:paraId="4D65EBD0">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733" w:type="dxa"/>
            <w:vMerge w:val="continue"/>
            <w:vAlign w:val="center"/>
          </w:tcPr>
          <w:p w14:paraId="3602D07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4197C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04846106">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12</w:t>
            </w:r>
          </w:p>
        </w:tc>
        <w:tc>
          <w:tcPr>
            <w:tcW w:w="955" w:type="dxa"/>
            <w:vAlign w:val="center"/>
          </w:tcPr>
          <w:p w14:paraId="658ACF29">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会议桌01</w:t>
            </w:r>
          </w:p>
        </w:tc>
        <w:tc>
          <w:tcPr>
            <w:tcW w:w="2016" w:type="dxa"/>
            <w:vAlign w:val="center"/>
          </w:tcPr>
          <w:p w14:paraId="193A49A3">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666750"/>
                  <wp:effectExtent l="0" t="0" r="0" b="0"/>
                  <wp:docPr id="197" name="图片 46"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46" descr="IMG_264"/>
                          <pic:cNvPicPr>
                            <a:picLocks noChangeAspect="1"/>
                          </pic:cNvPicPr>
                        </pic:nvPicPr>
                        <pic:blipFill>
                          <a:blip r:embed="rId14"/>
                          <a:stretch>
                            <a:fillRect/>
                          </a:stretch>
                        </pic:blipFill>
                        <pic:spPr>
                          <a:xfrm>
                            <a:off x="0" y="0"/>
                            <a:ext cx="1143000" cy="666750"/>
                          </a:xfrm>
                          <a:prstGeom prst="rect">
                            <a:avLst/>
                          </a:prstGeom>
                          <a:noFill/>
                          <a:ln w="9525">
                            <a:noFill/>
                          </a:ln>
                        </pic:spPr>
                      </pic:pic>
                    </a:graphicData>
                  </a:graphic>
                </wp:inline>
              </w:drawing>
            </w:r>
          </w:p>
        </w:tc>
        <w:tc>
          <w:tcPr>
            <w:tcW w:w="1856" w:type="dxa"/>
            <w:vAlign w:val="center"/>
          </w:tcPr>
          <w:p w14:paraId="6C27C1B6">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W5600*D2000*H750（±5mm）</w:t>
            </w:r>
          </w:p>
        </w:tc>
        <w:tc>
          <w:tcPr>
            <w:tcW w:w="6050" w:type="dxa"/>
            <w:vAlign w:val="center"/>
          </w:tcPr>
          <w:p w14:paraId="0E238716">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1.基材：</w:t>
            </w:r>
            <w:r>
              <w:rPr>
                <w:rFonts w:hint="eastAsia" w:ascii="宋体" w:hAnsi="宋体" w:eastAsia="宋体" w:cs="宋体"/>
                <w:color w:val="auto"/>
                <w:sz w:val="18"/>
                <w:szCs w:val="18"/>
                <w:lang w:val="en-US" w:eastAsia="zh-CN"/>
              </w:rPr>
              <w:t>采用</w:t>
            </w:r>
            <w:r>
              <w:rPr>
                <w:rFonts w:hint="eastAsia" w:ascii="宋体" w:hAnsi="宋体" w:eastAsia="宋体" w:cs="宋体"/>
                <w:color w:val="auto"/>
                <w:sz w:val="18"/>
                <w:szCs w:val="18"/>
              </w:rPr>
              <w:t>中</w:t>
            </w:r>
            <w:r>
              <w:rPr>
                <w:rFonts w:hint="eastAsia" w:ascii="宋体" w:hAnsi="宋体" w:eastAsia="宋体" w:cs="宋体"/>
                <w:color w:val="auto"/>
                <w:sz w:val="18"/>
                <w:szCs w:val="18"/>
                <w:lang w:val="en-US" w:eastAsia="zh-CN"/>
              </w:rPr>
              <w:t>密度</w:t>
            </w:r>
            <w:r>
              <w:rPr>
                <w:rFonts w:hint="eastAsia" w:ascii="宋体" w:hAnsi="宋体" w:eastAsia="宋体" w:cs="宋体"/>
                <w:color w:val="auto"/>
                <w:sz w:val="18"/>
                <w:szCs w:val="18"/>
              </w:rPr>
              <w:t>纤板基材；</w:t>
            </w:r>
          </w:p>
          <w:p w14:paraId="1FF936CA">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2.饰面：采用实木木皮，表面应平整光滑，无凹凸不平、波浪状或坑洼等缺陷；</w:t>
            </w:r>
          </w:p>
          <w:p w14:paraId="765530D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3.涂饰：采用水性油漆涂饰，色泽一致，不得有漏涂、透底、起皮、掉粉、泛碱、咬色、流坠、疙瘩等现象；</w:t>
            </w:r>
          </w:p>
          <w:p w14:paraId="634B7E6D">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4.配置：配6个多功能线盒。</w:t>
            </w:r>
          </w:p>
        </w:tc>
        <w:tc>
          <w:tcPr>
            <w:tcW w:w="817" w:type="dxa"/>
            <w:vMerge w:val="restart"/>
            <w:vAlign w:val="center"/>
          </w:tcPr>
          <w:p w14:paraId="25F2BC71">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w:t>
            </w:r>
          </w:p>
        </w:tc>
        <w:tc>
          <w:tcPr>
            <w:tcW w:w="800" w:type="dxa"/>
            <w:vMerge w:val="restart"/>
            <w:vAlign w:val="center"/>
          </w:tcPr>
          <w:p w14:paraId="39B514C9">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50" w:type="dxa"/>
            <w:vMerge w:val="restart"/>
            <w:vAlign w:val="center"/>
          </w:tcPr>
          <w:p w14:paraId="26B52E22">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22800</w:t>
            </w:r>
          </w:p>
        </w:tc>
        <w:tc>
          <w:tcPr>
            <w:tcW w:w="733" w:type="dxa"/>
            <w:vMerge w:val="restart"/>
            <w:vAlign w:val="center"/>
          </w:tcPr>
          <w:p w14:paraId="078248D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每套含1张会议桌、25把会议椅</w:t>
            </w:r>
          </w:p>
        </w:tc>
      </w:tr>
      <w:tr w14:paraId="0E326C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99" w:hRule="atLeast"/>
        </w:trPr>
        <w:tc>
          <w:tcPr>
            <w:tcW w:w="467" w:type="dxa"/>
            <w:vAlign w:val="center"/>
          </w:tcPr>
          <w:p w14:paraId="61F0A2BA">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13</w:t>
            </w:r>
          </w:p>
        </w:tc>
        <w:tc>
          <w:tcPr>
            <w:tcW w:w="955" w:type="dxa"/>
            <w:shd w:val="clear" w:color="auto" w:fill="auto"/>
            <w:vAlign w:val="center"/>
          </w:tcPr>
          <w:p w14:paraId="61F15735">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会议椅</w:t>
            </w:r>
          </w:p>
        </w:tc>
        <w:tc>
          <w:tcPr>
            <w:tcW w:w="2016" w:type="dxa"/>
            <w:shd w:val="clear" w:color="auto" w:fill="auto"/>
            <w:vAlign w:val="center"/>
          </w:tcPr>
          <w:p w14:paraId="0D5EE007">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647700" cy="857250"/>
                  <wp:effectExtent l="0" t="0" r="0" b="0"/>
                  <wp:docPr id="18" name="图片 49"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9" descr="IMG_267"/>
                          <pic:cNvPicPr>
                            <a:picLocks noChangeAspect="1"/>
                          </pic:cNvPicPr>
                        </pic:nvPicPr>
                        <pic:blipFill>
                          <a:blip r:embed="rId15"/>
                          <a:stretch>
                            <a:fillRect/>
                          </a:stretch>
                        </pic:blipFill>
                        <pic:spPr>
                          <a:xfrm>
                            <a:off x="0" y="0"/>
                            <a:ext cx="647700" cy="857250"/>
                          </a:xfrm>
                          <a:prstGeom prst="rect">
                            <a:avLst/>
                          </a:prstGeom>
                          <a:noFill/>
                          <a:ln w="9525">
                            <a:noFill/>
                          </a:ln>
                        </pic:spPr>
                      </pic:pic>
                    </a:graphicData>
                  </a:graphic>
                </wp:inline>
              </w:drawing>
            </w:r>
          </w:p>
        </w:tc>
        <w:tc>
          <w:tcPr>
            <w:tcW w:w="1856" w:type="dxa"/>
            <w:shd w:val="clear" w:color="auto" w:fill="auto"/>
            <w:vAlign w:val="center"/>
          </w:tcPr>
          <w:p w14:paraId="4E52DD7F">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W640*D650*H950-1015（±10mm）</w:t>
            </w:r>
          </w:p>
        </w:tc>
        <w:tc>
          <w:tcPr>
            <w:tcW w:w="6050" w:type="dxa"/>
            <w:shd w:val="clear" w:color="auto" w:fill="auto"/>
            <w:vAlign w:val="center"/>
          </w:tcPr>
          <w:p w14:paraId="077D3CBB">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i w:val="0"/>
                <w:iCs w:val="0"/>
                <w:color w:val="auto"/>
                <w:kern w:val="0"/>
                <w:sz w:val="18"/>
                <w:szCs w:val="18"/>
                <w:u w:val="none"/>
                <w:lang w:val="en-US" w:eastAsia="zh-CN" w:bidi="ar"/>
              </w:rPr>
              <w:t>内置填充物：采用聚氨酯泡沫，边缘平整无毛刺，确保与座椅框架精准贴合，避免缝隙或鼓包；</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2.饰面：采用头层牛皮饰面，厚度≥1.0mm，皮面手感柔软有韧性，耐拉耐磨，皮纹清晰；</w:t>
            </w:r>
          </w:p>
          <w:p w14:paraId="3A4AEEFC">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2"/>
                <w:sz w:val="18"/>
                <w:szCs w:val="18"/>
                <w:lang w:val="en-US" w:eastAsia="zh-CN" w:bidi="ar-SA"/>
              </w:rPr>
              <w:t>3.内置曲木板:采用实木多层板基材</w:t>
            </w:r>
            <w:r>
              <w:rPr>
                <w:rFonts w:hint="eastAsia" w:ascii="宋体" w:hAnsi="宋体" w:eastAsia="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4.机构：采用座椅用底盘，具备升降、倾仰、四档锁定、防爆功能；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5.气杆：采用座椅用气压棒，管壁厚度≥2.0mm，能实现平稳、顺畅的升降功能，无卡顿、异响或明显的顿挫感；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6.五星脚：采用铝合金五星脚架，表面需无毛刺、裂纹、缩孔、冷隔等铸造缺陷；</w:t>
            </w:r>
          </w:p>
          <w:p w14:paraId="4D09D936">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b w:val="0"/>
                <w:bCs w:val="0"/>
                <w:color w:val="auto"/>
                <w:sz w:val="18"/>
                <w:szCs w:val="18"/>
              </w:rPr>
              <w:t>需提供样品评审</w:t>
            </w:r>
          </w:p>
        </w:tc>
        <w:tc>
          <w:tcPr>
            <w:tcW w:w="817" w:type="dxa"/>
            <w:vMerge w:val="continue"/>
            <w:vAlign w:val="center"/>
          </w:tcPr>
          <w:p w14:paraId="40FBB3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00" w:type="dxa"/>
            <w:vMerge w:val="continue"/>
            <w:vAlign w:val="center"/>
          </w:tcPr>
          <w:p w14:paraId="7A9F3DE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0" w:type="dxa"/>
            <w:vMerge w:val="continue"/>
            <w:vAlign w:val="center"/>
          </w:tcPr>
          <w:p w14:paraId="040A232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33" w:type="dxa"/>
            <w:vMerge w:val="continue"/>
            <w:vAlign w:val="center"/>
          </w:tcPr>
          <w:p w14:paraId="1479A4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91BCD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79422CF3">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14</w:t>
            </w:r>
          </w:p>
        </w:tc>
        <w:tc>
          <w:tcPr>
            <w:tcW w:w="955" w:type="dxa"/>
            <w:vAlign w:val="center"/>
          </w:tcPr>
          <w:p w14:paraId="1CC093CE">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会议桌02</w:t>
            </w:r>
          </w:p>
        </w:tc>
        <w:tc>
          <w:tcPr>
            <w:tcW w:w="2016" w:type="dxa"/>
            <w:vAlign w:val="center"/>
          </w:tcPr>
          <w:p w14:paraId="6E94C5E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666750"/>
                  <wp:effectExtent l="0" t="0" r="0" b="0"/>
                  <wp:docPr id="198" name="图片 47"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47" descr="IMG_265"/>
                          <pic:cNvPicPr>
                            <a:picLocks noChangeAspect="1"/>
                          </pic:cNvPicPr>
                        </pic:nvPicPr>
                        <pic:blipFill>
                          <a:blip r:embed="rId14"/>
                          <a:stretch>
                            <a:fillRect/>
                          </a:stretch>
                        </pic:blipFill>
                        <pic:spPr>
                          <a:xfrm>
                            <a:off x="0" y="0"/>
                            <a:ext cx="1143000" cy="666750"/>
                          </a:xfrm>
                          <a:prstGeom prst="rect">
                            <a:avLst/>
                          </a:prstGeom>
                          <a:noFill/>
                          <a:ln w="9525">
                            <a:noFill/>
                          </a:ln>
                        </pic:spPr>
                      </pic:pic>
                    </a:graphicData>
                  </a:graphic>
                </wp:inline>
              </w:drawing>
            </w:r>
          </w:p>
        </w:tc>
        <w:tc>
          <w:tcPr>
            <w:tcW w:w="1856" w:type="dxa"/>
            <w:vAlign w:val="center"/>
          </w:tcPr>
          <w:p w14:paraId="59AA2B43">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W6000*D2000*H750（±5mm）</w:t>
            </w:r>
          </w:p>
        </w:tc>
        <w:tc>
          <w:tcPr>
            <w:tcW w:w="6050" w:type="dxa"/>
            <w:vAlign w:val="center"/>
          </w:tcPr>
          <w:p w14:paraId="1B3645A5">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1</w:t>
            </w:r>
            <w:r>
              <w:rPr>
                <w:rFonts w:hint="eastAsia" w:ascii="宋体" w:hAnsi="宋体" w:eastAsia="宋体" w:cs="宋体"/>
                <w:color w:val="auto"/>
                <w:sz w:val="18"/>
                <w:szCs w:val="18"/>
              </w:rPr>
              <w:t>.基材：</w:t>
            </w:r>
            <w:r>
              <w:rPr>
                <w:rFonts w:hint="eastAsia" w:ascii="宋体" w:hAnsi="宋体" w:eastAsia="宋体" w:cs="宋体"/>
                <w:color w:val="auto"/>
                <w:sz w:val="18"/>
                <w:szCs w:val="18"/>
                <w:lang w:val="en-US" w:eastAsia="zh-CN"/>
              </w:rPr>
              <w:t>采用</w:t>
            </w:r>
            <w:r>
              <w:rPr>
                <w:rFonts w:hint="eastAsia" w:ascii="宋体" w:hAnsi="宋体" w:eastAsia="宋体" w:cs="宋体"/>
                <w:color w:val="auto"/>
                <w:sz w:val="18"/>
                <w:szCs w:val="18"/>
              </w:rPr>
              <w:t>中</w:t>
            </w:r>
            <w:r>
              <w:rPr>
                <w:rFonts w:hint="eastAsia" w:ascii="宋体" w:hAnsi="宋体" w:eastAsia="宋体" w:cs="宋体"/>
                <w:color w:val="auto"/>
                <w:sz w:val="18"/>
                <w:szCs w:val="18"/>
                <w:lang w:val="en-US" w:eastAsia="zh-CN"/>
              </w:rPr>
              <w:t>密度</w:t>
            </w:r>
            <w:r>
              <w:rPr>
                <w:rFonts w:hint="eastAsia" w:ascii="宋体" w:hAnsi="宋体" w:eastAsia="宋体" w:cs="宋体"/>
                <w:color w:val="auto"/>
                <w:sz w:val="18"/>
                <w:szCs w:val="18"/>
              </w:rPr>
              <w:t>纤板基材；</w:t>
            </w:r>
          </w:p>
          <w:p w14:paraId="4027166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2.饰面：采用实木木皮，表面应平整光滑，无凹凸不平、波浪状或坑洼等缺陷；</w:t>
            </w:r>
          </w:p>
          <w:p w14:paraId="5B89F6E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3.涂饰：采用水性油漆涂饰，色泽一致，不得有漏涂、透底、起皮、掉粉、泛碱、咬色、流坠、疙瘩等现象；</w:t>
            </w:r>
          </w:p>
          <w:p w14:paraId="0575693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4.配置：配6个多功能线盒。</w:t>
            </w:r>
          </w:p>
        </w:tc>
        <w:tc>
          <w:tcPr>
            <w:tcW w:w="817" w:type="dxa"/>
            <w:vMerge w:val="restart"/>
            <w:vAlign w:val="center"/>
          </w:tcPr>
          <w:p w14:paraId="6086E5A3">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w:t>
            </w:r>
          </w:p>
        </w:tc>
        <w:tc>
          <w:tcPr>
            <w:tcW w:w="800" w:type="dxa"/>
            <w:vMerge w:val="restart"/>
            <w:vAlign w:val="center"/>
          </w:tcPr>
          <w:p w14:paraId="37ECAAE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50" w:type="dxa"/>
            <w:vMerge w:val="restart"/>
            <w:vAlign w:val="center"/>
          </w:tcPr>
          <w:p w14:paraId="06C8E0F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24600</w:t>
            </w:r>
          </w:p>
        </w:tc>
        <w:tc>
          <w:tcPr>
            <w:tcW w:w="733" w:type="dxa"/>
            <w:vMerge w:val="restart"/>
            <w:vAlign w:val="center"/>
          </w:tcPr>
          <w:p w14:paraId="2107084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每套含1张会议桌、28把会议椅</w:t>
            </w:r>
          </w:p>
        </w:tc>
      </w:tr>
      <w:tr w14:paraId="158A6A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shd w:val="clear" w:color="auto" w:fill="auto"/>
            <w:vAlign w:val="center"/>
          </w:tcPr>
          <w:p w14:paraId="13FFEED1">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15</w:t>
            </w:r>
          </w:p>
        </w:tc>
        <w:tc>
          <w:tcPr>
            <w:tcW w:w="955" w:type="dxa"/>
            <w:shd w:val="clear" w:color="auto" w:fill="auto"/>
            <w:vAlign w:val="center"/>
          </w:tcPr>
          <w:p w14:paraId="224F37C7">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会议椅</w:t>
            </w:r>
          </w:p>
        </w:tc>
        <w:tc>
          <w:tcPr>
            <w:tcW w:w="2016" w:type="dxa"/>
            <w:shd w:val="clear" w:color="auto" w:fill="auto"/>
            <w:vAlign w:val="center"/>
          </w:tcPr>
          <w:p w14:paraId="46CB6A7E">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647700" cy="857250"/>
                  <wp:effectExtent l="0" t="0" r="0" b="0"/>
                  <wp:docPr id="20" name="图片 49"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9" descr="IMG_267"/>
                          <pic:cNvPicPr>
                            <a:picLocks noChangeAspect="1"/>
                          </pic:cNvPicPr>
                        </pic:nvPicPr>
                        <pic:blipFill>
                          <a:blip r:embed="rId15"/>
                          <a:stretch>
                            <a:fillRect/>
                          </a:stretch>
                        </pic:blipFill>
                        <pic:spPr>
                          <a:xfrm>
                            <a:off x="0" y="0"/>
                            <a:ext cx="647700" cy="857250"/>
                          </a:xfrm>
                          <a:prstGeom prst="rect">
                            <a:avLst/>
                          </a:prstGeom>
                          <a:noFill/>
                          <a:ln w="9525">
                            <a:noFill/>
                          </a:ln>
                        </pic:spPr>
                      </pic:pic>
                    </a:graphicData>
                  </a:graphic>
                </wp:inline>
              </w:drawing>
            </w:r>
          </w:p>
        </w:tc>
        <w:tc>
          <w:tcPr>
            <w:tcW w:w="1856" w:type="dxa"/>
            <w:shd w:val="clear" w:color="auto" w:fill="auto"/>
            <w:vAlign w:val="center"/>
          </w:tcPr>
          <w:p w14:paraId="5094BD61">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W640*D650*H950-1015（±10mm）</w:t>
            </w:r>
          </w:p>
        </w:tc>
        <w:tc>
          <w:tcPr>
            <w:tcW w:w="6050" w:type="dxa"/>
            <w:shd w:val="clear" w:color="auto" w:fill="auto"/>
            <w:vAlign w:val="center"/>
          </w:tcPr>
          <w:p w14:paraId="6981D8EB">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i w:val="0"/>
                <w:iCs w:val="0"/>
                <w:color w:val="auto"/>
                <w:kern w:val="0"/>
                <w:sz w:val="18"/>
                <w:szCs w:val="18"/>
                <w:u w:val="none"/>
                <w:lang w:val="en-US" w:eastAsia="zh-CN" w:bidi="ar"/>
              </w:rPr>
              <w:t>内置填充物：采用聚氨酯泡沫，边缘平整无毛刺，确保与座椅框架精准贴合，避免缝隙或鼓包；</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2.饰面：采用头层牛皮饰面，厚度≥1.0mm，皮面手感柔软有韧性，耐拉耐磨，皮纹清晰；</w:t>
            </w:r>
          </w:p>
          <w:p w14:paraId="1F558784">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2"/>
                <w:sz w:val="18"/>
                <w:szCs w:val="18"/>
                <w:lang w:val="en-US" w:eastAsia="zh-CN" w:bidi="ar-SA"/>
              </w:rPr>
              <w:t>3.内置曲木板:采用实木多层板基材</w:t>
            </w:r>
            <w:r>
              <w:rPr>
                <w:rFonts w:hint="eastAsia" w:ascii="宋体" w:hAnsi="宋体" w:eastAsia="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4.机构：采用座椅用底盘，具备升降、倾仰、四档锁定、防爆功能；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5.气杆：采用座椅用气压棒，管壁厚度≥2.0mm，能实现平稳、顺畅的升降功能，无卡顿、异响或明显的顿挫感；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6.五星脚：采用铝合金五星脚架，表面需无毛刺、裂纹、缩孔、冷隔等铸造缺陷；</w:t>
            </w:r>
          </w:p>
        </w:tc>
        <w:tc>
          <w:tcPr>
            <w:tcW w:w="817" w:type="dxa"/>
            <w:vMerge w:val="continue"/>
            <w:vAlign w:val="center"/>
          </w:tcPr>
          <w:p w14:paraId="2F89F23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800" w:type="dxa"/>
            <w:vMerge w:val="continue"/>
            <w:vAlign w:val="center"/>
          </w:tcPr>
          <w:p w14:paraId="53C2CE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50" w:type="dxa"/>
            <w:vMerge w:val="continue"/>
            <w:vAlign w:val="center"/>
          </w:tcPr>
          <w:p w14:paraId="425644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33" w:type="dxa"/>
            <w:vMerge w:val="continue"/>
            <w:vAlign w:val="center"/>
          </w:tcPr>
          <w:p w14:paraId="02309E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8D4DCF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209851D6">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16</w:t>
            </w:r>
          </w:p>
        </w:tc>
        <w:tc>
          <w:tcPr>
            <w:tcW w:w="955" w:type="dxa"/>
            <w:vAlign w:val="center"/>
          </w:tcPr>
          <w:p w14:paraId="130E5B46">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会议桌03</w:t>
            </w:r>
          </w:p>
        </w:tc>
        <w:tc>
          <w:tcPr>
            <w:tcW w:w="2016" w:type="dxa"/>
            <w:vAlign w:val="center"/>
          </w:tcPr>
          <w:p w14:paraId="32FFC55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666750"/>
                  <wp:effectExtent l="0" t="0" r="0" b="0"/>
                  <wp:docPr id="199" name="图片 48"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48" descr="IMG_266"/>
                          <pic:cNvPicPr>
                            <a:picLocks noChangeAspect="1"/>
                          </pic:cNvPicPr>
                        </pic:nvPicPr>
                        <pic:blipFill>
                          <a:blip r:embed="rId14"/>
                          <a:stretch>
                            <a:fillRect/>
                          </a:stretch>
                        </pic:blipFill>
                        <pic:spPr>
                          <a:xfrm>
                            <a:off x="0" y="0"/>
                            <a:ext cx="1143000" cy="666750"/>
                          </a:xfrm>
                          <a:prstGeom prst="rect">
                            <a:avLst/>
                          </a:prstGeom>
                          <a:noFill/>
                          <a:ln w="9525">
                            <a:noFill/>
                          </a:ln>
                        </pic:spPr>
                      </pic:pic>
                    </a:graphicData>
                  </a:graphic>
                </wp:inline>
              </w:drawing>
            </w:r>
          </w:p>
        </w:tc>
        <w:tc>
          <w:tcPr>
            <w:tcW w:w="1856" w:type="dxa"/>
            <w:vAlign w:val="center"/>
          </w:tcPr>
          <w:p w14:paraId="5591FA5C">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W4800*D1800*H750（±5mm）</w:t>
            </w:r>
          </w:p>
        </w:tc>
        <w:tc>
          <w:tcPr>
            <w:tcW w:w="6050" w:type="dxa"/>
            <w:vAlign w:val="center"/>
          </w:tcPr>
          <w:p w14:paraId="7BC27CFA">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1.基材：</w:t>
            </w:r>
            <w:r>
              <w:rPr>
                <w:rFonts w:hint="eastAsia" w:ascii="宋体" w:hAnsi="宋体" w:eastAsia="宋体" w:cs="宋体"/>
                <w:color w:val="auto"/>
                <w:sz w:val="18"/>
                <w:szCs w:val="18"/>
                <w:lang w:val="en-US" w:eastAsia="zh-CN"/>
              </w:rPr>
              <w:t>采用</w:t>
            </w:r>
            <w:r>
              <w:rPr>
                <w:rFonts w:hint="eastAsia" w:ascii="宋体" w:hAnsi="宋体" w:eastAsia="宋体" w:cs="宋体"/>
                <w:color w:val="auto"/>
                <w:sz w:val="18"/>
                <w:szCs w:val="18"/>
              </w:rPr>
              <w:t>中</w:t>
            </w:r>
            <w:r>
              <w:rPr>
                <w:rFonts w:hint="eastAsia" w:ascii="宋体" w:hAnsi="宋体" w:eastAsia="宋体" w:cs="宋体"/>
                <w:color w:val="auto"/>
                <w:sz w:val="18"/>
                <w:szCs w:val="18"/>
                <w:lang w:val="en-US" w:eastAsia="zh-CN"/>
              </w:rPr>
              <w:t>密度</w:t>
            </w:r>
            <w:r>
              <w:rPr>
                <w:rFonts w:hint="eastAsia" w:ascii="宋体" w:hAnsi="宋体" w:eastAsia="宋体" w:cs="宋体"/>
                <w:color w:val="auto"/>
                <w:sz w:val="18"/>
                <w:szCs w:val="18"/>
              </w:rPr>
              <w:t>纤板基材；</w:t>
            </w:r>
          </w:p>
          <w:p w14:paraId="4CA1891A">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2.饰面：采用实木木皮，表面应平整光滑，无凹凸不平、波浪状或坑洼等缺陷；</w:t>
            </w:r>
          </w:p>
          <w:p w14:paraId="1A39D38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3.涂饰：采用水性油漆涂饰，色泽一致，不得有漏涂、透底、起皮、掉粉、泛碱、咬色、流坠、疙瘩等现象；</w:t>
            </w:r>
          </w:p>
          <w:p w14:paraId="4BA81522">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4.配置：配4个多功能线盒。</w:t>
            </w:r>
          </w:p>
        </w:tc>
        <w:tc>
          <w:tcPr>
            <w:tcW w:w="817" w:type="dxa"/>
            <w:vMerge w:val="restart"/>
            <w:vAlign w:val="center"/>
          </w:tcPr>
          <w:p w14:paraId="6EE4E96E">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w:t>
            </w:r>
          </w:p>
        </w:tc>
        <w:tc>
          <w:tcPr>
            <w:tcW w:w="800" w:type="dxa"/>
            <w:vMerge w:val="restart"/>
            <w:vAlign w:val="center"/>
          </w:tcPr>
          <w:p w14:paraId="11AAD36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50" w:type="dxa"/>
            <w:vMerge w:val="restart"/>
            <w:vAlign w:val="center"/>
          </w:tcPr>
          <w:p w14:paraId="63E708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19200</w:t>
            </w:r>
          </w:p>
        </w:tc>
        <w:tc>
          <w:tcPr>
            <w:tcW w:w="733" w:type="dxa"/>
            <w:vMerge w:val="restart"/>
            <w:vAlign w:val="center"/>
          </w:tcPr>
          <w:p w14:paraId="6A042A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每套含1张会议桌、19把会议椅</w:t>
            </w:r>
          </w:p>
        </w:tc>
      </w:tr>
      <w:tr w14:paraId="31E681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5A69036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17</w:t>
            </w:r>
          </w:p>
        </w:tc>
        <w:tc>
          <w:tcPr>
            <w:tcW w:w="955" w:type="dxa"/>
            <w:vAlign w:val="center"/>
          </w:tcPr>
          <w:p w14:paraId="3264EE0D">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会议椅</w:t>
            </w:r>
          </w:p>
        </w:tc>
        <w:tc>
          <w:tcPr>
            <w:tcW w:w="2016" w:type="dxa"/>
            <w:vAlign w:val="center"/>
          </w:tcPr>
          <w:p w14:paraId="4CE7B4A6">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647700" cy="857250"/>
                  <wp:effectExtent l="0" t="0" r="0" b="0"/>
                  <wp:docPr id="200" name="图片 49"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49" descr="IMG_267"/>
                          <pic:cNvPicPr>
                            <a:picLocks noChangeAspect="1"/>
                          </pic:cNvPicPr>
                        </pic:nvPicPr>
                        <pic:blipFill>
                          <a:blip r:embed="rId15"/>
                          <a:stretch>
                            <a:fillRect/>
                          </a:stretch>
                        </pic:blipFill>
                        <pic:spPr>
                          <a:xfrm>
                            <a:off x="0" y="0"/>
                            <a:ext cx="647700" cy="857250"/>
                          </a:xfrm>
                          <a:prstGeom prst="rect">
                            <a:avLst/>
                          </a:prstGeom>
                          <a:noFill/>
                          <a:ln w="9525">
                            <a:noFill/>
                          </a:ln>
                        </pic:spPr>
                      </pic:pic>
                    </a:graphicData>
                  </a:graphic>
                </wp:inline>
              </w:drawing>
            </w:r>
          </w:p>
        </w:tc>
        <w:tc>
          <w:tcPr>
            <w:tcW w:w="1856" w:type="dxa"/>
            <w:vAlign w:val="center"/>
          </w:tcPr>
          <w:p w14:paraId="441DB780">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W640*D650*H950-1015（±10mm）</w:t>
            </w:r>
          </w:p>
        </w:tc>
        <w:tc>
          <w:tcPr>
            <w:tcW w:w="6050" w:type="dxa"/>
            <w:shd w:val="clear" w:color="auto" w:fill="auto"/>
            <w:vAlign w:val="center"/>
          </w:tcPr>
          <w:p w14:paraId="4D52FC3C">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i w:val="0"/>
                <w:iCs w:val="0"/>
                <w:color w:val="auto"/>
                <w:kern w:val="0"/>
                <w:sz w:val="18"/>
                <w:szCs w:val="18"/>
                <w:u w:val="none"/>
                <w:lang w:val="en-US" w:eastAsia="zh-CN" w:bidi="ar"/>
              </w:rPr>
              <w:t>内置填充物：采用聚氨酯泡沫，边缘平整无毛刺，确保与座椅框架精准贴合，避免缝隙或鼓包；</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2.饰面：采用头层牛皮饰面，厚度≥1.0mm，皮面手感柔软有韧性，耐拉耐磨，皮纹清晰；</w:t>
            </w:r>
          </w:p>
          <w:p w14:paraId="1F37F139">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2"/>
                <w:sz w:val="18"/>
                <w:szCs w:val="18"/>
                <w:lang w:val="en-US" w:eastAsia="zh-CN" w:bidi="ar-SA"/>
              </w:rPr>
              <w:t>3.内置曲木板:采用实木多层板基材</w:t>
            </w:r>
            <w:r>
              <w:rPr>
                <w:rFonts w:hint="eastAsia" w:ascii="宋体" w:hAnsi="宋体" w:eastAsia="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4.机构：采用座椅用底盘，具备升降、倾仰、四档锁定、防爆功能；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5.气杆：采用座椅用气压棒，管壁厚度≥2.0mm，能实现平稳、顺畅的升降功能，无卡顿、异响或明显的顿挫感；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6.五星脚：采用铝合金五星脚架，表面需无毛刺、裂纹、缩孔、冷隔等铸造缺陷；</w:t>
            </w:r>
          </w:p>
        </w:tc>
        <w:tc>
          <w:tcPr>
            <w:tcW w:w="817" w:type="dxa"/>
            <w:vMerge w:val="continue"/>
            <w:vAlign w:val="center"/>
          </w:tcPr>
          <w:p w14:paraId="159FF225">
            <w:pPr>
              <w:keepNext w:val="0"/>
              <w:keepLines w:val="0"/>
              <w:widowControl/>
              <w:suppressLineNumbers w:val="0"/>
              <w:jc w:val="center"/>
              <w:textAlignment w:val="center"/>
              <w:rPr>
                <w:rFonts w:hint="eastAsia" w:ascii="宋体" w:hAnsi="宋体" w:eastAsia="宋体" w:cs="宋体"/>
                <w:color w:val="auto"/>
                <w:sz w:val="18"/>
                <w:szCs w:val="18"/>
              </w:rPr>
            </w:pPr>
          </w:p>
        </w:tc>
        <w:tc>
          <w:tcPr>
            <w:tcW w:w="800" w:type="dxa"/>
            <w:vMerge w:val="continue"/>
            <w:vAlign w:val="center"/>
          </w:tcPr>
          <w:p w14:paraId="6A350D9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0" w:type="dxa"/>
            <w:vMerge w:val="continue"/>
            <w:vAlign w:val="center"/>
          </w:tcPr>
          <w:p w14:paraId="3ED3E99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3" w:type="dxa"/>
            <w:vMerge w:val="continue"/>
            <w:vAlign w:val="center"/>
          </w:tcPr>
          <w:p w14:paraId="46FAAC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A026D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1FB7E0FF">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955" w:type="dxa"/>
            <w:vAlign w:val="center"/>
          </w:tcPr>
          <w:p w14:paraId="148B1050">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吧台桌01</w:t>
            </w:r>
          </w:p>
        </w:tc>
        <w:tc>
          <w:tcPr>
            <w:tcW w:w="2016" w:type="dxa"/>
            <w:vAlign w:val="center"/>
          </w:tcPr>
          <w:p w14:paraId="4BA3D968">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495300"/>
                  <wp:effectExtent l="0" t="0" r="0" b="0"/>
                  <wp:docPr id="201" name="图片 50"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50" descr="IMG_268"/>
                          <pic:cNvPicPr>
                            <a:picLocks noChangeAspect="1"/>
                          </pic:cNvPicPr>
                        </pic:nvPicPr>
                        <pic:blipFill>
                          <a:blip r:embed="rId16"/>
                          <a:stretch>
                            <a:fillRect/>
                          </a:stretch>
                        </pic:blipFill>
                        <pic:spPr>
                          <a:xfrm>
                            <a:off x="0" y="0"/>
                            <a:ext cx="1143000" cy="495300"/>
                          </a:xfrm>
                          <a:prstGeom prst="rect">
                            <a:avLst/>
                          </a:prstGeom>
                          <a:noFill/>
                          <a:ln w="9525">
                            <a:noFill/>
                          </a:ln>
                        </pic:spPr>
                      </pic:pic>
                    </a:graphicData>
                  </a:graphic>
                </wp:inline>
              </w:drawing>
            </w:r>
          </w:p>
        </w:tc>
        <w:tc>
          <w:tcPr>
            <w:tcW w:w="1856" w:type="dxa"/>
            <w:vAlign w:val="center"/>
          </w:tcPr>
          <w:p w14:paraId="6752166F">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W7360*D450*H1050（±5mm）</w:t>
            </w:r>
          </w:p>
        </w:tc>
        <w:tc>
          <w:tcPr>
            <w:tcW w:w="6050" w:type="dxa"/>
            <w:shd w:val="clear" w:color="auto" w:fill="auto"/>
            <w:vAlign w:val="center"/>
          </w:tcPr>
          <w:p w14:paraId="1D784C83">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1.基材：刨花板基材；</w:t>
            </w:r>
          </w:p>
          <w:p w14:paraId="34537231">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2.饰面：采用浸渍胶膜纸饰面，表面无色差、裂口；</w:t>
            </w:r>
          </w:p>
          <w:p w14:paraId="565D2D64">
            <w:pPr>
              <w:keepNext w:val="0"/>
              <w:keepLines w:val="0"/>
              <w:widowControl/>
              <w:suppressLineNumbers w:val="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3.封边条：采用PVC封边条，厚度≥2.0mm，表面光滑平整，无杂质、裂纹；</w:t>
            </w:r>
          </w:p>
        </w:tc>
        <w:tc>
          <w:tcPr>
            <w:tcW w:w="817" w:type="dxa"/>
            <w:vAlign w:val="center"/>
          </w:tcPr>
          <w:p w14:paraId="3A0B4293">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w:t>
            </w:r>
          </w:p>
        </w:tc>
        <w:tc>
          <w:tcPr>
            <w:tcW w:w="800" w:type="dxa"/>
            <w:vAlign w:val="center"/>
          </w:tcPr>
          <w:p w14:paraId="4323EA4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张</w:t>
            </w:r>
          </w:p>
        </w:tc>
        <w:tc>
          <w:tcPr>
            <w:tcW w:w="1050" w:type="dxa"/>
            <w:vAlign w:val="center"/>
          </w:tcPr>
          <w:p w14:paraId="16102C9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28FE87B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FE841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1ECF9737">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19</w:t>
            </w:r>
          </w:p>
        </w:tc>
        <w:tc>
          <w:tcPr>
            <w:tcW w:w="955" w:type="dxa"/>
            <w:vAlign w:val="center"/>
          </w:tcPr>
          <w:p w14:paraId="23BE4FE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吧台桌02</w:t>
            </w:r>
          </w:p>
        </w:tc>
        <w:tc>
          <w:tcPr>
            <w:tcW w:w="2016" w:type="dxa"/>
            <w:vAlign w:val="center"/>
          </w:tcPr>
          <w:p w14:paraId="77E196E2">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495300"/>
                  <wp:effectExtent l="0" t="0" r="0" b="0"/>
                  <wp:docPr id="202" name="图片 51"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51" descr="IMG_269"/>
                          <pic:cNvPicPr>
                            <a:picLocks noChangeAspect="1"/>
                          </pic:cNvPicPr>
                        </pic:nvPicPr>
                        <pic:blipFill>
                          <a:blip r:embed="rId16"/>
                          <a:stretch>
                            <a:fillRect/>
                          </a:stretch>
                        </pic:blipFill>
                        <pic:spPr>
                          <a:xfrm>
                            <a:off x="0" y="0"/>
                            <a:ext cx="1143000" cy="495300"/>
                          </a:xfrm>
                          <a:prstGeom prst="rect">
                            <a:avLst/>
                          </a:prstGeom>
                          <a:noFill/>
                          <a:ln w="9525">
                            <a:noFill/>
                          </a:ln>
                        </pic:spPr>
                      </pic:pic>
                    </a:graphicData>
                  </a:graphic>
                </wp:inline>
              </w:drawing>
            </w:r>
          </w:p>
        </w:tc>
        <w:tc>
          <w:tcPr>
            <w:tcW w:w="1856" w:type="dxa"/>
            <w:vAlign w:val="center"/>
          </w:tcPr>
          <w:p w14:paraId="48CFC53A">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W1960*D450*H1050（±5mm）</w:t>
            </w:r>
          </w:p>
        </w:tc>
        <w:tc>
          <w:tcPr>
            <w:tcW w:w="6050" w:type="dxa"/>
            <w:shd w:val="clear" w:color="auto" w:fill="auto"/>
            <w:vAlign w:val="center"/>
          </w:tcPr>
          <w:p w14:paraId="27C017B6">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1.基材：刨花板基材；</w:t>
            </w:r>
          </w:p>
          <w:p w14:paraId="17C68B1F">
            <w:pPr>
              <w:keepNext w:val="0"/>
              <w:keepLines w:val="0"/>
              <w:widowControl/>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2.饰面：采用浸渍胶膜纸饰面，表面无色差、裂口；</w:t>
            </w:r>
          </w:p>
          <w:p w14:paraId="7D465B27">
            <w:pPr>
              <w:keepNext w:val="0"/>
              <w:keepLines w:val="0"/>
              <w:widowControl/>
              <w:suppressLineNumbers w:val="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3.封边条：采用PVC封边条，厚度≥2.0mm，表面光滑平整，无杂质、裂纹；</w:t>
            </w:r>
          </w:p>
        </w:tc>
        <w:tc>
          <w:tcPr>
            <w:tcW w:w="817" w:type="dxa"/>
            <w:vAlign w:val="center"/>
          </w:tcPr>
          <w:p w14:paraId="66535668">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w:t>
            </w:r>
          </w:p>
        </w:tc>
        <w:tc>
          <w:tcPr>
            <w:tcW w:w="800" w:type="dxa"/>
            <w:vAlign w:val="center"/>
          </w:tcPr>
          <w:p w14:paraId="6E75C59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张</w:t>
            </w:r>
          </w:p>
        </w:tc>
        <w:tc>
          <w:tcPr>
            <w:tcW w:w="1050" w:type="dxa"/>
            <w:vAlign w:val="center"/>
          </w:tcPr>
          <w:p w14:paraId="0DEBEF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48313E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EACAF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24D84FF9">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20</w:t>
            </w:r>
          </w:p>
        </w:tc>
        <w:tc>
          <w:tcPr>
            <w:tcW w:w="955" w:type="dxa"/>
            <w:vAlign w:val="center"/>
          </w:tcPr>
          <w:p w14:paraId="781FA179">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吧椅</w:t>
            </w:r>
          </w:p>
        </w:tc>
        <w:tc>
          <w:tcPr>
            <w:tcW w:w="2016" w:type="dxa"/>
            <w:vAlign w:val="center"/>
          </w:tcPr>
          <w:p w14:paraId="7043B10D">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609600" cy="857250"/>
                  <wp:effectExtent l="0" t="0" r="0" b="0"/>
                  <wp:docPr id="203" name="图片 52"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52" descr="IMG_270"/>
                          <pic:cNvPicPr>
                            <a:picLocks noChangeAspect="1"/>
                          </pic:cNvPicPr>
                        </pic:nvPicPr>
                        <pic:blipFill>
                          <a:blip r:embed="rId17"/>
                          <a:stretch>
                            <a:fillRect/>
                          </a:stretch>
                        </pic:blipFill>
                        <pic:spPr>
                          <a:xfrm>
                            <a:off x="0" y="0"/>
                            <a:ext cx="609600" cy="857250"/>
                          </a:xfrm>
                          <a:prstGeom prst="rect">
                            <a:avLst/>
                          </a:prstGeom>
                          <a:noFill/>
                          <a:ln w="9525">
                            <a:noFill/>
                          </a:ln>
                        </pic:spPr>
                      </pic:pic>
                    </a:graphicData>
                  </a:graphic>
                </wp:inline>
              </w:drawing>
            </w:r>
          </w:p>
        </w:tc>
        <w:tc>
          <w:tcPr>
            <w:tcW w:w="1856" w:type="dxa"/>
            <w:vAlign w:val="center"/>
          </w:tcPr>
          <w:p w14:paraId="195C3D59">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W430*D440*H820（±5mm）</w:t>
            </w:r>
          </w:p>
        </w:tc>
        <w:tc>
          <w:tcPr>
            <w:tcW w:w="6050" w:type="dxa"/>
            <w:vAlign w:val="center"/>
          </w:tcPr>
          <w:p w14:paraId="6A7207AD">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w:t>
            </w:r>
            <w:r>
              <w:rPr>
                <w:rFonts w:hint="eastAsia" w:ascii="宋体" w:hAnsi="宋体" w:eastAsia="宋体" w:cs="宋体"/>
                <w:color w:val="auto"/>
                <w:sz w:val="18"/>
                <w:szCs w:val="18"/>
                <w:lang w:val="en-US" w:eastAsia="zh-CN"/>
              </w:rPr>
              <w:t>椅</w:t>
            </w:r>
            <w:r>
              <w:rPr>
                <w:rFonts w:hint="eastAsia" w:ascii="宋体" w:hAnsi="宋体" w:eastAsia="宋体" w:cs="宋体"/>
                <w:color w:val="auto"/>
                <w:sz w:val="18"/>
                <w:szCs w:val="18"/>
              </w:rPr>
              <w:t>座：采用家具用聚酰胺（PA）材料，耐磨损、抗冲击，长期使用不褪色；</w:t>
            </w:r>
          </w:p>
          <w:p w14:paraId="6FBAB00F">
            <w:pPr>
              <w:spacing w:line="420" w:lineRule="exact"/>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rPr>
              <w:t>2.</w:t>
            </w:r>
            <w:r>
              <w:rPr>
                <w:rFonts w:hint="eastAsia" w:ascii="宋体" w:hAnsi="宋体" w:eastAsia="宋体" w:cs="宋体"/>
                <w:color w:val="auto"/>
                <w:sz w:val="18"/>
                <w:szCs w:val="18"/>
                <w:lang w:val="en-US" w:eastAsia="zh-CN"/>
              </w:rPr>
              <w:t>椅</w:t>
            </w:r>
            <w:r>
              <w:rPr>
                <w:rFonts w:hint="eastAsia" w:ascii="宋体" w:hAnsi="宋体" w:eastAsia="宋体" w:cs="宋体"/>
                <w:color w:val="auto"/>
                <w:sz w:val="18"/>
                <w:szCs w:val="18"/>
              </w:rPr>
              <w:t>脚：采用实木椅脚及深色金属连接支撑；</w:t>
            </w:r>
          </w:p>
        </w:tc>
        <w:tc>
          <w:tcPr>
            <w:tcW w:w="817" w:type="dxa"/>
            <w:vAlign w:val="center"/>
          </w:tcPr>
          <w:p w14:paraId="3F3BE69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14</w:t>
            </w:r>
          </w:p>
        </w:tc>
        <w:tc>
          <w:tcPr>
            <w:tcW w:w="800" w:type="dxa"/>
            <w:vAlign w:val="center"/>
          </w:tcPr>
          <w:p w14:paraId="2DBCAAA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把</w:t>
            </w:r>
          </w:p>
        </w:tc>
        <w:tc>
          <w:tcPr>
            <w:tcW w:w="1050" w:type="dxa"/>
            <w:vAlign w:val="center"/>
          </w:tcPr>
          <w:p w14:paraId="74E3CA0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1650DA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2F66C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2F51C385">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21</w:t>
            </w:r>
          </w:p>
        </w:tc>
        <w:tc>
          <w:tcPr>
            <w:tcW w:w="955" w:type="dxa"/>
            <w:vAlign w:val="center"/>
          </w:tcPr>
          <w:p w14:paraId="1E273ECD">
            <w:pPr>
              <w:keepNext w:val="0"/>
              <w:keepLines w:val="0"/>
              <w:widowControl/>
              <w:suppressLineNumbers w:val="0"/>
              <w:jc w:val="center"/>
              <w:textAlignment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洽谈沙发</w:t>
            </w:r>
          </w:p>
        </w:tc>
        <w:tc>
          <w:tcPr>
            <w:tcW w:w="2016" w:type="dxa"/>
            <w:vAlign w:val="center"/>
          </w:tcPr>
          <w:p w14:paraId="11F50A6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771525" cy="857250"/>
                  <wp:effectExtent l="0" t="0" r="9525" b="0"/>
                  <wp:docPr id="204" name="图片 53"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53" descr="IMG_271"/>
                          <pic:cNvPicPr>
                            <a:picLocks noChangeAspect="1"/>
                          </pic:cNvPicPr>
                        </pic:nvPicPr>
                        <pic:blipFill>
                          <a:blip r:embed="rId18"/>
                          <a:stretch>
                            <a:fillRect/>
                          </a:stretch>
                        </pic:blipFill>
                        <pic:spPr>
                          <a:xfrm>
                            <a:off x="0" y="0"/>
                            <a:ext cx="771525" cy="857250"/>
                          </a:xfrm>
                          <a:prstGeom prst="rect">
                            <a:avLst/>
                          </a:prstGeom>
                          <a:noFill/>
                          <a:ln w="9525">
                            <a:noFill/>
                          </a:ln>
                        </pic:spPr>
                      </pic:pic>
                    </a:graphicData>
                  </a:graphic>
                </wp:inline>
              </w:drawing>
            </w:r>
          </w:p>
        </w:tc>
        <w:tc>
          <w:tcPr>
            <w:tcW w:w="1856" w:type="dxa"/>
            <w:vAlign w:val="center"/>
          </w:tcPr>
          <w:p w14:paraId="24BC4F05">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W620*D630*H800（±10mm）</w:t>
            </w:r>
          </w:p>
        </w:tc>
        <w:tc>
          <w:tcPr>
            <w:tcW w:w="6050" w:type="dxa"/>
            <w:vAlign w:val="center"/>
          </w:tcPr>
          <w:p w14:paraId="78368900">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i w:val="0"/>
                <w:iCs w:val="0"/>
                <w:color w:val="auto"/>
                <w:kern w:val="0"/>
                <w:sz w:val="18"/>
                <w:szCs w:val="18"/>
                <w:u w:val="none"/>
                <w:lang w:val="en-US" w:eastAsia="zh-CN" w:bidi="ar"/>
              </w:rPr>
              <w:t>内置填充物：采用聚氨酯泡沫，边缘平整无毛刺，确保与座椅框架精准贴合，避免缝隙或鼓包；</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2.饰面：采用头层牛皮饰面，厚度≥1.0mm，皮面手感柔软有韧性，耐拉耐磨，皮纹清晰；</w:t>
            </w:r>
          </w:p>
          <w:p w14:paraId="20E3F492">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2"/>
                <w:sz w:val="18"/>
                <w:szCs w:val="18"/>
                <w:lang w:val="en-US" w:eastAsia="zh-CN" w:bidi="ar-SA"/>
              </w:rPr>
              <w:t>3.内置曲木板:采用实木多层板基材</w:t>
            </w:r>
            <w:r>
              <w:rPr>
                <w:rFonts w:hint="eastAsia" w:ascii="宋体" w:hAnsi="宋体" w:eastAsia="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4.椅脚：采用铝合金脚架，表面需无毛刺、裂纹、缩孔、冷隔等铸造缺陷；</w:t>
            </w:r>
          </w:p>
        </w:tc>
        <w:tc>
          <w:tcPr>
            <w:tcW w:w="817" w:type="dxa"/>
            <w:vAlign w:val="center"/>
          </w:tcPr>
          <w:p w14:paraId="20732DBC">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36</w:t>
            </w:r>
          </w:p>
        </w:tc>
        <w:tc>
          <w:tcPr>
            <w:tcW w:w="800" w:type="dxa"/>
            <w:vAlign w:val="center"/>
          </w:tcPr>
          <w:p w14:paraId="31D29870">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个</w:t>
            </w:r>
          </w:p>
        </w:tc>
        <w:tc>
          <w:tcPr>
            <w:tcW w:w="1050" w:type="dxa"/>
            <w:vAlign w:val="center"/>
          </w:tcPr>
          <w:p w14:paraId="73340CDF">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b/>
                <w:bCs/>
                <w:i w:val="0"/>
                <w:iCs w:val="0"/>
                <w:color w:val="FF0000"/>
                <w:kern w:val="0"/>
                <w:sz w:val="18"/>
                <w:szCs w:val="18"/>
                <w:u w:val="none"/>
                <w:lang w:val="en-US" w:eastAsia="zh-CN" w:bidi="ar"/>
              </w:rPr>
              <w:t>3000</w:t>
            </w:r>
          </w:p>
        </w:tc>
        <w:tc>
          <w:tcPr>
            <w:tcW w:w="733" w:type="dxa"/>
            <w:vAlign w:val="center"/>
          </w:tcPr>
          <w:p w14:paraId="60D3A6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A1ADF7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73" w:hRule="atLeast"/>
        </w:trPr>
        <w:tc>
          <w:tcPr>
            <w:tcW w:w="467" w:type="dxa"/>
            <w:vAlign w:val="center"/>
          </w:tcPr>
          <w:p w14:paraId="4AD7EAE3">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22</w:t>
            </w:r>
          </w:p>
        </w:tc>
        <w:tc>
          <w:tcPr>
            <w:tcW w:w="955" w:type="dxa"/>
            <w:vAlign w:val="center"/>
          </w:tcPr>
          <w:p w14:paraId="26AA3C6E">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圆桌</w:t>
            </w:r>
          </w:p>
        </w:tc>
        <w:tc>
          <w:tcPr>
            <w:tcW w:w="2016" w:type="dxa"/>
            <w:vAlign w:val="center"/>
          </w:tcPr>
          <w:p w14:paraId="40471DB2">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876300" cy="781050"/>
                  <wp:effectExtent l="0" t="0" r="0" b="0"/>
                  <wp:docPr id="205" name="图片 54"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54" descr="IMG_272"/>
                          <pic:cNvPicPr>
                            <a:picLocks noChangeAspect="1"/>
                          </pic:cNvPicPr>
                        </pic:nvPicPr>
                        <pic:blipFill>
                          <a:blip r:embed="rId19"/>
                          <a:stretch>
                            <a:fillRect/>
                          </a:stretch>
                        </pic:blipFill>
                        <pic:spPr>
                          <a:xfrm>
                            <a:off x="0" y="0"/>
                            <a:ext cx="876300" cy="781050"/>
                          </a:xfrm>
                          <a:prstGeom prst="rect">
                            <a:avLst/>
                          </a:prstGeom>
                          <a:noFill/>
                          <a:ln w="9525">
                            <a:noFill/>
                          </a:ln>
                        </pic:spPr>
                      </pic:pic>
                    </a:graphicData>
                  </a:graphic>
                </wp:inline>
              </w:drawing>
            </w:r>
          </w:p>
        </w:tc>
        <w:tc>
          <w:tcPr>
            <w:tcW w:w="1856" w:type="dxa"/>
            <w:vAlign w:val="center"/>
          </w:tcPr>
          <w:p w14:paraId="3AECB837">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⌀800*H750（±5mm）</w:t>
            </w:r>
          </w:p>
        </w:tc>
        <w:tc>
          <w:tcPr>
            <w:tcW w:w="6050" w:type="dxa"/>
            <w:vAlign w:val="center"/>
          </w:tcPr>
          <w:p w14:paraId="62D273DA">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1.台面：岩板台面，岩板厚度≥12mm；</w:t>
            </w:r>
          </w:p>
          <w:p w14:paraId="37655023">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2.脚架：电解钢板经激光焊接后表面静电喷涂处理。</w:t>
            </w:r>
          </w:p>
          <w:p w14:paraId="692178C2">
            <w:pPr>
              <w:spacing w:line="420" w:lineRule="exact"/>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rPr>
              <w:t>连接</w:t>
            </w:r>
            <w:r>
              <w:rPr>
                <w:rFonts w:hint="eastAsia" w:ascii="宋体" w:hAnsi="宋体" w:eastAsia="宋体" w:cs="宋体"/>
                <w:color w:val="auto"/>
                <w:sz w:val="18"/>
                <w:szCs w:val="18"/>
                <w:lang w:val="en-US" w:eastAsia="zh-CN"/>
              </w:rPr>
              <w:t>方式</w:t>
            </w: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采用台面预埋螺母与脚架连接</w:t>
            </w:r>
            <w:r>
              <w:rPr>
                <w:rFonts w:hint="eastAsia" w:ascii="宋体" w:hAnsi="宋体" w:eastAsia="宋体" w:cs="宋体"/>
                <w:color w:val="auto"/>
                <w:sz w:val="18"/>
                <w:szCs w:val="18"/>
              </w:rPr>
              <w:t>；</w:t>
            </w:r>
          </w:p>
        </w:tc>
        <w:tc>
          <w:tcPr>
            <w:tcW w:w="817" w:type="dxa"/>
            <w:vAlign w:val="center"/>
          </w:tcPr>
          <w:p w14:paraId="4B0E1D72">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9</w:t>
            </w:r>
          </w:p>
        </w:tc>
        <w:tc>
          <w:tcPr>
            <w:tcW w:w="800" w:type="dxa"/>
            <w:vAlign w:val="center"/>
          </w:tcPr>
          <w:p w14:paraId="34445F7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张</w:t>
            </w:r>
          </w:p>
        </w:tc>
        <w:tc>
          <w:tcPr>
            <w:tcW w:w="1050" w:type="dxa"/>
            <w:vAlign w:val="center"/>
          </w:tcPr>
          <w:p w14:paraId="44ADB84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500420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7C157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2495A8C4">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23</w:t>
            </w:r>
          </w:p>
        </w:tc>
        <w:tc>
          <w:tcPr>
            <w:tcW w:w="955" w:type="dxa"/>
            <w:shd w:val="clear" w:color="auto" w:fill="auto"/>
            <w:vAlign w:val="center"/>
          </w:tcPr>
          <w:p w14:paraId="1E6DB1BB">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主任办公桌柜</w:t>
            </w:r>
          </w:p>
        </w:tc>
        <w:tc>
          <w:tcPr>
            <w:tcW w:w="2016" w:type="dxa"/>
            <w:shd w:val="clear" w:color="auto" w:fill="auto"/>
            <w:vAlign w:val="center"/>
          </w:tcPr>
          <w:p w14:paraId="1185E0EF">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590550"/>
                  <wp:effectExtent l="0" t="0" r="0" b="0"/>
                  <wp:docPr id="21" name="图片 64" descr="IMG_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64" descr="IMG_282"/>
                          <pic:cNvPicPr>
                            <a:picLocks noChangeAspect="1"/>
                          </pic:cNvPicPr>
                        </pic:nvPicPr>
                        <pic:blipFill>
                          <a:blip r:embed="rId20"/>
                          <a:stretch>
                            <a:fillRect/>
                          </a:stretch>
                        </pic:blipFill>
                        <pic:spPr>
                          <a:xfrm>
                            <a:off x="0" y="0"/>
                            <a:ext cx="1143000" cy="590550"/>
                          </a:xfrm>
                          <a:prstGeom prst="rect">
                            <a:avLst/>
                          </a:prstGeom>
                          <a:noFill/>
                          <a:ln w="9525">
                            <a:noFill/>
                          </a:ln>
                        </pic:spPr>
                      </pic:pic>
                    </a:graphicData>
                  </a:graphic>
                </wp:inline>
              </w:drawing>
            </w:r>
          </w:p>
        </w:tc>
        <w:tc>
          <w:tcPr>
            <w:tcW w:w="1856" w:type="dxa"/>
            <w:shd w:val="clear" w:color="auto" w:fill="auto"/>
            <w:vAlign w:val="center"/>
          </w:tcPr>
          <w:p w14:paraId="0B437192">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办公桌：W1600*D1400*H750（±5mm）</w:t>
            </w:r>
          </w:p>
          <w:p w14:paraId="60A6D58A">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文件柜：W1600*D500*H2000（±5mm）</w:t>
            </w:r>
          </w:p>
        </w:tc>
        <w:tc>
          <w:tcPr>
            <w:tcW w:w="6050" w:type="dxa"/>
            <w:shd w:val="clear" w:color="auto" w:fill="auto"/>
            <w:vAlign w:val="center"/>
          </w:tcPr>
          <w:p w14:paraId="14788EA9">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i w:val="0"/>
                <w:iCs w:val="0"/>
                <w:color w:val="auto"/>
                <w:kern w:val="0"/>
                <w:sz w:val="18"/>
                <w:szCs w:val="18"/>
                <w:u w:val="none"/>
                <w:lang w:val="en-US" w:eastAsia="zh-CN" w:bidi="ar"/>
              </w:rPr>
              <w:t>基材：刨花板基材；</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2.饰面：采用浸渍胶膜纸饰面，表面无色差、裂口；</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3.封边条：采用PVC封边条，厚度≥1.0mm，表面光滑平整，无杂质、裂纹；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4.滑轨：采用三节滑轨，表面进行静电喷涂防锈处理；</w:t>
            </w:r>
          </w:p>
          <w:p w14:paraId="29159915">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2"/>
                <w:sz w:val="18"/>
                <w:szCs w:val="18"/>
                <w:lang w:val="en-US" w:eastAsia="zh-CN" w:bidi="ar-SA"/>
              </w:rPr>
            </w:pPr>
            <w:r>
              <w:rPr>
                <w:rFonts w:hint="eastAsia" w:ascii="宋体" w:hAnsi="宋体" w:eastAsia="宋体" w:cs="宋体"/>
                <w:i w:val="0"/>
                <w:iCs w:val="0"/>
                <w:color w:val="auto"/>
                <w:kern w:val="2"/>
                <w:sz w:val="18"/>
                <w:szCs w:val="18"/>
                <w:lang w:val="en-US" w:eastAsia="zh-CN" w:bidi="ar-SA"/>
              </w:rPr>
              <w:t>5.铰链：采用不锈钢阻尼铰链，具有良好的缓冲效果，确保门板关闭时平稳、静音，表面应平整、光滑，无划痕、毛刺、裂纹、氧化皮、锈斑等缺陷；</w:t>
            </w:r>
          </w:p>
          <w:p w14:paraId="486900AB">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6.连接件：采用三合一偏心连接件，结构稳固；</w:t>
            </w:r>
          </w:p>
          <w:p w14:paraId="13932FB1">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7.拉手：采用铝合金拉手，表面应平整、光滑，无划痕、毛刺、裂纹、氧化皮、锈斑等缺陷；</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8.锁具：采用四位数字机械密码锁，锁体应具备防撬结构，防止通过暴力手段打开，不易破解；</w:t>
            </w:r>
          </w:p>
        </w:tc>
        <w:tc>
          <w:tcPr>
            <w:tcW w:w="817" w:type="dxa"/>
            <w:vMerge w:val="restart"/>
            <w:shd w:val="clear" w:color="auto" w:fill="auto"/>
            <w:vAlign w:val="center"/>
          </w:tcPr>
          <w:p w14:paraId="47A9745E">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000000"/>
                <w:kern w:val="0"/>
                <w:sz w:val="20"/>
                <w:szCs w:val="20"/>
                <w:u w:val="none"/>
                <w:lang w:val="en-US" w:eastAsia="zh-CN" w:bidi="ar"/>
              </w:rPr>
              <w:t>30</w:t>
            </w:r>
          </w:p>
        </w:tc>
        <w:tc>
          <w:tcPr>
            <w:tcW w:w="800" w:type="dxa"/>
            <w:vMerge w:val="restart"/>
            <w:shd w:val="clear" w:color="auto" w:fill="auto"/>
            <w:vAlign w:val="center"/>
          </w:tcPr>
          <w:p w14:paraId="322ED3AF">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50" w:type="dxa"/>
            <w:vMerge w:val="restart"/>
            <w:vAlign w:val="center"/>
          </w:tcPr>
          <w:p w14:paraId="0A4BF8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FF0000"/>
                <w:kern w:val="0"/>
                <w:sz w:val="20"/>
                <w:szCs w:val="20"/>
                <w:u w:val="none"/>
                <w:lang w:val="en-US" w:eastAsia="zh-CN" w:bidi="ar"/>
              </w:rPr>
              <w:t>4200</w:t>
            </w:r>
          </w:p>
        </w:tc>
        <w:tc>
          <w:tcPr>
            <w:tcW w:w="733" w:type="dxa"/>
            <w:vMerge w:val="restart"/>
            <w:vAlign w:val="center"/>
          </w:tcPr>
          <w:p w14:paraId="37F2A7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每套含1张办公桌、1把办公椅、1组文件柜、2把接待椅</w:t>
            </w:r>
          </w:p>
        </w:tc>
      </w:tr>
      <w:tr w14:paraId="496A39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shd w:val="clear" w:color="auto" w:fill="auto"/>
            <w:vAlign w:val="center"/>
          </w:tcPr>
          <w:p w14:paraId="761C90A5">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24</w:t>
            </w:r>
          </w:p>
        </w:tc>
        <w:tc>
          <w:tcPr>
            <w:tcW w:w="955" w:type="dxa"/>
            <w:shd w:val="clear" w:color="auto" w:fill="auto"/>
            <w:vAlign w:val="center"/>
          </w:tcPr>
          <w:p w14:paraId="5B6BB96D">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主任办公椅</w:t>
            </w:r>
          </w:p>
        </w:tc>
        <w:tc>
          <w:tcPr>
            <w:tcW w:w="2016" w:type="dxa"/>
            <w:shd w:val="clear" w:color="auto" w:fill="auto"/>
            <w:vAlign w:val="center"/>
          </w:tcPr>
          <w:p w14:paraId="0EE56DAA">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476250" cy="857250"/>
                  <wp:effectExtent l="0" t="0" r="0" b="0"/>
                  <wp:docPr id="22" name="图片 60"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60" descr="IMG_278"/>
                          <pic:cNvPicPr>
                            <a:picLocks noChangeAspect="1"/>
                          </pic:cNvPicPr>
                        </pic:nvPicPr>
                        <pic:blipFill>
                          <a:blip r:embed="rId21"/>
                          <a:stretch>
                            <a:fillRect/>
                          </a:stretch>
                        </pic:blipFill>
                        <pic:spPr>
                          <a:xfrm>
                            <a:off x="0" y="0"/>
                            <a:ext cx="476250" cy="857250"/>
                          </a:xfrm>
                          <a:prstGeom prst="rect">
                            <a:avLst/>
                          </a:prstGeom>
                          <a:noFill/>
                          <a:ln w="9525">
                            <a:noFill/>
                          </a:ln>
                        </pic:spPr>
                      </pic:pic>
                    </a:graphicData>
                  </a:graphic>
                </wp:inline>
              </w:drawing>
            </w:r>
          </w:p>
        </w:tc>
        <w:tc>
          <w:tcPr>
            <w:tcW w:w="1856" w:type="dxa"/>
            <w:shd w:val="clear" w:color="auto" w:fill="auto"/>
            <w:vAlign w:val="center"/>
          </w:tcPr>
          <w:p w14:paraId="556A4F45">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W650*D640*H1160-1225（±10mm）</w:t>
            </w:r>
          </w:p>
        </w:tc>
        <w:tc>
          <w:tcPr>
            <w:tcW w:w="6050" w:type="dxa"/>
            <w:shd w:val="clear" w:color="auto" w:fill="auto"/>
            <w:vAlign w:val="center"/>
          </w:tcPr>
          <w:p w14:paraId="1F0D2FD8">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i w:val="0"/>
                <w:iCs w:val="0"/>
                <w:color w:val="auto"/>
                <w:kern w:val="0"/>
                <w:sz w:val="18"/>
                <w:szCs w:val="18"/>
                <w:u w:val="none"/>
                <w:lang w:val="en-US" w:eastAsia="zh-CN" w:bidi="ar"/>
              </w:rPr>
              <w:t>内置填充物：采用聚氨酯泡沫，边缘平整无毛刺，确保与座椅框架精准贴合，避免缝隙或鼓包；</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2.饰面：采用头层牛皮饰面，厚度≥1.0mm，皮面手感柔软有韧性，耐拉耐磨，皮纹清晰；</w:t>
            </w:r>
          </w:p>
          <w:p w14:paraId="55E66016">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2"/>
                <w:sz w:val="18"/>
                <w:szCs w:val="18"/>
                <w:lang w:val="en-US" w:eastAsia="zh-CN" w:bidi="ar-SA"/>
              </w:rPr>
              <w:t>3.内置曲木板:采用实木多层板基材</w:t>
            </w:r>
            <w:r>
              <w:rPr>
                <w:rFonts w:hint="eastAsia" w:ascii="宋体" w:hAnsi="宋体" w:eastAsia="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4.机构：采用座椅用底盘，具备升降、倾仰、四档锁定、防爆功能；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5.气杆：采用座椅用气压棒，管壁厚度≥2.0mm，能实现平稳、顺畅的升降功能，无卡顿、异响或明显的顿挫感；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6.五星脚：采用铝合金五星脚架，表面需无毛刺、裂纹、缩孔、冷隔等铸造缺陷；</w:t>
            </w:r>
          </w:p>
        </w:tc>
        <w:tc>
          <w:tcPr>
            <w:tcW w:w="817" w:type="dxa"/>
            <w:vMerge w:val="continue"/>
            <w:shd w:val="clear" w:color="auto" w:fill="auto"/>
            <w:vAlign w:val="center"/>
          </w:tcPr>
          <w:p w14:paraId="191A7BA9">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p>
        </w:tc>
        <w:tc>
          <w:tcPr>
            <w:tcW w:w="800" w:type="dxa"/>
            <w:vMerge w:val="continue"/>
            <w:shd w:val="clear" w:color="auto" w:fill="auto"/>
            <w:vAlign w:val="center"/>
          </w:tcPr>
          <w:p w14:paraId="6DA1663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0" w:type="dxa"/>
            <w:vMerge w:val="continue"/>
            <w:vAlign w:val="center"/>
          </w:tcPr>
          <w:p w14:paraId="6FB2686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3" w:type="dxa"/>
            <w:vMerge w:val="continue"/>
            <w:vAlign w:val="center"/>
          </w:tcPr>
          <w:p w14:paraId="46ECB53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CB1E4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467" w:type="dxa"/>
            <w:shd w:val="clear" w:color="auto" w:fill="auto"/>
            <w:vAlign w:val="center"/>
          </w:tcPr>
          <w:p w14:paraId="5CC44551">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25</w:t>
            </w:r>
          </w:p>
        </w:tc>
        <w:tc>
          <w:tcPr>
            <w:tcW w:w="955" w:type="dxa"/>
            <w:shd w:val="clear" w:color="auto" w:fill="auto"/>
            <w:vAlign w:val="center"/>
          </w:tcPr>
          <w:p w14:paraId="15BDFAD0">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接待椅</w:t>
            </w:r>
          </w:p>
        </w:tc>
        <w:tc>
          <w:tcPr>
            <w:tcW w:w="2016" w:type="dxa"/>
            <w:shd w:val="clear" w:color="auto" w:fill="auto"/>
            <w:vAlign w:val="center"/>
          </w:tcPr>
          <w:p w14:paraId="7399E104">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647700" cy="857250"/>
                  <wp:effectExtent l="0" t="0" r="0" b="0"/>
                  <wp:docPr id="23" name="图片 63" descr="IMG_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3" descr="IMG_281"/>
                          <pic:cNvPicPr>
                            <a:picLocks noChangeAspect="1"/>
                          </pic:cNvPicPr>
                        </pic:nvPicPr>
                        <pic:blipFill>
                          <a:blip r:embed="rId15"/>
                          <a:stretch>
                            <a:fillRect/>
                          </a:stretch>
                        </pic:blipFill>
                        <pic:spPr>
                          <a:xfrm>
                            <a:off x="0" y="0"/>
                            <a:ext cx="647700" cy="857250"/>
                          </a:xfrm>
                          <a:prstGeom prst="rect">
                            <a:avLst/>
                          </a:prstGeom>
                          <a:noFill/>
                          <a:ln w="9525">
                            <a:noFill/>
                          </a:ln>
                        </pic:spPr>
                      </pic:pic>
                    </a:graphicData>
                  </a:graphic>
                </wp:inline>
              </w:drawing>
            </w:r>
          </w:p>
        </w:tc>
        <w:tc>
          <w:tcPr>
            <w:tcW w:w="1856" w:type="dxa"/>
            <w:shd w:val="clear" w:color="auto" w:fill="auto"/>
            <w:vAlign w:val="center"/>
          </w:tcPr>
          <w:p w14:paraId="7E8BFE9E">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W640*D650*H950-1015（±10mm）</w:t>
            </w:r>
          </w:p>
        </w:tc>
        <w:tc>
          <w:tcPr>
            <w:tcW w:w="6050" w:type="dxa"/>
            <w:shd w:val="clear" w:color="auto" w:fill="auto"/>
            <w:vAlign w:val="center"/>
          </w:tcPr>
          <w:p w14:paraId="419A4FC4">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i w:val="0"/>
                <w:iCs w:val="0"/>
                <w:color w:val="auto"/>
                <w:kern w:val="0"/>
                <w:sz w:val="18"/>
                <w:szCs w:val="18"/>
                <w:u w:val="none"/>
                <w:lang w:val="en-US" w:eastAsia="zh-CN" w:bidi="ar"/>
              </w:rPr>
              <w:t>内置填充物：采用聚氨酯泡沫，边缘平整无毛刺，确保与座椅框架精准贴合，避免缝隙或鼓包；</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2.饰面：采用头层牛皮饰面，厚度≥1.0mm，皮面手感柔软有韧性，耐拉耐磨，皮纹清晰；</w:t>
            </w:r>
          </w:p>
          <w:p w14:paraId="41948DEF">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2"/>
                <w:sz w:val="18"/>
                <w:szCs w:val="18"/>
                <w:lang w:val="en-US" w:eastAsia="zh-CN" w:bidi="ar-SA"/>
              </w:rPr>
              <w:t>3.内置曲木板:采用实木多层板基材</w:t>
            </w:r>
            <w:r>
              <w:rPr>
                <w:rFonts w:hint="eastAsia" w:ascii="宋体" w:hAnsi="宋体" w:eastAsia="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4.机构：采用座椅用底盘，具备升降、倾仰、四档锁定、防爆功能；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5.气杆：采用座椅用气压棒，管壁厚度≥2.0mm，能实现平稳、顺畅的升降功能，无卡顿、异响或明显的顿挫感；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6.五星脚：采用铝合金五星脚架，表面需无毛刺、裂纹、缩孔、冷隔等铸造缺陷；</w:t>
            </w:r>
          </w:p>
        </w:tc>
        <w:tc>
          <w:tcPr>
            <w:tcW w:w="817" w:type="dxa"/>
            <w:vMerge w:val="continue"/>
            <w:shd w:val="clear" w:color="auto" w:fill="auto"/>
            <w:vAlign w:val="center"/>
          </w:tcPr>
          <w:p w14:paraId="59021169">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p>
        </w:tc>
        <w:tc>
          <w:tcPr>
            <w:tcW w:w="800" w:type="dxa"/>
            <w:vMerge w:val="continue"/>
            <w:shd w:val="clear" w:color="auto" w:fill="auto"/>
            <w:vAlign w:val="center"/>
          </w:tcPr>
          <w:p w14:paraId="11D7912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0" w:type="dxa"/>
            <w:vMerge w:val="continue"/>
            <w:vAlign w:val="center"/>
          </w:tcPr>
          <w:p w14:paraId="3F8AAB4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3" w:type="dxa"/>
            <w:vMerge w:val="continue"/>
            <w:vAlign w:val="center"/>
          </w:tcPr>
          <w:p w14:paraId="6BB71D9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58B9E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4343CBD7">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26</w:t>
            </w:r>
          </w:p>
        </w:tc>
        <w:tc>
          <w:tcPr>
            <w:tcW w:w="955" w:type="dxa"/>
            <w:vAlign w:val="center"/>
          </w:tcPr>
          <w:p w14:paraId="70FDF06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不绣钢更衣柜</w:t>
            </w:r>
          </w:p>
        </w:tc>
        <w:tc>
          <w:tcPr>
            <w:tcW w:w="2016" w:type="dxa"/>
            <w:vAlign w:val="center"/>
          </w:tcPr>
          <w:p w14:paraId="2EECA997">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847725" cy="857250"/>
                  <wp:effectExtent l="0" t="0" r="9525" b="0"/>
                  <wp:docPr id="206" name="图片 55"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55" descr="IMG_273"/>
                          <pic:cNvPicPr>
                            <a:picLocks noChangeAspect="1"/>
                          </pic:cNvPicPr>
                        </pic:nvPicPr>
                        <pic:blipFill>
                          <a:blip r:embed="rId22"/>
                          <a:stretch>
                            <a:fillRect/>
                          </a:stretch>
                        </pic:blipFill>
                        <pic:spPr>
                          <a:xfrm>
                            <a:off x="0" y="0"/>
                            <a:ext cx="847725" cy="857250"/>
                          </a:xfrm>
                          <a:prstGeom prst="rect">
                            <a:avLst/>
                          </a:prstGeom>
                          <a:noFill/>
                          <a:ln w="9525">
                            <a:noFill/>
                          </a:ln>
                        </pic:spPr>
                      </pic:pic>
                    </a:graphicData>
                  </a:graphic>
                </wp:inline>
              </w:drawing>
            </w:r>
          </w:p>
        </w:tc>
        <w:tc>
          <w:tcPr>
            <w:tcW w:w="1856" w:type="dxa"/>
            <w:vAlign w:val="center"/>
          </w:tcPr>
          <w:p w14:paraId="518F513C">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W900*D550*H2000（±5mm）</w:t>
            </w:r>
          </w:p>
        </w:tc>
        <w:tc>
          <w:tcPr>
            <w:tcW w:w="6050" w:type="dxa"/>
            <w:vAlign w:val="center"/>
          </w:tcPr>
          <w:p w14:paraId="50886FD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1.柜体/柜门：采用≥0.8mm304不锈钢板加工制作成型；</w:t>
            </w:r>
          </w:p>
          <w:p w14:paraId="509B3DD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2.锁具：采用四位数机械式密码锁，并配置1把应急钥匙；</w:t>
            </w:r>
          </w:p>
          <w:p w14:paraId="05874D4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3.内部结构：每个门配置壹张可调节搁板、一块银镜，搁板厚度≥0.8mm，。</w:t>
            </w:r>
          </w:p>
        </w:tc>
        <w:tc>
          <w:tcPr>
            <w:tcW w:w="817" w:type="dxa"/>
            <w:vAlign w:val="center"/>
          </w:tcPr>
          <w:p w14:paraId="40741110">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w:t>
            </w:r>
          </w:p>
        </w:tc>
        <w:tc>
          <w:tcPr>
            <w:tcW w:w="800" w:type="dxa"/>
            <w:vAlign w:val="center"/>
          </w:tcPr>
          <w:p w14:paraId="53D2382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组</w:t>
            </w:r>
          </w:p>
        </w:tc>
        <w:tc>
          <w:tcPr>
            <w:tcW w:w="1050" w:type="dxa"/>
            <w:vAlign w:val="center"/>
          </w:tcPr>
          <w:p w14:paraId="74138FF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560211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799E0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737CC5F0">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27</w:t>
            </w:r>
          </w:p>
        </w:tc>
        <w:tc>
          <w:tcPr>
            <w:tcW w:w="955" w:type="dxa"/>
            <w:vAlign w:val="center"/>
          </w:tcPr>
          <w:p w14:paraId="1663F37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更衣柜</w:t>
            </w:r>
          </w:p>
        </w:tc>
        <w:tc>
          <w:tcPr>
            <w:tcW w:w="2016" w:type="dxa"/>
            <w:vAlign w:val="center"/>
          </w:tcPr>
          <w:p w14:paraId="0060D683">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552450" cy="857250"/>
                  <wp:effectExtent l="0" t="0" r="0" b="0"/>
                  <wp:docPr id="207" name="图片 56"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56" descr="IMG_274"/>
                          <pic:cNvPicPr>
                            <a:picLocks noChangeAspect="1"/>
                          </pic:cNvPicPr>
                        </pic:nvPicPr>
                        <pic:blipFill>
                          <a:blip r:embed="rId23"/>
                          <a:stretch>
                            <a:fillRect/>
                          </a:stretch>
                        </pic:blipFill>
                        <pic:spPr>
                          <a:xfrm>
                            <a:off x="0" y="0"/>
                            <a:ext cx="552450" cy="857250"/>
                          </a:xfrm>
                          <a:prstGeom prst="rect">
                            <a:avLst/>
                          </a:prstGeom>
                          <a:noFill/>
                          <a:ln w="9525">
                            <a:noFill/>
                          </a:ln>
                        </pic:spPr>
                      </pic:pic>
                    </a:graphicData>
                  </a:graphic>
                </wp:inline>
              </w:drawing>
            </w:r>
          </w:p>
        </w:tc>
        <w:tc>
          <w:tcPr>
            <w:tcW w:w="1856" w:type="dxa"/>
            <w:vAlign w:val="center"/>
          </w:tcPr>
          <w:p w14:paraId="71E35828">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W900*D550*H2000（±5mm）</w:t>
            </w:r>
          </w:p>
        </w:tc>
        <w:tc>
          <w:tcPr>
            <w:tcW w:w="6050" w:type="dxa"/>
            <w:vAlign w:val="center"/>
          </w:tcPr>
          <w:p w14:paraId="264D506D">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1.柜体/柜门：采用≥0.8mm电解钢板加工制作成型；</w:t>
            </w:r>
          </w:p>
          <w:p w14:paraId="75F5850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2.涂层：采用</w:t>
            </w:r>
            <w:r>
              <w:rPr>
                <w:rFonts w:hint="eastAsia" w:ascii="宋体" w:hAnsi="宋体" w:eastAsia="宋体" w:cs="宋体"/>
                <w:color w:val="auto"/>
                <w:sz w:val="18"/>
                <w:szCs w:val="18"/>
                <w:lang w:eastAsia="zh-CN"/>
              </w:rPr>
              <w:t>环氧树脂粉末</w:t>
            </w:r>
            <w:r>
              <w:rPr>
                <w:rFonts w:hint="eastAsia" w:ascii="宋体" w:hAnsi="宋体" w:eastAsia="宋体" w:cs="宋体"/>
                <w:color w:val="auto"/>
                <w:sz w:val="18"/>
                <w:szCs w:val="18"/>
              </w:rPr>
              <w:t>喷涂，表面光滑、色泽均匀；</w:t>
            </w:r>
          </w:p>
          <w:p w14:paraId="3645FD1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3.锁具：采用四位数机械式密码锁，并配置1把应急钥匙；</w:t>
            </w:r>
          </w:p>
          <w:p w14:paraId="69404FB7">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w:t>
            </w:r>
            <w:r>
              <w:rPr>
                <w:rFonts w:hint="eastAsia" w:ascii="宋体" w:hAnsi="宋体" w:eastAsia="宋体" w:cs="宋体"/>
                <w:color w:val="auto"/>
                <w:sz w:val="18"/>
                <w:szCs w:val="18"/>
                <w:lang w:val="en-US" w:eastAsia="zh-CN"/>
              </w:rPr>
              <w:t>银镜</w:t>
            </w: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每个门内配置一块钢化镜面</w:t>
            </w:r>
            <w:r>
              <w:rPr>
                <w:rFonts w:hint="eastAsia" w:ascii="宋体" w:hAnsi="宋体" w:eastAsia="宋体" w:cs="宋体"/>
                <w:color w:val="auto"/>
                <w:sz w:val="18"/>
                <w:szCs w:val="18"/>
              </w:rPr>
              <w:t>。</w:t>
            </w:r>
          </w:p>
        </w:tc>
        <w:tc>
          <w:tcPr>
            <w:tcW w:w="817" w:type="dxa"/>
            <w:vAlign w:val="center"/>
          </w:tcPr>
          <w:p w14:paraId="70C87CFF">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6</w:t>
            </w:r>
          </w:p>
        </w:tc>
        <w:tc>
          <w:tcPr>
            <w:tcW w:w="800" w:type="dxa"/>
            <w:vAlign w:val="center"/>
          </w:tcPr>
          <w:p w14:paraId="54964C3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组</w:t>
            </w:r>
          </w:p>
        </w:tc>
        <w:tc>
          <w:tcPr>
            <w:tcW w:w="1050" w:type="dxa"/>
            <w:vAlign w:val="center"/>
          </w:tcPr>
          <w:p w14:paraId="4EE113E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5CA71B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E31DE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287CB211">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28</w:t>
            </w:r>
          </w:p>
        </w:tc>
        <w:tc>
          <w:tcPr>
            <w:tcW w:w="955" w:type="dxa"/>
            <w:vAlign w:val="center"/>
          </w:tcPr>
          <w:p w14:paraId="0549AAF3">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PP试剂柜</w:t>
            </w:r>
          </w:p>
        </w:tc>
        <w:tc>
          <w:tcPr>
            <w:tcW w:w="2016" w:type="dxa"/>
            <w:vAlign w:val="center"/>
          </w:tcPr>
          <w:p w14:paraId="4D8CA82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561975" cy="857250"/>
                  <wp:effectExtent l="0" t="0" r="9525" b="0"/>
                  <wp:docPr id="208" name="图片 57"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57" descr="IMG_275"/>
                          <pic:cNvPicPr>
                            <a:picLocks noChangeAspect="1"/>
                          </pic:cNvPicPr>
                        </pic:nvPicPr>
                        <pic:blipFill>
                          <a:blip r:embed="rId24"/>
                          <a:stretch>
                            <a:fillRect/>
                          </a:stretch>
                        </pic:blipFill>
                        <pic:spPr>
                          <a:xfrm>
                            <a:off x="0" y="0"/>
                            <a:ext cx="561975" cy="857250"/>
                          </a:xfrm>
                          <a:prstGeom prst="rect">
                            <a:avLst/>
                          </a:prstGeom>
                          <a:noFill/>
                          <a:ln w="9525">
                            <a:noFill/>
                          </a:ln>
                        </pic:spPr>
                      </pic:pic>
                    </a:graphicData>
                  </a:graphic>
                </wp:inline>
              </w:drawing>
            </w:r>
          </w:p>
        </w:tc>
        <w:tc>
          <w:tcPr>
            <w:tcW w:w="1856" w:type="dxa"/>
            <w:vAlign w:val="center"/>
          </w:tcPr>
          <w:p w14:paraId="64F8B9DE">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W900*D450*H1800（±5mm）</w:t>
            </w:r>
          </w:p>
        </w:tc>
        <w:tc>
          <w:tcPr>
            <w:tcW w:w="6050" w:type="dxa"/>
            <w:vAlign w:val="center"/>
          </w:tcPr>
          <w:p w14:paraId="1DA33AF2">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1.柜体：完全采用瓷白色8MMPP（聚丙烯）板材，经同色焊条无缝手工焊接处理，保证柜体之坚固及密封性，具有卓越的耐腐蚀性；</w:t>
            </w:r>
          </w:p>
          <w:p w14:paraId="69090F30">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2.柜门：采用同质PP板制作，门板折弯厚度16MM</w:t>
            </w:r>
          </w:p>
          <w:p w14:paraId="1DEC310E">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rPr>
              <w:t>.配件：采用经过射出成型的PP材料制成，耐腐蚀性。</w:t>
            </w:r>
          </w:p>
        </w:tc>
        <w:tc>
          <w:tcPr>
            <w:tcW w:w="817" w:type="dxa"/>
            <w:vAlign w:val="center"/>
          </w:tcPr>
          <w:p w14:paraId="335C781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4</w:t>
            </w:r>
          </w:p>
        </w:tc>
        <w:tc>
          <w:tcPr>
            <w:tcW w:w="800" w:type="dxa"/>
            <w:vAlign w:val="center"/>
          </w:tcPr>
          <w:p w14:paraId="62F984D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组</w:t>
            </w:r>
          </w:p>
        </w:tc>
        <w:tc>
          <w:tcPr>
            <w:tcW w:w="1050" w:type="dxa"/>
            <w:vAlign w:val="center"/>
          </w:tcPr>
          <w:p w14:paraId="7181AE0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3281614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B6CB8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1ABA609C">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29</w:t>
            </w:r>
          </w:p>
        </w:tc>
        <w:tc>
          <w:tcPr>
            <w:tcW w:w="955" w:type="dxa"/>
            <w:vAlign w:val="center"/>
          </w:tcPr>
          <w:p w14:paraId="559AD7B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鞋柜</w:t>
            </w:r>
          </w:p>
        </w:tc>
        <w:tc>
          <w:tcPr>
            <w:tcW w:w="2016" w:type="dxa"/>
            <w:vAlign w:val="center"/>
          </w:tcPr>
          <w:p w14:paraId="73EF155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485775" cy="857250"/>
                  <wp:effectExtent l="0" t="0" r="9525" b="0"/>
                  <wp:docPr id="209" name="图片 58"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58" descr="IMG_276"/>
                          <pic:cNvPicPr>
                            <a:picLocks noChangeAspect="1"/>
                          </pic:cNvPicPr>
                        </pic:nvPicPr>
                        <pic:blipFill>
                          <a:blip r:embed="rId25"/>
                          <a:stretch>
                            <a:fillRect/>
                          </a:stretch>
                        </pic:blipFill>
                        <pic:spPr>
                          <a:xfrm>
                            <a:off x="0" y="0"/>
                            <a:ext cx="485775" cy="857250"/>
                          </a:xfrm>
                          <a:prstGeom prst="rect">
                            <a:avLst/>
                          </a:prstGeom>
                          <a:noFill/>
                          <a:ln w="9525">
                            <a:noFill/>
                          </a:ln>
                        </pic:spPr>
                      </pic:pic>
                    </a:graphicData>
                  </a:graphic>
                </wp:inline>
              </w:drawing>
            </w:r>
          </w:p>
        </w:tc>
        <w:tc>
          <w:tcPr>
            <w:tcW w:w="1856" w:type="dxa"/>
            <w:vAlign w:val="center"/>
          </w:tcPr>
          <w:p w14:paraId="1D2BCAFD">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W900*D400*H2000（±5mm）</w:t>
            </w:r>
          </w:p>
        </w:tc>
        <w:tc>
          <w:tcPr>
            <w:tcW w:w="6050" w:type="dxa"/>
            <w:vAlign w:val="center"/>
          </w:tcPr>
          <w:p w14:paraId="6EC8F75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1.柜体/柜门：采用≥0.8mm电解钢板加工制作成型；</w:t>
            </w:r>
          </w:p>
          <w:p w14:paraId="0B93E9D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2.涂层：采用</w:t>
            </w:r>
            <w:r>
              <w:rPr>
                <w:rFonts w:hint="eastAsia" w:ascii="宋体" w:hAnsi="宋体" w:eastAsia="宋体" w:cs="宋体"/>
                <w:color w:val="auto"/>
                <w:sz w:val="18"/>
                <w:szCs w:val="18"/>
                <w:lang w:eastAsia="zh-CN"/>
              </w:rPr>
              <w:t>环氧树脂粉末</w:t>
            </w:r>
            <w:r>
              <w:rPr>
                <w:rFonts w:hint="eastAsia" w:ascii="宋体" w:hAnsi="宋体" w:eastAsia="宋体" w:cs="宋体"/>
                <w:color w:val="auto"/>
                <w:sz w:val="18"/>
                <w:szCs w:val="18"/>
              </w:rPr>
              <w:t>喷涂，表面光滑、色泽均匀；</w:t>
            </w:r>
          </w:p>
          <w:p w14:paraId="2E1B4D24">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3.锁具：采用四位数机械式密码锁，并配置1把应急钥匙；</w:t>
            </w:r>
          </w:p>
          <w:p w14:paraId="0AB90DF5">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4.内部结构：每个门配置壹张可调节搁板，搁板厚度≥0.8mm。</w:t>
            </w:r>
          </w:p>
        </w:tc>
        <w:tc>
          <w:tcPr>
            <w:tcW w:w="817" w:type="dxa"/>
            <w:vAlign w:val="center"/>
          </w:tcPr>
          <w:p w14:paraId="79551830">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5</w:t>
            </w:r>
          </w:p>
        </w:tc>
        <w:tc>
          <w:tcPr>
            <w:tcW w:w="800" w:type="dxa"/>
            <w:vAlign w:val="center"/>
          </w:tcPr>
          <w:p w14:paraId="157CEC7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组</w:t>
            </w:r>
          </w:p>
        </w:tc>
        <w:tc>
          <w:tcPr>
            <w:tcW w:w="1050" w:type="dxa"/>
            <w:vAlign w:val="center"/>
          </w:tcPr>
          <w:p w14:paraId="05C2CE1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13730F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E2A0D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5648B6A7">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30</w:t>
            </w:r>
          </w:p>
        </w:tc>
        <w:tc>
          <w:tcPr>
            <w:tcW w:w="955" w:type="dxa"/>
            <w:vAlign w:val="center"/>
          </w:tcPr>
          <w:p w14:paraId="19E83EE7">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实验椅</w:t>
            </w:r>
          </w:p>
        </w:tc>
        <w:tc>
          <w:tcPr>
            <w:tcW w:w="2016" w:type="dxa"/>
            <w:vAlign w:val="center"/>
          </w:tcPr>
          <w:p w14:paraId="3F63BEDA">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drawing>
                <wp:inline distT="0" distB="0" distL="114300" distR="114300">
                  <wp:extent cx="1143000" cy="1501140"/>
                  <wp:effectExtent l="0" t="0" r="0" b="3810"/>
                  <wp:docPr id="13" name="图片 13" descr="2392d86b694c9ad82033f717dde38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2392d86b694c9ad82033f717dde38723"/>
                          <pic:cNvPicPr>
                            <a:picLocks noChangeAspect="1"/>
                          </pic:cNvPicPr>
                        </pic:nvPicPr>
                        <pic:blipFill>
                          <a:blip r:embed="rId26"/>
                          <a:stretch>
                            <a:fillRect/>
                          </a:stretch>
                        </pic:blipFill>
                        <pic:spPr>
                          <a:xfrm>
                            <a:off x="0" y="0"/>
                            <a:ext cx="1143000" cy="1501140"/>
                          </a:xfrm>
                          <a:prstGeom prst="rect">
                            <a:avLst/>
                          </a:prstGeom>
                        </pic:spPr>
                      </pic:pic>
                    </a:graphicData>
                  </a:graphic>
                </wp:inline>
              </w:drawing>
            </w:r>
          </w:p>
        </w:tc>
        <w:tc>
          <w:tcPr>
            <w:tcW w:w="1856" w:type="dxa"/>
            <w:vAlign w:val="center"/>
          </w:tcPr>
          <w:p w14:paraId="59F64FE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color w:val="auto"/>
                <w:sz w:val="18"/>
                <w:szCs w:val="18"/>
              </w:rPr>
              <w:t>W460*D5</w:t>
            </w:r>
            <w:r>
              <w:rPr>
                <w:rFonts w:hint="eastAsia" w:ascii="宋体" w:hAnsi="宋体" w:eastAsia="宋体" w:cs="宋体"/>
                <w:color w:val="auto"/>
                <w:sz w:val="18"/>
                <w:szCs w:val="18"/>
                <w:lang w:val="en-US" w:eastAsia="zh-CN"/>
              </w:rPr>
              <w:t>1</w:t>
            </w:r>
            <w:r>
              <w:rPr>
                <w:rFonts w:hint="eastAsia" w:ascii="宋体" w:hAnsi="宋体" w:eastAsia="宋体" w:cs="宋体"/>
                <w:color w:val="auto"/>
                <w:sz w:val="18"/>
                <w:szCs w:val="18"/>
              </w:rPr>
              <w:t>0*H938-1235（±10mm）</w:t>
            </w:r>
          </w:p>
        </w:tc>
        <w:tc>
          <w:tcPr>
            <w:tcW w:w="6050" w:type="dxa"/>
            <w:vAlign w:val="center"/>
          </w:tcPr>
          <w:p w14:paraId="73C8CBD1">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1.靠背及座垫</w:t>
            </w:r>
            <w:r>
              <w:rPr>
                <w:rFonts w:hint="eastAsia" w:ascii="宋体" w:hAnsi="宋体" w:eastAsia="宋体" w:cs="宋体"/>
                <w:color w:val="auto"/>
                <w:sz w:val="18"/>
                <w:szCs w:val="18"/>
              </w:rPr>
              <w:t>：采用耐磨PU和高泡棉材料一次压花成型；</w:t>
            </w:r>
          </w:p>
          <w:p w14:paraId="70BC55B3">
            <w:pPr>
              <w:spacing w:line="420" w:lineRule="exac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2.底盘：一体化内置式底盘、底盘呈不外露形态、底盘配3MM防爆钢板；</w:t>
            </w:r>
          </w:p>
          <w:p w14:paraId="718E61B6">
            <w:pPr>
              <w:spacing w:line="420" w:lineRule="exac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3.气杆：500MM电镀螺纹杆、气压棒内管呈电镀管、360度防爆螺旋升降，防锈防蚀，安全防爆；</w:t>
            </w:r>
          </w:p>
          <w:p w14:paraId="2D9D9F98">
            <w:pPr>
              <w:spacing w:line="420" w:lineRule="exact"/>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4.椅脚：R270黑色钢琴漆面尼龙椅脚，耐脏不落灰。</w:t>
            </w:r>
          </w:p>
          <w:p w14:paraId="23922E66">
            <w:pPr>
              <w:spacing w:line="420" w:lineRule="exact"/>
              <w:rPr>
                <w:rFonts w:hint="default" w:ascii="宋体" w:hAnsi="宋体" w:eastAsia="宋体" w:cs="宋体"/>
                <w:color w:val="auto"/>
                <w:sz w:val="18"/>
                <w:szCs w:val="18"/>
                <w:lang w:val="en-US" w:eastAsia="zh-CN"/>
              </w:rPr>
            </w:pPr>
            <w:r>
              <w:rPr>
                <w:rFonts w:hint="eastAsia" w:ascii="宋体" w:hAnsi="宋体" w:eastAsia="宋体" w:cs="宋体"/>
                <w:b w:val="0"/>
                <w:bCs w:val="0"/>
                <w:color w:val="auto"/>
                <w:sz w:val="18"/>
                <w:szCs w:val="18"/>
              </w:rPr>
              <w:t>需提供样品评审</w:t>
            </w:r>
          </w:p>
        </w:tc>
        <w:tc>
          <w:tcPr>
            <w:tcW w:w="817" w:type="dxa"/>
            <w:vAlign w:val="center"/>
          </w:tcPr>
          <w:p w14:paraId="78A95C9E">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45</w:t>
            </w:r>
          </w:p>
        </w:tc>
        <w:tc>
          <w:tcPr>
            <w:tcW w:w="800" w:type="dxa"/>
            <w:vAlign w:val="center"/>
          </w:tcPr>
          <w:p w14:paraId="2089B4D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把</w:t>
            </w:r>
          </w:p>
        </w:tc>
        <w:tc>
          <w:tcPr>
            <w:tcW w:w="1050" w:type="dxa"/>
            <w:vAlign w:val="center"/>
          </w:tcPr>
          <w:p w14:paraId="3FAC1B3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29CD01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2BA2F6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22" w:hRule="atLeast"/>
        </w:trPr>
        <w:tc>
          <w:tcPr>
            <w:tcW w:w="467" w:type="dxa"/>
            <w:shd w:val="clear" w:color="auto" w:fill="auto"/>
            <w:vAlign w:val="center"/>
          </w:tcPr>
          <w:p w14:paraId="62361C60">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31</w:t>
            </w:r>
          </w:p>
        </w:tc>
        <w:tc>
          <w:tcPr>
            <w:tcW w:w="955" w:type="dxa"/>
            <w:shd w:val="clear" w:color="auto" w:fill="auto"/>
            <w:vAlign w:val="center"/>
          </w:tcPr>
          <w:p w14:paraId="2ADEEC1C">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写字板椅</w:t>
            </w:r>
          </w:p>
        </w:tc>
        <w:tc>
          <w:tcPr>
            <w:tcW w:w="2016" w:type="dxa"/>
            <w:shd w:val="clear" w:color="auto" w:fill="auto"/>
            <w:vAlign w:val="center"/>
          </w:tcPr>
          <w:p w14:paraId="273CAA80">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590550" cy="857250"/>
                  <wp:effectExtent l="0" t="0" r="0" b="0"/>
                  <wp:docPr id="24" name="图片 73" descr="IMG_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3" descr="IMG_291"/>
                          <pic:cNvPicPr>
                            <a:picLocks noChangeAspect="1"/>
                          </pic:cNvPicPr>
                        </pic:nvPicPr>
                        <pic:blipFill>
                          <a:blip r:embed="rId27"/>
                          <a:stretch>
                            <a:fillRect/>
                          </a:stretch>
                        </pic:blipFill>
                        <pic:spPr>
                          <a:xfrm>
                            <a:off x="0" y="0"/>
                            <a:ext cx="590550" cy="857250"/>
                          </a:xfrm>
                          <a:prstGeom prst="rect">
                            <a:avLst/>
                          </a:prstGeom>
                          <a:noFill/>
                          <a:ln w="9525">
                            <a:noFill/>
                          </a:ln>
                        </pic:spPr>
                      </pic:pic>
                    </a:graphicData>
                  </a:graphic>
                </wp:inline>
              </w:drawing>
            </w:r>
          </w:p>
        </w:tc>
        <w:tc>
          <w:tcPr>
            <w:tcW w:w="1856" w:type="dxa"/>
            <w:shd w:val="clear" w:color="auto" w:fill="auto"/>
            <w:vAlign w:val="center"/>
          </w:tcPr>
          <w:p w14:paraId="245D9C1F">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W785*D620*H860（±5mm）</w:t>
            </w:r>
          </w:p>
        </w:tc>
        <w:tc>
          <w:tcPr>
            <w:tcW w:w="6050" w:type="dxa"/>
            <w:shd w:val="clear" w:color="auto" w:fill="auto"/>
            <w:vAlign w:val="center"/>
          </w:tcPr>
          <w:p w14:paraId="70B12749">
            <w:pPr>
              <w:keepNext w:val="0"/>
              <w:keepLines w:val="0"/>
              <w:widowControl/>
              <w:suppressLineNumbers w:val="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1.背网(高弹性尼龙网)、座布(弹性布料+成型泡棉)</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2.黑框黑网，固定扶手、黑色烤漆弓形架（双管32CM-28CM，管壁2.0）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3.写字板：一体成型连接配件，工程塑料写字板，可承重25KG。</w:t>
            </w:r>
          </w:p>
        </w:tc>
        <w:tc>
          <w:tcPr>
            <w:tcW w:w="817" w:type="dxa"/>
            <w:shd w:val="clear" w:color="auto" w:fill="auto"/>
            <w:vAlign w:val="center"/>
          </w:tcPr>
          <w:p w14:paraId="265B5BF5">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000000"/>
                <w:kern w:val="0"/>
                <w:sz w:val="20"/>
                <w:szCs w:val="20"/>
                <w:u w:val="none"/>
                <w:lang w:val="en-US" w:eastAsia="zh-CN" w:bidi="ar"/>
              </w:rPr>
              <w:t xml:space="preserve">30 </w:t>
            </w:r>
          </w:p>
        </w:tc>
        <w:tc>
          <w:tcPr>
            <w:tcW w:w="800" w:type="dxa"/>
            <w:shd w:val="clear" w:color="auto" w:fill="auto"/>
            <w:vAlign w:val="center"/>
          </w:tcPr>
          <w:p w14:paraId="08063CF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把</w:t>
            </w:r>
          </w:p>
        </w:tc>
        <w:tc>
          <w:tcPr>
            <w:tcW w:w="1050" w:type="dxa"/>
            <w:shd w:val="clear" w:color="auto" w:fill="auto"/>
            <w:vAlign w:val="center"/>
          </w:tcPr>
          <w:p w14:paraId="0B6ADE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shd w:val="clear" w:color="auto" w:fill="auto"/>
            <w:vAlign w:val="center"/>
          </w:tcPr>
          <w:p w14:paraId="18545B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7881B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8" w:hRule="atLeast"/>
        </w:trPr>
        <w:tc>
          <w:tcPr>
            <w:tcW w:w="467" w:type="dxa"/>
            <w:vAlign w:val="center"/>
          </w:tcPr>
          <w:p w14:paraId="6785005A">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32</w:t>
            </w:r>
          </w:p>
        </w:tc>
        <w:tc>
          <w:tcPr>
            <w:tcW w:w="955" w:type="dxa"/>
            <w:vAlign w:val="center"/>
          </w:tcPr>
          <w:p w14:paraId="2209C902">
            <w:pPr>
              <w:keepNext w:val="0"/>
              <w:keepLines w:val="0"/>
              <w:widowControl/>
              <w:suppressLineNumbers w:val="0"/>
              <w:jc w:val="both"/>
              <w:textAlignment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培训桌</w:t>
            </w:r>
          </w:p>
        </w:tc>
        <w:tc>
          <w:tcPr>
            <w:tcW w:w="2016" w:type="dxa"/>
            <w:vAlign w:val="center"/>
          </w:tcPr>
          <w:p w14:paraId="75613056">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057275" cy="857250"/>
                  <wp:effectExtent l="0" t="0" r="9525" b="0"/>
                  <wp:docPr id="212" name="图片 61"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61" descr="IMG_279"/>
                          <pic:cNvPicPr>
                            <a:picLocks noChangeAspect="1"/>
                          </pic:cNvPicPr>
                        </pic:nvPicPr>
                        <pic:blipFill>
                          <a:blip r:embed="rId28"/>
                          <a:stretch>
                            <a:fillRect/>
                          </a:stretch>
                        </pic:blipFill>
                        <pic:spPr>
                          <a:xfrm>
                            <a:off x="0" y="0"/>
                            <a:ext cx="1057275" cy="857250"/>
                          </a:xfrm>
                          <a:prstGeom prst="rect">
                            <a:avLst/>
                          </a:prstGeom>
                          <a:noFill/>
                          <a:ln w="9525">
                            <a:noFill/>
                          </a:ln>
                        </pic:spPr>
                      </pic:pic>
                    </a:graphicData>
                  </a:graphic>
                </wp:inline>
              </w:drawing>
            </w:r>
          </w:p>
        </w:tc>
        <w:tc>
          <w:tcPr>
            <w:tcW w:w="1856" w:type="dxa"/>
            <w:vAlign w:val="center"/>
          </w:tcPr>
          <w:p w14:paraId="2E052429">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W1300*D500*H750（±5mm）</w:t>
            </w:r>
          </w:p>
        </w:tc>
        <w:tc>
          <w:tcPr>
            <w:tcW w:w="6050" w:type="dxa"/>
            <w:vAlign w:val="center"/>
          </w:tcPr>
          <w:p w14:paraId="12D4B5D6">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color w:val="auto"/>
                <w:sz w:val="18"/>
                <w:szCs w:val="18"/>
                <w:lang w:val="en-US" w:eastAsia="zh-CN"/>
              </w:rPr>
              <w:t>台面、挡板</w:t>
            </w:r>
            <w:r>
              <w:rPr>
                <w:rFonts w:hint="eastAsia" w:ascii="宋体" w:hAnsi="宋体" w:eastAsia="宋体" w:cs="宋体"/>
                <w:i w:val="0"/>
                <w:iCs w:val="0"/>
                <w:color w:val="auto"/>
                <w:kern w:val="0"/>
                <w:sz w:val="18"/>
                <w:szCs w:val="18"/>
                <w:u w:val="none"/>
                <w:lang w:val="en-US" w:eastAsia="zh-CN" w:bidi="ar"/>
              </w:rPr>
              <w:t>：刨花板基材，厚度</w:t>
            </w:r>
            <w:r>
              <w:rPr>
                <w:rFonts w:hint="eastAsia" w:ascii="宋体" w:hAnsi="宋体" w:eastAsia="宋体" w:cs="宋体"/>
                <w:b w:val="0"/>
                <w:bCs w:val="0"/>
                <w:color w:val="auto"/>
                <w:sz w:val="18"/>
                <w:szCs w:val="18"/>
              </w:rPr>
              <w:t>≥</w:t>
            </w:r>
            <w:r>
              <w:rPr>
                <w:rFonts w:hint="eastAsia" w:ascii="宋体" w:hAnsi="宋体" w:eastAsia="宋体" w:cs="宋体"/>
                <w:b w:val="0"/>
                <w:bCs w:val="0"/>
                <w:color w:val="auto"/>
                <w:sz w:val="18"/>
                <w:szCs w:val="18"/>
                <w:lang w:val="en-US" w:eastAsia="zh-CN"/>
              </w:rPr>
              <w:t>25mm</w:t>
            </w:r>
            <w:r>
              <w:rPr>
                <w:rFonts w:hint="eastAsia" w:ascii="宋体" w:hAnsi="宋体" w:eastAsia="宋体" w:cs="宋体"/>
                <w:i w:val="0"/>
                <w:iCs w:val="0"/>
                <w:color w:val="auto"/>
                <w:kern w:val="0"/>
                <w:sz w:val="18"/>
                <w:szCs w:val="18"/>
                <w:u w:val="none"/>
                <w:lang w:val="en-US" w:eastAsia="zh-CN" w:bidi="ar"/>
              </w:rPr>
              <w:t>；</w:t>
            </w:r>
          </w:p>
          <w:p w14:paraId="31CF3139">
            <w:pPr>
              <w:keepNext w:val="0"/>
              <w:keepLines w:val="0"/>
              <w:widowControl/>
              <w:numPr>
                <w:ilvl w:val="0"/>
                <w:numId w:val="0"/>
              </w:numPr>
              <w:suppressLineNumbers w:val="0"/>
              <w:jc w:val="left"/>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2.台面饰面材料：采用防火板饰面，表面无划痕、杂质；</w:t>
            </w:r>
          </w:p>
          <w:p w14:paraId="13B0F09E">
            <w:pPr>
              <w:rPr>
                <w:rFonts w:hint="eastAsia" w:ascii="宋体" w:hAnsi="宋体" w:eastAsia="宋体" w:cs="宋体"/>
                <w:b w:val="0"/>
                <w:bCs w:val="0"/>
                <w:color w:val="auto"/>
                <w:sz w:val="18"/>
                <w:szCs w:val="18"/>
              </w:rPr>
            </w:pPr>
            <w:r>
              <w:rPr>
                <w:rFonts w:hint="eastAsia" w:ascii="宋体" w:hAnsi="宋体" w:eastAsia="宋体" w:cs="宋体"/>
                <w:i w:val="0"/>
                <w:iCs w:val="0"/>
                <w:color w:val="auto"/>
                <w:kern w:val="0"/>
                <w:sz w:val="18"/>
                <w:szCs w:val="18"/>
                <w:u w:val="none"/>
                <w:lang w:val="en-US" w:eastAsia="zh-CN" w:bidi="ar"/>
              </w:rPr>
              <w:t>3.台面、挡板封边条：台面</w:t>
            </w:r>
            <w:r>
              <w:rPr>
                <w:rFonts w:hint="eastAsia" w:ascii="宋体" w:hAnsi="宋体" w:eastAsia="宋体" w:cs="宋体"/>
                <w:b w:val="0"/>
                <w:bCs w:val="0"/>
                <w:color w:val="auto"/>
                <w:sz w:val="18"/>
                <w:szCs w:val="18"/>
              </w:rPr>
              <w:t>采用PU聚氨酯</w:t>
            </w:r>
            <w:r>
              <w:rPr>
                <w:rFonts w:hint="eastAsia" w:ascii="宋体" w:hAnsi="宋体" w:eastAsia="宋体" w:cs="宋体"/>
                <w:b w:val="0"/>
                <w:bCs w:val="0"/>
                <w:color w:val="auto"/>
                <w:sz w:val="18"/>
                <w:szCs w:val="18"/>
                <w:lang w:val="en-US" w:eastAsia="zh-CN"/>
              </w:rPr>
              <w:t>D型</w:t>
            </w:r>
            <w:r>
              <w:rPr>
                <w:rFonts w:hint="eastAsia" w:ascii="宋体" w:hAnsi="宋体" w:eastAsia="宋体" w:cs="宋体"/>
                <w:b w:val="0"/>
                <w:bCs w:val="0"/>
                <w:color w:val="auto"/>
                <w:sz w:val="18"/>
                <w:szCs w:val="18"/>
              </w:rPr>
              <w:t>封边条</w:t>
            </w: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color w:val="auto"/>
                <w:sz w:val="18"/>
                <w:szCs w:val="18"/>
                <w:lang w:val="en-US" w:eastAsia="zh-CN"/>
              </w:rPr>
              <w:t>前挡板采用</w:t>
            </w:r>
            <w:r>
              <w:rPr>
                <w:rFonts w:hint="eastAsia" w:ascii="宋体" w:hAnsi="宋体" w:eastAsia="宋体" w:cs="宋体"/>
                <w:b w:val="0"/>
                <w:bCs w:val="0"/>
                <w:color w:val="auto"/>
                <w:sz w:val="18"/>
                <w:szCs w:val="18"/>
              </w:rPr>
              <w:t>PU聚氨酯</w:t>
            </w:r>
            <w:r>
              <w:rPr>
                <w:rFonts w:hint="eastAsia" w:ascii="宋体" w:hAnsi="宋体" w:eastAsia="宋体" w:cs="宋体"/>
                <w:b w:val="0"/>
                <w:bCs w:val="0"/>
                <w:color w:val="auto"/>
                <w:sz w:val="18"/>
                <w:szCs w:val="18"/>
                <w:lang w:val="en-US" w:eastAsia="zh-CN"/>
              </w:rPr>
              <w:t>直型</w:t>
            </w:r>
            <w:r>
              <w:rPr>
                <w:rFonts w:hint="eastAsia" w:ascii="宋体" w:hAnsi="宋体" w:eastAsia="宋体" w:cs="宋体"/>
                <w:b w:val="0"/>
                <w:bCs w:val="0"/>
                <w:color w:val="auto"/>
                <w:sz w:val="18"/>
                <w:szCs w:val="18"/>
              </w:rPr>
              <w:t>封边条，具有耐磨、柔韧性好的优点；</w:t>
            </w:r>
          </w:p>
          <w:p w14:paraId="272F80E6">
            <w:pP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val="en-US" w:eastAsia="zh-CN"/>
              </w:rPr>
              <w:t>4.</w:t>
            </w:r>
            <w:r>
              <w:rPr>
                <w:rFonts w:hint="eastAsia" w:ascii="宋体" w:hAnsi="宋体" w:eastAsia="宋体" w:cs="宋体"/>
                <w:b w:val="0"/>
                <w:bCs w:val="0"/>
                <w:color w:val="auto"/>
                <w:sz w:val="18"/>
                <w:szCs w:val="18"/>
              </w:rPr>
              <w:t>脚板：采用铝合金制作成型，长480mm±2mm，宽65mm±2mm，壁厚≥3mm，脚板内筋条形状为菱形条，脚板+带轮脚采用铝合金制作成型，脚板后部安装带轮带锁脚垫，脚板前部安装带轮不带锁脚垫，脚板带装饰盖</w:t>
            </w: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color w:val="auto"/>
                <w:sz w:val="18"/>
                <w:szCs w:val="18"/>
                <w:lang w:val="en-US" w:eastAsia="zh-CN"/>
              </w:rPr>
              <w:t>两脚板内空不小于1140MM，以便放2把椅子</w:t>
            </w:r>
            <w:r>
              <w:rPr>
                <w:rFonts w:hint="eastAsia" w:ascii="宋体" w:hAnsi="宋体" w:eastAsia="宋体" w:cs="宋体"/>
                <w:b w:val="0"/>
                <w:bCs w:val="0"/>
                <w:color w:val="auto"/>
                <w:sz w:val="18"/>
                <w:szCs w:val="18"/>
              </w:rPr>
              <w:t>；</w:t>
            </w:r>
          </w:p>
          <w:p w14:paraId="5AD60A38">
            <w:pPr>
              <w:rPr>
                <w:rFonts w:hint="eastAsia" w:ascii="宋体" w:hAnsi="宋体" w:eastAsia="宋体" w:cs="宋体"/>
                <w:b w:val="0"/>
                <w:bCs w:val="0"/>
                <w:color w:val="auto"/>
                <w:sz w:val="18"/>
                <w:szCs w:val="18"/>
                <w:lang w:val="en-US" w:eastAsia="zh-CN"/>
              </w:rPr>
            </w:pPr>
            <w:r>
              <w:rPr>
                <w:rFonts w:hint="eastAsia" w:ascii="宋体" w:hAnsi="宋体" w:eastAsia="宋体" w:cs="宋体"/>
                <w:b w:val="0"/>
                <w:bCs w:val="0"/>
                <w:color w:val="auto"/>
                <w:sz w:val="18"/>
                <w:szCs w:val="18"/>
                <w:lang w:val="en-US" w:eastAsia="zh-CN"/>
              </w:rPr>
              <w:t>5.脚板装饰盖：</w:t>
            </w:r>
            <w:r>
              <w:rPr>
                <w:rFonts w:hint="eastAsia" w:ascii="宋体" w:hAnsi="宋体" w:eastAsia="宋体" w:cs="宋体"/>
                <w:b w:val="0"/>
                <w:bCs w:val="0"/>
                <w:color w:val="auto"/>
                <w:sz w:val="18"/>
                <w:szCs w:val="18"/>
              </w:rPr>
              <w:t>采用聚丙烯塑料</w:t>
            </w:r>
            <w:r>
              <w:rPr>
                <w:rFonts w:hint="eastAsia" w:ascii="宋体" w:hAnsi="宋体" w:eastAsia="宋体" w:cs="宋体"/>
                <w:b w:val="0"/>
                <w:bCs/>
                <w:color w:val="auto"/>
                <w:sz w:val="18"/>
                <w:szCs w:val="18"/>
              </w:rPr>
              <w:t>，尺寸：（</w:t>
            </w:r>
            <w:r>
              <w:rPr>
                <w:rFonts w:hint="eastAsia" w:ascii="宋体" w:hAnsi="宋体" w:eastAsia="宋体" w:cs="宋体"/>
                <w:b/>
                <w:color w:val="auto"/>
                <w:sz w:val="18"/>
                <w:szCs w:val="18"/>
              </w:rPr>
              <w:t>26</w:t>
            </w:r>
            <w:r>
              <w:rPr>
                <w:rFonts w:hint="eastAsia" w:ascii="宋体" w:hAnsi="宋体" w:eastAsia="宋体" w:cs="宋体"/>
                <w:b/>
                <w:color w:val="auto"/>
                <w:sz w:val="18"/>
                <w:szCs w:val="18"/>
                <w:lang w:val="en-US" w:eastAsia="zh-CN"/>
              </w:rPr>
              <w:t>3</w:t>
            </w:r>
            <w:r>
              <w:rPr>
                <w:rFonts w:hint="eastAsia" w:ascii="宋体" w:hAnsi="宋体" w:eastAsia="宋体" w:cs="宋体"/>
                <w:b/>
                <w:color w:val="auto"/>
                <w:sz w:val="18"/>
                <w:szCs w:val="18"/>
              </w:rPr>
              <w:t>mm*5</w:t>
            </w:r>
            <w:r>
              <w:rPr>
                <w:rFonts w:hint="eastAsia" w:ascii="宋体" w:hAnsi="宋体" w:eastAsia="宋体" w:cs="宋体"/>
                <w:b/>
                <w:color w:val="auto"/>
                <w:sz w:val="18"/>
                <w:szCs w:val="18"/>
                <w:lang w:val="en-US" w:eastAsia="zh-CN"/>
              </w:rPr>
              <w:t>7</w:t>
            </w:r>
            <w:r>
              <w:rPr>
                <w:rFonts w:hint="eastAsia" w:ascii="宋体" w:hAnsi="宋体" w:eastAsia="宋体" w:cs="宋体"/>
                <w:b/>
                <w:color w:val="auto"/>
                <w:sz w:val="18"/>
                <w:szCs w:val="18"/>
              </w:rPr>
              <w:t>mm*</w:t>
            </w:r>
            <w:r>
              <w:rPr>
                <w:rFonts w:hint="eastAsia" w:ascii="宋体" w:hAnsi="宋体" w:eastAsia="宋体" w:cs="宋体"/>
                <w:b/>
                <w:color w:val="auto"/>
                <w:sz w:val="18"/>
                <w:szCs w:val="18"/>
                <w:lang w:val="en-US" w:eastAsia="zh-CN"/>
              </w:rPr>
              <w:t>60</w:t>
            </w:r>
            <w:r>
              <w:rPr>
                <w:rFonts w:hint="eastAsia" w:ascii="宋体" w:hAnsi="宋体" w:eastAsia="宋体" w:cs="宋体"/>
                <w:b/>
                <w:color w:val="auto"/>
                <w:sz w:val="18"/>
                <w:szCs w:val="18"/>
              </w:rPr>
              <w:t>mm</w:t>
            </w:r>
            <w:r>
              <w:rPr>
                <w:rFonts w:hint="eastAsia" w:ascii="宋体" w:hAnsi="宋体" w:eastAsia="宋体" w:cs="宋体"/>
                <w:b w:val="0"/>
                <w:bCs/>
                <w:color w:val="auto"/>
                <w:sz w:val="18"/>
                <w:szCs w:val="18"/>
              </w:rPr>
              <w:t>）±2mm，壁厚2mm，为增加牢固性，下面增加X形加强筋，长度为：1</w:t>
            </w:r>
            <w:r>
              <w:rPr>
                <w:rFonts w:hint="eastAsia" w:ascii="宋体" w:hAnsi="宋体" w:eastAsia="宋体" w:cs="宋体"/>
                <w:b w:val="0"/>
                <w:bCs/>
                <w:color w:val="auto"/>
                <w:sz w:val="18"/>
                <w:szCs w:val="18"/>
                <w:lang w:val="en-US" w:eastAsia="zh-CN"/>
              </w:rPr>
              <w:t>1</w:t>
            </w:r>
            <w:r>
              <w:rPr>
                <w:rFonts w:hint="eastAsia" w:ascii="宋体" w:hAnsi="宋体" w:eastAsia="宋体" w:cs="宋体"/>
                <w:b w:val="0"/>
                <w:bCs/>
                <w:color w:val="auto"/>
                <w:sz w:val="18"/>
                <w:szCs w:val="18"/>
              </w:rPr>
              <w:t>5mm</w:t>
            </w:r>
            <w:r>
              <w:rPr>
                <w:rFonts w:hint="eastAsia" w:ascii="宋体" w:hAnsi="宋体" w:eastAsia="宋体" w:cs="宋体"/>
                <w:b w:val="0"/>
                <w:bCs/>
                <w:color w:val="auto"/>
                <w:sz w:val="18"/>
                <w:szCs w:val="18"/>
                <w:lang w:eastAsia="zh-CN"/>
              </w:rPr>
              <w:t>；</w:t>
            </w:r>
          </w:p>
          <w:p w14:paraId="3618E01D">
            <w:pP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val="en-US" w:eastAsia="zh-CN"/>
              </w:rPr>
              <w:t>6.</w:t>
            </w:r>
            <w:r>
              <w:rPr>
                <w:rFonts w:hint="eastAsia" w:ascii="宋体" w:hAnsi="宋体" w:eastAsia="宋体" w:cs="宋体"/>
                <w:b w:val="0"/>
                <w:bCs w:val="0"/>
                <w:color w:val="auto"/>
                <w:sz w:val="18"/>
                <w:szCs w:val="18"/>
              </w:rPr>
              <w:t>前档板安全固定盖：采用聚丙烯塑料。长300mm±2mm，宽60mm±2mm，厚≥2mm；</w:t>
            </w:r>
          </w:p>
          <w:p w14:paraId="68A421B1">
            <w:pP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val="en-US" w:eastAsia="zh-CN"/>
              </w:rPr>
              <w:t>7</w:t>
            </w:r>
            <w:r>
              <w:rPr>
                <w:rFonts w:hint="eastAsia" w:ascii="宋体" w:hAnsi="宋体" w:eastAsia="宋体" w:cs="宋体"/>
                <w:b w:val="0"/>
                <w:bCs w:val="0"/>
                <w:color w:val="auto"/>
                <w:sz w:val="18"/>
                <w:szCs w:val="18"/>
              </w:rPr>
              <w:t>、脚管：采用方管（585mm*83mm*35mm）±2mm，壁厚≥1.</w:t>
            </w:r>
            <w:r>
              <w:rPr>
                <w:rFonts w:hint="eastAsia" w:ascii="宋体" w:hAnsi="宋体" w:eastAsia="宋体" w:cs="宋体"/>
                <w:b w:val="0"/>
                <w:bCs w:val="0"/>
                <w:color w:val="auto"/>
                <w:sz w:val="18"/>
                <w:szCs w:val="18"/>
                <w:lang w:val="en-US" w:eastAsia="zh-CN"/>
              </w:rPr>
              <w:t>2</w:t>
            </w:r>
            <w:r>
              <w:rPr>
                <w:rFonts w:hint="eastAsia" w:ascii="宋体" w:hAnsi="宋体" w:eastAsia="宋体" w:cs="宋体"/>
                <w:b w:val="0"/>
                <w:bCs w:val="0"/>
                <w:color w:val="auto"/>
                <w:sz w:val="18"/>
                <w:szCs w:val="18"/>
              </w:rPr>
              <w:t>mm表面采用防锈静电喷涂处理。脚管与地面成80±2度角，脚管两脚内套有250±20N汽杆，汽杆长度为317mm±2mm。脚管上端盖上装饰盖；</w:t>
            </w:r>
          </w:p>
          <w:p w14:paraId="52CC82E6">
            <w:pP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val="en-US" w:eastAsia="zh-CN"/>
              </w:rPr>
              <w:t>8.</w:t>
            </w:r>
            <w:r>
              <w:rPr>
                <w:rFonts w:hint="eastAsia" w:ascii="宋体" w:hAnsi="宋体" w:eastAsia="宋体" w:cs="宋体"/>
                <w:b w:val="0"/>
                <w:bCs w:val="0"/>
                <w:color w:val="auto"/>
                <w:sz w:val="18"/>
                <w:szCs w:val="18"/>
              </w:rPr>
              <w:t>横梁：采用矩管焊接，精磨，表面再经防锈静电喷涂处理，矩管尺寸：(50mm*30mm) ±2mm，壁厚≥1.</w:t>
            </w:r>
            <w:r>
              <w:rPr>
                <w:rFonts w:hint="eastAsia" w:ascii="宋体" w:hAnsi="宋体" w:eastAsia="宋体" w:cs="宋体"/>
                <w:b w:val="0"/>
                <w:bCs w:val="0"/>
                <w:color w:val="auto"/>
                <w:sz w:val="18"/>
                <w:szCs w:val="18"/>
                <w:lang w:val="en-US" w:eastAsia="zh-CN"/>
              </w:rPr>
              <w:t>2</w:t>
            </w:r>
            <w:r>
              <w:rPr>
                <w:rFonts w:hint="eastAsia" w:ascii="宋体" w:hAnsi="宋体" w:eastAsia="宋体" w:cs="宋体"/>
                <w:b w:val="0"/>
                <w:bCs w:val="0"/>
                <w:color w:val="auto"/>
                <w:sz w:val="18"/>
                <w:szCs w:val="18"/>
              </w:rPr>
              <w:t>mm；</w:t>
            </w:r>
          </w:p>
          <w:p w14:paraId="41605DD0">
            <w:pPr>
              <w:rPr>
                <w:rFonts w:hint="eastAsia" w:ascii="宋体" w:hAnsi="宋体" w:eastAsia="宋体" w:cs="宋体"/>
                <w:b w:val="0"/>
                <w:bCs w:val="0"/>
                <w:color w:val="auto"/>
                <w:sz w:val="18"/>
                <w:szCs w:val="18"/>
                <w:lang w:eastAsia="zh-CN"/>
              </w:rPr>
            </w:pPr>
            <w:r>
              <w:rPr>
                <w:rFonts w:hint="eastAsia" w:ascii="宋体" w:hAnsi="宋体" w:eastAsia="宋体" w:cs="宋体"/>
                <w:b w:val="0"/>
                <w:bCs w:val="0"/>
                <w:color w:val="auto"/>
                <w:sz w:val="18"/>
                <w:szCs w:val="18"/>
                <w:lang w:val="en-US" w:eastAsia="zh-CN"/>
              </w:rPr>
              <w:t>9.</w:t>
            </w:r>
            <w:r>
              <w:rPr>
                <w:rFonts w:hint="eastAsia" w:ascii="宋体" w:hAnsi="宋体" w:eastAsia="宋体" w:cs="宋体"/>
                <w:b w:val="0"/>
                <w:bCs w:val="0"/>
                <w:color w:val="auto"/>
                <w:sz w:val="18"/>
                <w:szCs w:val="18"/>
              </w:rPr>
              <w:t>书网：中间钢网采用优质钢板(厚度为1.0mm)经模具折弯成形，两侧采用优质钢板(厚度为2.0mm)经模具冲压成形后，一起再焊接成型,表面采用防锈静电喷涂处理，书网前端带卷边，里套有加强管，直径13mm，管厚1.5MM</w:t>
            </w:r>
            <w:r>
              <w:rPr>
                <w:rFonts w:hint="eastAsia" w:ascii="宋体" w:hAnsi="宋体" w:eastAsia="宋体" w:cs="宋体"/>
                <w:b w:val="0"/>
                <w:bCs w:val="0"/>
                <w:color w:val="auto"/>
                <w:sz w:val="18"/>
                <w:szCs w:val="18"/>
                <w:lang w:eastAsia="zh-CN"/>
              </w:rPr>
              <w:t>，</w:t>
            </w:r>
            <w:r>
              <w:rPr>
                <w:rFonts w:hint="eastAsia" w:ascii="宋体" w:hAnsi="宋体" w:eastAsia="宋体" w:cs="宋体"/>
                <w:b w:val="0"/>
                <w:bCs w:val="0"/>
                <w:color w:val="auto"/>
                <w:sz w:val="18"/>
                <w:szCs w:val="18"/>
              </w:rPr>
              <w:t>书网与脚架之间能翻转，左右按下翻转配件，汽杆上推力，即能达到翻转效果，减轻人为抬力。有按钮拆叠装置，隐藏式脚轮带锁定功能</w:t>
            </w:r>
            <w:r>
              <w:rPr>
                <w:rFonts w:hint="eastAsia" w:ascii="宋体" w:hAnsi="宋体" w:eastAsia="宋体" w:cs="宋体"/>
                <w:b w:val="0"/>
                <w:bCs w:val="0"/>
                <w:color w:val="auto"/>
                <w:sz w:val="18"/>
                <w:szCs w:val="18"/>
                <w:lang w:eastAsia="zh-CN"/>
              </w:rPr>
              <w:t>；</w:t>
            </w:r>
          </w:p>
          <w:p w14:paraId="0718EB1A">
            <w:pPr>
              <w:rPr>
                <w:rFonts w:hint="eastAsia" w:ascii="宋体" w:hAnsi="宋体" w:eastAsia="宋体" w:cs="宋体"/>
                <w:b w:val="0"/>
                <w:bCs w:val="0"/>
                <w:color w:val="auto"/>
                <w:sz w:val="18"/>
                <w:szCs w:val="18"/>
              </w:rPr>
            </w:pPr>
            <w:r>
              <w:rPr>
                <w:rFonts w:hint="eastAsia" w:ascii="宋体" w:hAnsi="宋体" w:eastAsia="宋体" w:cs="宋体"/>
                <w:b w:val="0"/>
                <w:bCs w:val="0"/>
                <w:color w:val="auto"/>
                <w:sz w:val="18"/>
                <w:szCs w:val="18"/>
                <w:lang w:val="en-US" w:eastAsia="zh-CN"/>
              </w:rPr>
              <w:t>10.</w:t>
            </w:r>
            <w:r>
              <w:rPr>
                <w:rFonts w:hint="eastAsia" w:ascii="宋体" w:hAnsi="宋体" w:eastAsia="宋体" w:cs="宋体"/>
                <w:b w:val="0"/>
                <w:bCs w:val="0"/>
                <w:color w:val="auto"/>
                <w:sz w:val="18"/>
                <w:szCs w:val="18"/>
              </w:rPr>
              <w:t>桌架尺寸：桌架长度应不超过 1300mm，且不得超出桌面长度范围；金属脚架两脚之间的内空尺寸应不小于11</w:t>
            </w:r>
            <w:r>
              <w:rPr>
                <w:rFonts w:hint="eastAsia" w:ascii="宋体" w:hAnsi="宋体" w:eastAsia="宋体" w:cs="宋体"/>
                <w:b w:val="0"/>
                <w:bCs w:val="0"/>
                <w:color w:val="auto"/>
                <w:sz w:val="18"/>
                <w:szCs w:val="18"/>
                <w:lang w:val="en-US" w:eastAsia="zh-CN"/>
              </w:rPr>
              <w:t>4</w:t>
            </w:r>
            <w:r>
              <w:rPr>
                <w:rFonts w:hint="eastAsia" w:ascii="宋体" w:hAnsi="宋体" w:eastAsia="宋体" w:cs="宋体"/>
                <w:b w:val="0"/>
                <w:bCs w:val="0"/>
                <w:color w:val="auto"/>
                <w:sz w:val="18"/>
                <w:szCs w:val="18"/>
              </w:rPr>
              <w:t>0mm，确保两把椅子能够同时并排放置于桌架两脚之间；</w:t>
            </w:r>
          </w:p>
          <w:p w14:paraId="7974B803">
            <w:pPr>
              <w:rPr>
                <w:rFonts w:hint="eastAsia" w:ascii="宋体" w:hAnsi="宋体" w:cs="宋体" w:eastAsiaTheme="minorEastAsia"/>
                <w:i w:val="0"/>
                <w:iCs w:val="0"/>
                <w:color w:val="auto"/>
                <w:kern w:val="0"/>
                <w:sz w:val="18"/>
                <w:szCs w:val="18"/>
                <w:u w:val="none"/>
                <w:lang w:val="en-US" w:eastAsia="zh-CN" w:bidi="ar"/>
              </w:rPr>
            </w:pPr>
            <w:r>
              <w:rPr>
                <w:rFonts w:hint="eastAsia" w:ascii="宋体" w:hAnsi="宋体" w:eastAsia="宋体" w:cs="宋体"/>
                <w:b w:val="0"/>
                <w:bCs w:val="0"/>
                <w:color w:val="auto"/>
                <w:sz w:val="18"/>
                <w:szCs w:val="18"/>
              </w:rPr>
              <w:t>需提供样品评审</w:t>
            </w:r>
          </w:p>
        </w:tc>
        <w:tc>
          <w:tcPr>
            <w:tcW w:w="817" w:type="dxa"/>
            <w:vMerge w:val="restart"/>
            <w:vAlign w:val="center"/>
          </w:tcPr>
          <w:p w14:paraId="51197B1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16</w:t>
            </w:r>
          </w:p>
        </w:tc>
        <w:tc>
          <w:tcPr>
            <w:tcW w:w="800" w:type="dxa"/>
            <w:vMerge w:val="restart"/>
            <w:vAlign w:val="center"/>
          </w:tcPr>
          <w:p w14:paraId="31FC8C18">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50" w:type="dxa"/>
            <w:vAlign w:val="center"/>
          </w:tcPr>
          <w:p w14:paraId="1688CA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Merge w:val="restart"/>
            <w:vAlign w:val="center"/>
          </w:tcPr>
          <w:p w14:paraId="795723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每套含1张培训桌、2把培训椅</w:t>
            </w:r>
          </w:p>
        </w:tc>
      </w:tr>
      <w:tr w14:paraId="1E6BE0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7BECBAA5">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33</w:t>
            </w:r>
          </w:p>
        </w:tc>
        <w:tc>
          <w:tcPr>
            <w:tcW w:w="955" w:type="dxa"/>
            <w:vAlign w:val="center"/>
          </w:tcPr>
          <w:p w14:paraId="3545B2C1">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培训椅</w:t>
            </w:r>
          </w:p>
        </w:tc>
        <w:tc>
          <w:tcPr>
            <w:tcW w:w="2016" w:type="dxa"/>
            <w:vAlign w:val="center"/>
          </w:tcPr>
          <w:p w14:paraId="49ECDFF3">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600075" cy="857250"/>
                  <wp:effectExtent l="0" t="0" r="9525" b="0"/>
                  <wp:docPr id="213" name="图片 62"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62" descr="IMG_280"/>
                          <pic:cNvPicPr>
                            <a:picLocks noChangeAspect="1"/>
                          </pic:cNvPicPr>
                        </pic:nvPicPr>
                        <pic:blipFill>
                          <a:blip r:embed="rId29"/>
                          <a:stretch>
                            <a:fillRect/>
                          </a:stretch>
                        </pic:blipFill>
                        <pic:spPr>
                          <a:xfrm>
                            <a:off x="0" y="0"/>
                            <a:ext cx="600075" cy="857250"/>
                          </a:xfrm>
                          <a:prstGeom prst="rect">
                            <a:avLst/>
                          </a:prstGeom>
                          <a:noFill/>
                          <a:ln w="9525">
                            <a:noFill/>
                          </a:ln>
                        </pic:spPr>
                      </pic:pic>
                    </a:graphicData>
                  </a:graphic>
                </wp:inline>
              </w:drawing>
            </w:r>
          </w:p>
        </w:tc>
        <w:tc>
          <w:tcPr>
            <w:tcW w:w="1856" w:type="dxa"/>
            <w:vAlign w:val="center"/>
          </w:tcPr>
          <w:p w14:paraId="2012053D">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W590*D560*H850（±10mm）</w:t>
            </w:r>
          </w:p>
        </w:tc>
        <w:tc>
          <w:tcPr>
            <w:tcW w:w="6050" w:type="dxa"/>
            <w:vAlign w:val="center"/>
          </w:tcPr>
          <w:p w14:paraId="133AF85E">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1.椅座填充物：采用聚氨酯泡沫，边缘平整无毛刺，确保与座椅框架精准贴合，避免缝隙或鼓包；</w:t>
            </w:r>
          </w:p>
          <w:p w14:paraId="20389D50">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2.饰面：采用面料包裹，无折痕、皱印，无明显色差；</w:t>
            </w:r>
          </w:p>
          <w:p w14:paraId="67EC1F1E">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3.椅框架：采用PA聚酰胺制作而成，耐磨，无色差、明显划痕；</w:t>
            </w:r>
          </w:p>
          <w:p w14:paraId="5A055D58">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4.椅脚：</w:t>
            </w:r>
            <w:r>
              <w:rPr>
                <w:rFonts w:hint="eastAsia" w:ascii="宋体" w:hAnsi="宋体" w:eastAsia="宋体" w:cs="宋体"/>
                <w:color w:val="auto"/>
                <w:sz w:val="18"/>
                <w:szCs w:val="18"/>
                <w:lang w:val="en-US" w:eastAsia="zh-CN"/>
              </w:rPr>
              <w:t>采用截面规格30mm*50mm成型钢管，钢管壁厚</w:t>
            </w:r>
            <w:r>
              <w:rPr>
                <w:rFonts w:hint="eastAsia" w:ascii="宋体" w:hAnsi="宋体" w:eastAsia="宋体" w:cs="宋体"/>
                <w:i w:val="0"/>
                <w:iCs w:val="0"/>
                <w:color w:val="auto"/>
                <w:kern w:val="0"/>
                <w:sz w:val="18"/>
                <w:szCs w:val="18"/>
                <w:u w:val="none"/>
                <w:lang w:val="en-US" w:eastAsia="zh-CN" w:bidi="ar"/>
              </w:rPr>
              <w:t>≥2.0mm，表面静电喷涂处理</w:t>
            </w:r>
            <w:r>
              <w:rPr>
                <w:rFonts w:hint="eastAsia" w:ascii="宋体" w:hAnsi="宋体" w:eastAsia="宋体" w:cs="宋体"/>
                <w:color w:val="auto"/>
                <w:sz w:val="18"/>
                <w:szCs w:val="18"/>
              </w:rPr>
              <w:t>；</w:t>
            </w:r>
          </w:p>
          <w:p w14:paraId="14C7F096">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5.脚轮：采用耐磨万向脚轮，脚轮在移动时不易划伤地胶、地砖、木地板；</w:t>
            </w:r>
          </w:p>
        </w:tc>
        <w:tc>
          <w:tcPr>
            <w:tcW w:w="817" w:type="dxa"/>
            <w:vMerge w:val="continue"/>
            <w:vAlign w:val="center"/>
          </w:tcPr>
          <w:p w14:paraId="4022E0A7">
            <w:pPr>
              <w:keepNext w:val="0"/>
              <w:keepLines w:val="0"/>
              <w:widowControl/>
              <w:suppressLineNumbers w:val="0"/>
              <w:jc w:val="center"/>
              <w:textAlignment w:val="center"/>
              <w:rPr>
                <w:rFonts w:hint="eastAsia" w:ascii="宋体" w:hAnsi="宋体" w:eastAsia="宋体" w:cs="宋体"/>
                <w:color w:val="auto"/>
                <w:sz w:val="18"/>
                <w:szCs w:val="18"/>
              </w:rPr>
            </w:pPr>
          </w:p>
        </w:tc>
        <w:tc>
          <w:tcPr>
            <w:tcW w:w="800" w:type="dxa"/>
            <w:vMerge w:val="continue"/>
            <w:vAlign w:val="center"/>
          </w:tcPr>
          <w:p w14:paraId="0B681BA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0" w:type="dxa"/>
            <w:vAlign w:val="center"/>
          </w:tcPr>
          <w:p w14:paraId="22D3B3E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Merge w:val="continue"/>
            <w:vAlign w:val="center"/>
          </w:tcPr>
          <w:p w14:paraId="76D7E97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92C5D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shd w:val="clear" w:color="auto" w:fill="auto"/>
            <w:vAlign w:val="center"/>
          </w:tcPr>
          <w:p w14:paraId="336B42CB">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34</w:t>
            </w:r>
          </w:p>
        </w:tc>
        <w:tc>
          <w:tcPr>
            <w:tcW w:w="955" w:type="dxa"/>
            <w:shd w:val="clear" w:color="auto" w:fill="auto"/>
            <w:vAlign w:val="center"/>
          </w:tcPr>
          <w:p w14:paraId="2BE86DEE">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L型诊断桌</w:t>
            </w:r>
          </w:p>
        </w:tc>
        <w:tc>
          <w:tcPr>
            <w:tcW w:w="2016" w:type="dxa"/>
            <w:shd w:val="clear" w:color="auto" w:fill="auto"/>
            <w:vAlign w:val="center"/>
          </w:tcPr>
          <w:p w14:paraId="02A786A3">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819150"/>
                  <wp:effectExtent l="0" t="0" r="0" b="0"/>
                  <wp:docPr id="25" name="图片 66" descr="IMG_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66" descr="IMG_284"/>
                          <pic:cNvPicPr>
                            <a:picLocks noChangeAspect="1"/>
                          </pic:cNvPicPr>
                        </pic:nvPicPr>
                        <pic:blipFill>
                          <a:blip r:embed="rId30"/>
                          <a:stretch>
                            <a:fillRect/>
                          </a:stretch>
                        </pic:blipFill>
                        <pic:spPr>
                          <a:xfrm>
                            <a:off x="0" y="0"/>
                            <a:ext cx="1143000" cy="819150"/>
                          </a:xfrm>
                          <a:prstGeom prst="rect">
                            <a:avLst/>
                          </a:prstGeom>
                          <a:noFill/>
                          <a:ln w="9525">
                            <a:noFill/>
                          </a:ln>
                        </pic:spPr>
                      </pic:pic>
                    </a:graphicData>
                  </a:graphic>
                </wp:inline>
              </w:drawing>
            </w:r>
          </w:p>
        </w:tc>
        <w:tc>
          <w:tcPr>
            <w:tcW w:w="1856" w:type="dxa"/>
            <w:shd w:val="clear" w:color="auto" w:fill="auto"/>
            <w:vAlign w:val="center"/>
          </w:tcPr>
          <w:p w14:paraId="70D67052">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W1400*D1400*H750（±5mm）</w:t>
            </w:r>
          </w:p>
        </w:tc>
        <w:tc>
          <w:tcPr>
            <w:tcW w:w="6050" w:type="dxa"/>
            <w:shd w:val="clear" w:color="auto" w:fill="auto"/>
            <w:vAlign w:val="center"/>
          </w:tcPr>
          <w:p w14:paraId="5206C83F">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1.基材：</w:t>
            </w:r>
            <w:r>
              <w:rPr>
                <w:rFonts w:hint="eastAsia" w:ascii="宋体" w:hAnsi="宋体" w:eastAsia="宋体" w:cs="宋体"/>
                <w:color w:val="auto"/>
                <w:sz w:val="18"/>
                <w:szCs w:val="18"/>
                <w:lang w:eastAsia="zh-CN"/>
              </w:rPr>
              <w:t>刨花板</w:t>
            </w:r>
            <w:r>
              <w:rPr>
                <w:rFonts w:hint="eastAsia" w:ascii="宋体" w:hAnsi="宋体" w:eastAsia="宋体" w:cs="宋体"/>
                <w:color w:val="auto"/>
                <w:sz w:val="18"/>
                <w:szCs w:val="18"/>
              </w:rPr>
              <w:t>基材，</w:t>
            </w:r>
            <w:r>
              <w:rPr>
                <w:rFonts w:hint="eastAsia" w:ascii="宋体" w:hAnsi="宋体" w:eastAsia="宋体" w:cs="宋体"/>
                <w:color w:val="auto"/>
                <w:sz w:val="18"/>
                <w:szCs w:val="18"/>
                <w:lang w:val="en-US" w:eastAsia="zh-CN"/>
              </w:rPr>
              <w:t>台面</w:t>
            </w:r>
            <w:r>
              <w:rPr>
                <w:rFonts w:hint="eastAsia" w:ascii="宋体" w:hAnsi="宋体" w:eastAsia="宋体" w:cs="宋体"/>
                <w:color w:val="auto"/>
                <w:sz w:val="18"/>
                <w:szCs w:val="18"/>
              </w:rPr>
              <w:t>厚度≥25mm；</w:t>
            </w:r>
          </w:p>
          <w:p w14:paraId="3B93F86E">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2.饰面：采用浸渍胶膜纸饰面，表面无色差、裂口；</w:t>
            </w:r>
          </w:p>
          <w:p w14:paraId="6E30D951">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3.封边条：采用PVC封边条，厚度≥</w:t>
            </w: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.0mm，表面光滑平整，无杂质、裂纹；</w:t>
            </w:r>
          </w:p>
          <w:p w14:paraId="7A2ADB50">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4.屏风框架：采用铝合金型材，厚度≥40mm，壁厚≥1.2mm，上部磨砂玻璃，中下部中纤基材贴浸渍胶膜纸，中部配置嵌入式集成线盒五孔4个；</w:t>
            </w:r>
          </w:p>
          <w:p w14:paraId="26426535">
            <w:pPr>
              <w:spacing w:line="420" w:lineRule="exac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5.配置：配一个钢制键盘托架、一个钢制主机架。</w:t>
            </w:r>
          </w:p>
        </w:tc>
        <w:tc>
          <w:tcPr>
            <w:tcW w:w="817" w:type="dxa"/>
            <w:vMerge w:val="restart"/>
            <w:shd w:val="clear" w:color="auto" w:fill="auto"/>
            <w:vAlign w:val="center"/>
          </w:tcPr>
          <w:p w14:paraId="030327D3">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000000"/>
                <w:kern w:val="0"/>
                <w:sz w:val="20"/>
                <w:szCs w:val="20"/>
                <w:u w:val="none"/>
                <w:lang w:val="en-US" w:eastAsia="zh-CN" w:bidi="ar"/>
              </w:rPr>
              <w:t xml:space="preserve">4 </w:t>
            </w:r>
          </w:p>
        </w:tc>
        <w:tc>
          <w:tcPr>
            <w:tcW w:w="800" w:type="dxa"/>
            <w:vMerge w:val="restart"/>
            <w:shd w:val="clear" w:color="auto" w:fill="auto"/>
            <w:vAlign w:val="center"/>
          </w:tcPr>
          <w:p w14:paraId="0352A52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套</w:t>
            </w:r>
          </w:p>
        </w:tc>
        <w:tc>
          <w:tcPr>
            <w:tcW w:w="1050" w:type="dxa"/>
            <w:vMerge w:val="restart"/>
            <w:shd w:val="clear" w:color="auto" w:fill="auto"/>
            <w:vAlign w:val="center"/>
          </w:tcPr>
          <w:p w14:paraId="1053EAA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Merge w:val="restart"/>
            <w:shd w:val="clear" w:color="auto" w:fill="auto"/>
            <w:vAlign w:val="center"/>
          </w:tcPr>
          <w:p w14:paraId="64B196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每套含1张诊断桌、1把诊断椅</w:t>
            </w:r>
          </w:p>
        </w:tc>
      </w:tr>
      <w:tr w14:paraId="0A3A90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shd w:val="clear" w:color="auto" w:fill="auto"/>
            <w:vAlign w:val="center"/>
          </w:tcPr>
          <w:p w14:paraId="342C15FD">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35</w:t>
            </w:r>
          </w:p>
        </w:tc>
        <w:tc>
          <w:tcPr>
            <w:tcW w:w="955" w:type="dxa"/>
            <w:shd w:val="clear" w:color="auto" w:fill="auto"/>
            <w:vAlign w:val="center"/>
          </w:tcPr>
          <w:p w14:paraId="261303B1">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诊断椅</w:t>
            </w:r>
          </w:p>
        </w:tc>
        <w:tc>
          <w:tcPr>
            <w:tcW w:w="2016" w:type="dxa"/>
            <w:shd w:val="clear" w:color="auto" w:fill="auto"/>
            <w:vAlign w:val="center"/>
          </w:tcPr>
          <w:p w14:paraId="2ADA9D46">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714375" cy="857250"/>
                  <wp:effectExtent l="0" t="0" r="9525" b="0"/>
                  <wp:docPr id="26" name="图片 65" descr="IMG_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5" descr="IMG_283"/>
                          <pic:cNvPicPr>
                            <a:picLocks noChangeAspect="1"/>
                          </pic:cNvPicPr>
                        </pic:nvPicPr>
                        <pic:blipFill>
                          <a:blip r:embed="rId31"/>
                          <a:stretch>
                            <a:fillRect/>
                          </a:stretch>
                        </pic:blipFill>
                        <pic:spPr>
                          <a:xfrm>
                            <a:off x="0" y="0"/>
                            <a:ext cx="714375" cy="857250"/>
                          </a:xfrm>
                          <a:prstGeom prst="rect">
                            <a:avLst/>
                          </a:prstGeom>
                          <a:noFill/>
                          <a:ln w="9525">
                            <a:noFill/>
                          </a:ln>
                        </pic:spPr>
                      </pic:pic>
                    </a:graphicData>
                  </a:graphic>
                </wp:inline>
              </w:drawing>
            </w:r>
          </w:p>
        </w:tc>
        <w:tc>
          <w:tcPr>
            <w:tcW w:w="1856" w:type="dxa"/>
            <w:shd w:val="clear" w:color="auto" w:fill="auto"/>
            <w:vAlign w:val="center"/>
          </w:tcPr>
          <w:p w14:paraId="5F5CF78B">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i w:val="0"/>
                <w:iCs w:val="0"/>
                <w:color w:val="auto"/>
                <w:kern w:val="0"/>
                <w:sz w:val="18"/>
                <w:szCs w:val="18"/>
                <w:u w:val="none"/>
                <w:lang w:val="en-US" w:eastAsia="zh-CN" w:bidi="ar"/>
              </w:rPr>
              <w:t>W635*D600*H970-1060（±10mm）</w:t>
            </w:r>
          </w:p>
        </w:tc>
        <w:tc>
          <w:tcPr>
            <w:tcW w:w="6050" w:type="dxa"/>
            <w:shd w:val="clear" w:color="auto" w:fill="auto"/>
            <w:vAlign w:val="center"/>
          </w:tcPr>
          <w:p w14:paraId="7396ECE2">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1.内置填充物：采用聚氨酯泡沫，边缘平整无毛刺，确保与座椅框架精准贴合，避免缝隙或鼓包；</w:t>
            </w:r>
          </w:p>
          <w:p w14:paraId="125A0A90">
            <w:pPr>
              <w:spacing w:line="420" w:lineRule="exact"/>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r>
              <w:rPr>
                <w:rFonts w:hint="eastAsia" w:ascii="宋体" w:hAnsi="宋体" w:eastAsia="宋体" w:cs="宋体"/>
                <w:i w:val="0"/>
                <w:iCs w:val="0"/>
                <w:color w:val="auto"/>
                <w:kern w:val="0"/>
                <w:sz w:val="18"/>
                <w:szCs w:val="18"/>
                <w:u w:val="none"/>
                <w:lang w:val="en-US" w:eastAsia="zh-CN" w:bidi="ar"/>
              </w:rPr>
              <w:t>饰面：医用抑菌皮饰面，皮面手感柔软有韧性，耐拉耐磨；</w:t>
            </w:r>
          </w:p>
          <w:p w14:paraId="79ACF78D">
            <w:pPr>
              <w:spacing w:line="420" w:lineRule="exact"/>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color w:val="auto"/>
                <w:kern w:val="0"/>
                <w:sz w:val="18"/>
                <w:szCs w:val="18"/>
                <w:lang w:val="en-US" w:eastAsia="zh-CN"/>
              </w:rPr>
              <w:t>3.</w:t>
            </w:r>
            <w:r>
              <w:rPr>
                <w:rFonts w:hint="eastAsia" w:ascii="宋体" w:hAnsi="宋体" w:eastAsia="宋体" w:cs="宋体"/>
                <w:i w:val="0"/>
                <w:iCs w:val="0"/>
                <w:color w:val="auto"/>
                <w:kern w:val="0"/>
                <w:sz w:val="18"/>
                <w:szCs w:val="18"/>
                <w:u w:val="none"/>
                <w:lang w:val="en-US" w:eastAsia="zh-CN" w:bidi="ar"/>
              </w:rPr>
              <w:t>机构：采用座椅用底盘，具备升降、倾仰、四档锁定、防爆功能；</w:t>
            </w:r>
          </w:p>
          <w:p w14:paraId="5C0B2787">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4.气杆：采用座椅用气压棒，管壁厚度≥2.0mm，能实现平稳、顺畅的升降功能，无卡顿、异响或明显的顿挫感；</w:t>
            </w:r>
          </w:p>
          <w:p w14:paraId="79529DED">
            <w:pPr>
              <w:spacing w:line="420" w:lineRule="exact"/>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5.五星脚：采用尼龙五星脚架，</w:t>
            </w:r>
            <w:r>
              <w:rPr>
                <w:rFonts w:hint="eastAsia" w:ascii="宋体" w:hAnsi="宋体" w:eastAsia="宋体" w:cs="宋体"/>
                <w:color w:val="auto"/>
                <w:sz w:val="18"/>
                <w:szCs w:val="18"/>
                <w:lang w:val="en-US" w:eastAsia="zh-CN"/>
              </w:rPr>
              <w:t>配耐磨万向轮</w:t>
            </w:r>
            <w:r>
              <w:rPr>
                <w:rFonts w:hint="eastAsia" w:ascii="宋体" w:hAnsi="宋体" w:eastAsia="宋体" w:cs="宋体"/>
                <w:color w:val="auto"/>
                <w:sz w:val="18"/>
                <w:szCs w:val="18"/>
              </w:rPr>
              <w:t>；</w:t>
            </w:r>
          </w:p>
        </w:tc>
        <w:tc>
          <w:tcPr>
            <w:tcW w:w="817" w:type="dxa"/>
            <w:vMerge w:val="continue"/>
            <w:shd w:val="clear" w:color="auto" w:fill="auto"/>
            <w:vAlign w:val="center"/>
          </w:tcPr>
          <w:p w14:paraId="1D653229">
            <w:pPr>
              <w:keepNext w:val="0"/>
              <w:keepLines w:val="0"/>
              <w:widowControl/>
              <w:suppressLineNumbers w:val="0"/>
              <w:jc w:val="center"/>
              <w:textAlignment w:val="center"/>
              <w:rPr>
                <w:rFonts w:hint="eastAsia" w:ascii="宋体" w:hAnsi="宋体" w:eastAsia="宋体" w:cs="宋体"/>
                <w:color w:val="auto"/>
                <w:kern w:val="2"/>
                <w:sz w:val="18"/>
                <w:szCs w:val="18"/>
                <w:lang w:val="en-US" w:eastAsia="zh-CN" w:bidi="ar-SA"/>
              </w:rPr>
            </w:pPr>
          </w:p>
        </w:tc>
        <w:tc>
          <w:tcPr>
            <w:tcW w:w="800" w:type="dxa"/>
            <w:vMerge w:val="continue"/>
            <w:shd w:val="clear" w:color="auto" w:fill="auto"/>
            <w:vAlign w:val="center"/>
          </w:tcPr>
          <w:p w14:paraId="1699387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050" w:type="dxa"/>
            <w:vMerge w:val="continue"/>
            <w:shd w:val="clear" w:color="auto" w:fill="auto"/>
            <w:vAlign w:val="center"/>
          </w:tcPr>
          <w:p w14:paraId="0B43AE8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733" w:type="dxa"/>
            <w:vMerge w:val="continue"/>
            <w:shd w:val="clear" w:color="auto" w:fill="auto"/>
            <w:vAlign w:val="center"/>
          </w:tcPr>
          <w:p w14:paraId="47E0A66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17401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3BC97CDA">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36</w:t>
            </w:r>
          </w:p>
        </w:tc>
        <w:tc>
          <w:tcPr>
            <w:tcW w:w="955" w:type="dxa"/>
            <w:vAlign w:val="center"/>
          </w:tcPr>
          <w:p w14:paraId="6F79B731">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洗手池</w:t>
            </w:r>
          </w:p>
        </w:tc>
        <w:tc>
          <w:tcPr>
            <w:tcW w:w="2016" w:type="dxa"/>
            <w:vAlign w:val="center"/>
          </w:tcPr>
          <w:p w14:paraId="2EEEB4D5">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647700" cy="857250"/>
                  <wp:effectExtent l="0" t="0" r="0" b="0"/>
                  <wp:docPr id="218" name="图片 67" descr="IMG_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67" descr="IMG_285"/>
                          <pic:cNvPicPr>
                            <a:picLocks noChangeAspect="1"/>
                          </pic:cNvPicPr>
                        </pic:nvPicPr>
                        <pic:blipFill>
                          <a:blip r:embed="rId32"/>
                          <a:stretch>
                            <a:fillRect/>
                          </a:stretch>
                        </pic:blipFill>
                        <pic:spPr>
                          <a:xfrm>
                            <a:off x="0" y="0"/>
                            <a:ext cx="647700" cy="857250"/>
                          </a:xfrm>
                          <a:prstGeom prst="rect">
                            <a:avLst/>
                          </a:prstGeom>
                          <a:noFill/>
                          <a:ln w="9525">
                            <a:noFill/>
                          </a:ln>
                        </pic:spPr>
                      </pic:pic>
                    </a:graphicData>
                  </a:graphic>
                </wp:inline>
              </w:drawing>
            </w:r>
          </w:p>
        </w:tc>
        <w:tc>
          <w:tcPr>
            <w:tcW w:w="1856" w:type="dxa"/>
            <w:vAlign w:val="center"/>
          </w:tcPr>
          <w:p w14:paraId="38F74FAF">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W460*D450*H800（±5mm）</w:t>
            </w:r>
          </w:p>
        </w:tc>
        <w:tc>
          <w:tcPr>
            <w:tcW w:w="6050" w:type="dxa"/>
            <w:shd w:val="clear" w:color="auto" w:fill="auto"/>
            <w:vAlign w:val="center"/>
          </w:tcPr>
          <w:p w14:paraId="2C656C67">
            <w:pPr>
              <w:keepNext w:val="0"/>
              <w:keepLines w:val="0"/>
              <w:widowControl/>
              <w:suppressLineNumbers w:val="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1.台面：台面选用≥19mm厚理化板，边缘加厚；</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2.柜本：体基材采用医用级电解钢板，厚度≥1.0mm；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3.龙头：感应水龙头；</w:t>
            </w:r>
          </w:p>
        </w:tc>
        <w:tc>
          <w:tcPr>
            <w:tcW w:w="817" w:type="dxa"/>
            <w:vAlign w:val="center"/>
          </w:tcPr>
          <w:p w14:paraId="1482C290">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 xml:space="preserve">4 </w:t>
            </w:r>
          </w:p>
        </w:tc>
        <w:tc>
          <w:tcPr>
            <w:tcW w:w="800" w:type="dxa"/>
            <w:vAlign w:val="center"/>
          </w:tcPr>
          <w:p w14:paraId="059B61A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个</w:t>
            </w:r>
          </w:p>
        </w:tc>
        <w:tc>
          <w:tcPr>
            <w:tcW w:w="1050" w:type="dxa"/>
            <w:vAlign w:val="center"/>
          </w:tcPr>
          <w:p w14:paraId="268EC8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799102E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E4388F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47B4D35D">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37</w:t>
            </w:r>
          </w:p>
        </w:tc>
        <w:tc>
          <w:tcPr>
            <w:tcW w:w="955" w:type="dxa"/>
            <w:vAlign w:val="center"/>
          </w:tcPr>
          <w:p w14:paraId="39533C47">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不锈钢台</w:t>
            </w:r>
          </w:p>
        </w:tc>
        <w:tc>
          <w:tcPr>
            <w:tcW w:w="2016" w:type="dxa"/>
            <w:vAlign w:val="center"/>
          </w:tcPr>
          <w:p w14:paraId="2BA11B1E">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857250"/>
                  <wp:effectExtent l="0" t="0" r="0" b="0"/>
                  <wp:docPr id="219" name="图片 68" descr="IMG_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68" descr="IMG_286"/>
                          <pic:cNvPicPr>
                            <a:picLocks noChangeAspect="1"/>
                          </pic:cNvPicPr>
                        </pic:nvPicPr>
                        <pic:blipFill>
                          <a:blip r:embed="rId33"/>
                          <a:stretch>
                            <a:fillRect/>
                          </a:stretch>
                        </pic:blipFill>
                        <pic:spPr>
                          <a:xfrm>
                            <a:off x="0" y="0"/>
                            <a:ext cx="1143000" cy="857250"/>
                          </a:xfrm>
                          <a:prstGeom prst="rect">
                            <a:avLst/>
                          </a:prstGeom>
                          <a:noFill/>
                          <a:ln w="9525">
                            <a:noFill/>
                          </a:ln>
                        </pic:spPr>
                      </pic:pic>
                    </a:graphicData>
                  </a:graphic>
                </wp:inline>
              </w:drawing>
            </w:r>
          </w:p>
        </w:tc>
        <w:tc>
          <w:tcPr>
            <w:tcW w:w="1856" w:type="dxa"/>
            <w:vAlign w:val="center"/>
          </w:tcPr>
          <w:p w14:paraId="3B37451E">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L*D600*H2300（±5mm）</w:t>
            </w:r>
          </w:p>
        </w:tc>
        <w:tc>
          <w:tcPr>
            <w:tcW w:w="6050" w:type="dxa"/>
            <w:shd w:val="clear" w:color="auto" w:fill="auto"/>
            <w:vAlign w:val="center"/>
          </w:tcPr>
          <w:p w14:paraId="5D6C6701">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i w:val="0"/>
                <w:iCs w:val="0"/>
                <w:color w:val="auto"/>
                <w:kern w:val="0"/>
                <w:sz w:val="18"/>
                <w:szCs w:val="18"/>
                <w:u w:val="none"/>
                <w:lang w:val="en-US" w:eastAsia="zh-CN" w:bidi="ar"/>
              </w:rPr>
              <w:t>台面：采用1.2mm304发纹不锈钢，填充三聚氰胺板加固，台面厚度25mm；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2.两边侧板:采用1.0mm304发纹不锈钢折弯焊接而成；</w:t>
            </w:r>
          </w:p>
          <w:p w14:paraId="31EFDEEF">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3.柜体:基材采用厚度1.0mm 电解钢板冲折焊接制作, 柜门及抽屉采用双层设计，中间填充有隔音材料；柜门内侧安装有消音防撞贴；</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4.试剂架：立柱采用1.0mm的304发纹不锈钢钢板冲折焊接制作，边缘围栏采用Ф10mm不锈钢圆管，板采用≥10mm钢化玻璃，边缘磨边处理；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5.吊柜：基材采用厚度1.0mm 电解钢板冲折焊接制作。</w:t>
            </w:r>
          </w:p>
        </w:tc>
        <w:tc>
          <w:tcPr>
            <w:tcW w:w="817" w:type="dxa"/>
            <w:vAlign w:val="center"/>
          </w:tcPr>
          <w:p w14:paraId="353374A7">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 xml:space="preserve">17 </w:t>
            </w:r>
          </w:p>
        </w:tc>
        <w:tc>
          <w:tcPr>
            <w:tcW w:w="800" w:type="dxa"/>
            <w:vAlign w:val="center"/>
          </w:tcPr>
          <w:p w14:paraId="20A54D7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1050" w:type="dxa"/>
            <w:vAlign w:val="center"/>
          </w:tcPr>
          <w:p w14:paraId="375DE4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64458D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B4CD3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01A1B10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38</w:t>
            </w:r>
          </w:p>
        </w:tc>
        <w:tc>
          <w:tcPr>
            <w:tcW w:w="955" w:type="dxa"/>
            <w:vAlign w:val="center"/>
          </w:tcPr>
          <w:p w14:paraId="5594F188">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不锈钢台（带水）</w:t>
            </w:r>
          </w:p>
        </w:tc>
        <w:tc>
          <w:tcPr>
            <w:tcW w:w="2016" w:type="dxa"/>
            <w:vAlign w:val="center"/>
          </w:tcPr>
          <w:p w14:paraId="5733C545">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857250"/>
                  <wp:effectExtent l="0" t="0" r="0" b="0"/>
                  <wp:docPr id="220" name="图片 69" descr="IMG_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69" descr="IMG_287"/>
                          <pic:cNvPicPr>
                            <a:picLocks noChangeAspect="1"/>
                          </pic:cNvPicPr>
                        </pic:nvPicPr>
                        <pic:blipFill>
                          <a:blip r:embed="rId33"/>
                          <a:stretch>
                            <a:fillRect/>
                          </a:stretch>
                        </pic:blipFill>
                        <pic:spPr>
                          <a:xfrm>
                            <a:off x="0" y="0"/>
                            <a:ext cx="1143000" cy="857250"/>
                          </a:xfrm>
                          <a:prstGeom prst="rect">
                            <a:avLst/>
                          </a:prstGeom>
                          <a:noFill/>
                          <a:ln w="9525">
                            <a:noFill/>
                          </a:ln>
                        </pic:spPr>
                      </pic:pic>
                    </a:graphicData>
                  </a:graphic>
                </wp:inline>
              </w:drawing>
            </w:r>
          </w:p>
        </w:tc>
        <w:tc>
          <w:tcPr>
            <w:tcW w:w="1856" w:type="dxa"/>
            <w:vAlign w:val="center"/>
          </w:tcPr>
          <w:p w14:paraId="654B9E19">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L*D600*H2300（±5mm）</w:t>
            </w:r>
          </w:p>
        </w:tc>
        <w:tc>
          <w:tcPr>
            <w:tcW w:w="6050" w:type="dxa"/>
            <w:vAlign w:val="center"/>
          </w:tcPr>
          <w:p w14:paraId="093452A1">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lang w:val="en-US" w:eastAsia="zh-CN" w:bidi="ar"/>
              </w:rPr>
              <w:t>1.</w:t>
            </w:r>
            <w:r>
              <w:rPr>
                <w:rFonts w:hint="eastAsia" w:ascii="宋体" w:hAnsi="宋体" w:eastAsia="宋体" w:cs="宋体"/>
                <w:i w:val="0"/>
                <w:iCs w:val="0"/>
                <w:color w:val="auto"/>
                <w:kern w:val="0"/>
                <w:sz w:val="18"/>
                <w:szCs w:val="18"/>
                <w:u w:val="none"/>
                <w:lang w:val="en-US" w:eastAsia="zh-CN" w:bidi="ar"/>
              </w:rPr>
              <w:t>台面：采用1.2mm304发纹不锈钢，填充三聚氰胺板加固，台面厚度25mm；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2.两边侧板:采用1.0mm304发纹不锈钢折弯焊接而成；</w:t>
            </w:r>
          </w:p>
          <w:p w14:paraId="39C7EA80">
            <w:pPr>
              <w:spacing w:line="420" w:lineRule="exact"/>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3.柜体:基材采用厚度1.0mm 电解钢板冲折焊接制作, 柜门及抽屉采用双层设计，中间填充有隔音材料；柜门内侧安装有消音防撞贴；</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4.水盆龙头：采用厚度1.0mm304不锈钢水盆、感应水龙头；</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5.吊柜：基材采用厚度1.0mm 电解钢板冲折焊接制作。</w:t>
            </w:r>
          </w:p>
        </w:tc>
        <w:tc>
          <w:tcPr>
            <w:tcW w:w="817" w:type="dxa"/>
            <w:vAlign w:val="center"/>
          </w:tcPr>
          <w:p w14:paraId="6FABE07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 xml:space="preserve">1 </w:t>
            </w:r>
          </w:p>
        </w:tc>
        <w:tc>
          <w:tcPr>
            <w:tcW w:w="800" w:type="dxa"/>
            <w:vAlign w:val="center"/>
          </w:tcPr>
          <w:p w14:paraId="0909DD2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1050" w:type="dxa"/>
            <w:vAlign w:val="center"/>
          </w:tcPr>
          <w:p w14:paraId="213BF2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060218A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D870BF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7BDE15AF">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39</w:t>
            </w:r>
          </w:p>
        </w:tc>
        <w:tc>
          <w:tcPr>
            <w:tcW w:w="955" w:type="dxa"/>
            <w:vAlign w:val="center"/>
          </w:tcPr>
          <w:p w14:paraId="2CD09287">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实验室边台</w:t>
            </w:r>
          </w:p>
        </w:tc>
        <w:tc>
          <w:tcPr>
            <w:tcW w:w="2016" w:type="dxa"/>
            <w:vAlign w:val="center"/>
          </w:tcPr>
          <w:p w14:paraId="5AA5491B">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143000" cy="771525"/>
                  <wp:effectExtent l="0" t="0" r="0" b="9525"/>
                  <wp:docPr id="221" name="图片 70" descr="IMG_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70" descr="IMG_288"/>
                          <pic:cNvPicPr>
                            <a:picLocks noChangeAspect="1"/>
                          </pic:cNvPicPr>
                        </pic:nvPicPr>
                        <pic:blipFill>
                          <a:blip r:embed="rId34"/>
                          <a:stretch>
                            <a:fillRect/>
                          </a:stretch>
                        </pic:blipFill>
                        <pic:spPr>
                          <a:xfrm>
                            <a:off x="0" y="0"/>
                            <a:ext cx="1143000" cy="771525"/>
                          </a:xfrm>
                          <a:prstGeom prst="rect">
                            <a:avLst/>
                          </a:prstGeom>
                          <a:noFill/>
                          <a:ln w="9525">
                            <a:noFill/>
                          </a:ln>
                        </pic:spPr>
                      </pic:pic>
                    </a:graphicData>
                  </a:graphic>
                </wp:inline>
              </w:drawing>
            </w:r>
          </w:p>
        </w:tc>
        <w:tc>
          <w:tcPr>
            <w:tcW w:w="1856" w:type="dxa"/>
            <w:vAlign w:val="center"/>
          </w:tcPr>
          <w:p w14:paraId="089D2859">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L*D750*H1600（±5mm）</w:t>
            </w:r>
          </w:p>
        </w:tc>
        <w:tc>
          <w:tcPr>
            <w:tcW w:w="6050" w:type="dxa"/>
            <w:vAlign w:val="center"/>
          </w:tcPr>
          <w:p w14:paraId="28E5E4A8">
            <w:pPr>
              <w:numPr>
                <w:ilvl w:val="0"/>
                <w:numId w:val="0"/>
              </w:numPr>
              <w:spacing w:line="420" w:lineRule="exact"/>
              <w:rPr>
                <w:rFonts w:hint="eastAsia" w:ascii="宋体" w:hAnsi="宋体" w:eastAsia="宋体" w:cs="宋体"/>
                <w:color w:val="auto"/>
                <w:sz w:val="18"/>
                <w:szCs w:val="18"/>
              </w:rPr>
            </w:pPr>
            <w:r>
              <w:rPr>
                <w:rFonts w:hint="eastAsia" w:ascii="宋体" w:hAnsi="宋体" w:eastAsia="宋体" w:cs="宋体"/>
                <w:color w:val="auto"/>
                <w:kern w:val="2"/>
                <w:sz w:val="18"/>
                <w:szCs w:val="18"/>
                <w:lang w:val="en-US" w:eastAsia="zh-CN" w:bidi="ar-SA"/>
              </w:rPr>
              <w:t>1.</w:t>
            </w:r>
            <w:r>
              <w:rPr>
                <w:rFonts w:hint="eastAsia" w:ascii="宋体" w:hAnsi="宋体" w:eastAsia="宋体" w:cs="宋体"/>
                <w:color w:val="auto"/>
                <w:sz w:val="18"/>
                <w:szCs w:val="18"/>
              </w:rPr>
              <w:t>台面：台面选用≥19mm厚理化板，边缘加厚.</w:t>
            </w:r>
          </w:p>
          <w:p w14:paraId="1A4DAE69">
            <w:pPr>
              <w:numPr>
                <w:ilvl w:val="0"/>
                <w:numId w:val="0"/>
              </w:numPr>
              <w:spacing w:line="420" w:lineRule="exact"/>
              <w:rPr>
                <w:rFonts w:hint="eastAsia" w:ascii="宋体" w:hAnsi="宋体" w:eastAsia="宋体" w:cs="宋体"/>
                <w:color w:val="auto"/>
                <w:sz w:val="18"/>
                <w:szCs w:val="18"/>
              </w:rPr>
            </w:pPr>
            <w:r>
              <w:rPr>
                <w:rFonts w:hint="eastAsia" w:ascii="宋体" w:hAnsi="宋体" w:eastAsia="宋体" w:cs="宋体"/>
                <w:color w:val="auto"/>
                <w:kern w:val="2"/>
                <w:sz w:val="18"/>
                <w:szCs w:val="18"/>
                <w:lang w:val="en-US" w:eastAsia="zh-CN" w:bidi="ar-SA"/>
              </w:rPr>
              <w:t>2.</w:t>
            </w:r>
            <w:r>
              <w:rPr>
                <w:rFonts w:hint="eastAsia" w:ascii="宋体" w:hAnsi="宋体" w:eastAsia="宋体" w:cs="宋体"/>
                <w:color w:val="auto"/>
                <w:sz w:val="18"/>
                <w:szCs w:val="18"/>
              </w:rPr>
              <w:t>柜</w:t>
            </w:r>
            <w:r>
              <w:rPr>
                <w:rFonts w:hint="eastAsia" w:ascii="宋体" w:hAnsi="宋体" w:eastAsia="宋体" w:cs="宋体"/>
                <w:color w:val="auto"/>
                <w:sz w:val="18"/>
                <w:szCs w:val="18"/>
                <w:lang w:val="en-US" w:eastAsia="zh-CN"/>
              </w:rPr>
              <w:t>体</w:t>
            </w: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柜</w:t>
            </w:r>
            <w:r>
              <w:rPr>
                <w:rFonts w:hint="eastAsia" w:ascii="宋体" w:hAnsi="宋体" w:eastAsia="宋体" w:cs="宋体"/>
                <w:color w:val="auto"/>
                <w:sz w:val="18"/>
                <w:szCs w:val="18"/>
              </w:rPr>
              <w:t>体基材采用医用级电解钢板，厚度≥1.0mm；</w:t>
            </w:r>
          </w:p>
          <w:p w14:paraId="634F012A">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3.试剂架：立柱采用1.0mm电解钢板冲折焊接制作，粉末涂料静电喷涂，隔板采用钢化玻璃，高度可调节，边缘围栏采用铝合金管。</w:t>
            </w:r>
          </w:p>
        </w:tc>
        <w:tc>
          <w:tcPr>
            <w:tcW w:w="817" w:type="dxa"/>
            <w:vAlign w:val="center"/>
          </w:tcPr>
          <w:p w14:paraId="614023AC">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 xml:space="preserve">4 </w:t>
            </w:r>
          </w:p>
        </w:tc>
        <w:tc>
          <w:tcPr>
            <w:tcW w:w="800" w:type="dxa"/>
            <w:vAlign w:val="center"/>
          </w:tcPr>
          <w:p w14:paraId="660FAA6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米</w:t>
            </w:r>
          </w:p>
        </w:tc>
        <w:tc>
          <w:tcPr>
            <w:tcW w:w="1050" w:type="dxa"/>
            <w:vAlign w:val="center"/>
          </w:tcPr>
          <w:p w14:paraId="4B29FE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607567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E3D88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66427636">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40</w:t>
            </w:r>
          </w:p>
        </w:tc>
        <w:tc>
          <w:tcPr>
            <w:tcW w:w="955" w:type="dxa"/>
            <w:vAlign w:val="center"/>
          </w:tcPr>
          <w:p w14:paraId="2243E42F">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储存柜</w:t>
            </w:r>
          </w:p>
        </w:tc>
        <w:tc>
          <w:tcPr>
            <w:tcW w:w="2016" w:type="dxa"/>
            <w:vAlign w:val="center"/>
          </w:tcPr>
          <w:p w14:paraId="7EE0A8BC">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447675" cy="857250"/>
                  <wp:effectExtent l="0" t="0" r="9525" b="0"/>
                  <wp:docPr id="222" name="图片 71" descr="IMG_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71" descr="IMG_289"/>
                          <pic:cNvPicPr>
                            <a:picLocks noChangeAspect="1"/>
                          </pic:cNvPicPr>
                        </pic:nvPicPr>
                        <pic:blipFill>
                          <a:blip r:embed="rId35"/>
                          <a:stretch>
                            <a:fillRect/>
                          </a:stretch>
                        </pic:blipFill>
                        <pic:spPr>
                          <a:xfrm>
                            <a:off x="0" y="0"/>
                            <a:ext cx="447675" cy="857250"/>
                          </a:xfrm>
                          <a:prstGeom prst="rect">
                            <a:avLst/>
                          </a:prstGeom>
                          <a:noFill/>
                          <a:ln w="9525">
                            <a:noFill/>
                          </a:ln>
                        </pic:spPr>
                      </pic:pic>
                    </a:graphicData>
                  </a:graphic>
                </wp:inline>
              </w:drawing>
            </w:r>
          </w:p>
        </w:tc>
        <w:tc>
          <w:tcPr>
            <w:tcW w:w="1856" w:type="dxa"/>
            <w:vAlign w:val="center"/>
          </w:tcPr>
          <w:p w14:paraId="644D845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W900*D450*H1800（±5mm）</w:t>
            </w:r>
          </w:p>
        </w:tc>
        <w:tc>
          <w:tcPr>
            <w:tcW w:w="6050" w:type="dxa"/>
            <w:shd w:val="clear" w:color="auto" w:fill="auto"/>
            <w:vAlign w:val="center"/>
          </w:tcPr>
          <w:p w14:paraId="6372A987">
            <w:pPr>
              <w:keepNext w:val="0"/>
              <w:keepLines w:val="0"/>
              <w:widowControl/>
              <w:suppressLineNumbers w:val="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1.柜体/柜门：采用≥1.0mm电解钢板加工制作成型；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2.涂层：采用环氧树脂粉末喷涂，表面光滑、色泽均匀；</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3.锁具：采用四位数机械式密码锁，并配置1把应急钥匙；</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4.内部结构：上下对开门，上门配置两张可调节搁板、下门配置壹张可调节搁板，搁板厚度≥1.0mm，表面喷涂、颜色均匀。</w:t>
            </w:r>
          </w:p>
        </w:tc>
        <w:tc>
          <w:tcPr>
            <w:tcW w:w="817" w:type="dxa"/>
            <w:vAlign w:val="center"/>
          </w:tcPr>
          <w:p w14:paraId="1C594621">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 xml:space="preserve">2 </w:t>
            </w:r>
          </w:p>
        </w:tc>
        <w:tc>
          <w:tcPr>
            <w:tcW w:w="800" w:type="dxa"/>
            <w:vAlign w:val="center"/>
          </w:tcPr>
          <w:p w14:paraId="4536DF4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组</w:t>
            </w:r>
          </w:p>
        </w:tc>
        <w:tc>
          <w:tcPr>
            <w:tcW w:w="1050" w:type="dxa"/>
            <w:vAlign w:val="center"/>
          </w:tcPr>
          <w:p w14:paraId="37ACDB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0F5F64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D1B25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3" w:hRule="atLeast"/>
        </w:trPr>
        <w:tc>
          <w:tcPr>
            <w:tcW w:w="467" w:type="dxa"/>
            <w:vAlign w:val="center"/>
          </w:tcPr>
          <w:p w14:paraId="77C8FE36">
            <w:pPr>
              <w:keepNext w:val="0"/>
              <w:keepLines w:val="0"/>
              <w:widowControl/>
              <w:suppressLineNumbers w:val="0"/>
              <w:jc w:val="center"/>
              <w:textAlignment w:val="center"/>
              <w:rPr>
                <w:rFonts w:hint="default" w:ascii="宋体" w:hAnsi="宋体" w:eastAsia="宋体" w:cs="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41</w:t>
            </w:r>
          </w:p>
        </w:tc>
        <w:tc>
          <w:tcPr>
            <w:tcW w:w="955" w:type="dxa"/>
            <w:vAlign w:val="center"/>
          </w:tcPr>
          <w:p w14:paraId="18D3D424">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不锈钢实验凳</w:t>
            </w:r>
          </w:p>
        </w:tc>
        <w:tc>
          <w:tcPr>
            <w:tcW w:w="2016" w:type="dxa"/>
            <w:vAlign w:val="center"/>
          </w:tcPr>
          <w:p w14:paraId="1AEEA630">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drawing>
                <wp:inline distT="0" distB="0" distL="114300" distR="114300">
                  <wp:extent cx="1009650" cy="857250"/>
                  <wp:effectExtent l="0" t="0" r="0" b="0"/>
                  <wp:docPr id="223" name="图片 72" descr="IMG_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72" descr="IMG_290"/>
                          <pic:cNvPicPr>
                            <a:picLocks noChangeAspect="1"/>
                          </pic:cNvPicPr>
                        </pic:nvPicPr>
                        <pic:blipFill>
                          <a:blip r:embed="rId36"/>
                          <a:stretch>
                            <a:fillRect/>
                          </a:stretch>
                        </pic:blipFill>
                        <pic:spPr>
                          <a:xfrm>
                            <a:off x="0" y="0"/>
                            <a:ext cx="1009650" cy="857250"/>
                          </a:xfrm>
                          <a:prstGeom prst="rect">
                            <a:avLst/>
                          </a:prstGeom>
                          <a:noFill/>
                          <a:ln w="9525">
                            <a:noFill/>
                          </a:ln>
                        </pic:spPr>
                      </pic:pic>
                    </a:graphicData>
                  </a:graphic>
                </wp:inline>
              </w:drawing>
            </w:r>
          </w:p>
        </w:tc>
        <w:tc>
          <w:tcPr>
            <w:tcW w:w="1856" w:type="dxa"/>
            <w:vAlign w:val="center"/>
          </w:tcPr>
          <w:p w14:paraId="63268F15">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⌀330*420-560（±5mm）</w:t>
            </w:r>
          </w:p>
        </w:tc>
        <w:tc>
          <w:tcPr>
            <w:tcW w:w="6050" w:type="dxa"/>
            <w:shd w:val="clear" w:color="auto" w:fill="auto"/>
            <w:vAlign w:val="center"/>
          </w:tcPr>
          <w:p w14:paraId="465BFE73">
            <w:pPr>
              <w:keepNext w:val="0"/>
              <w:keepLines w:val="0"/>
              <w:widowControl/>
              <w:suppressLineNumbers w:val="0"/>
              <w:jc w:val="left"/>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1、主框架：采用不锈钢材质圆管弯曲焊接成型。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2、凳面：材质采用不低于1.2mm厚304不锈钢一次成型，外观厚度不低于30mm。</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3、高度调节：手动调节可根据舒适要求调整高度螺旋升降。</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4、地脚：无轮实验凳，凳脚带有防滑和减震胶套。</w:t>
            </w:r>
          </w:p>
        </w:tc>
        <w:tc>
          <w:tcPr>
            <w:tcW w:w="817" w:type="dxa"/>
            <w:vAlign w:val="center"/>
          </w:tcPr>
          <w:p w14:paraId="3939DC18">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 xml:space="preserve">16 </w:t>
            </w:r>
          </w:p>
        </w:tc>
        <w:tc>
          <w:tcPr>
            <w:tcW w:w="800" w:type="dxa"/>
            <w:vAlign w:val="center"/>
          </w:tcPr>
          <w:p w14:paraId="0F1DBAA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把</w:t>
            </w:r>
          </w:p>
        </w:tc>
        <w:tc>
          <w:tcPr>
            <w:tcW w:w="1050" w:type="dxa"/>
            <w:vAlign w:val="center"/>
          </w:tcPr>
          <w:p w14:paraId="1FA5A55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733" w:type="dxa"/>
            <w:vAlign w:val="center"/>
          </w:tcPr>
          <w:p w14:paraId="111E6E4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14:paraId="2A7146B8">
      <w:pPr>
        <w:spacing w:line="420" w:lineRule="exact"/>
        <w:jc w:val="left"/>
        <w:rPr>
          <w:rFonts w:hint="eastAsia" w:asciiTheme="majorEastAsia" w:hAnsiTheme="majorEastAsia" w:eastAsiaTheme="majorEastAsia"/>
          <w:sz w:val="24"/>
          <w:szCs w:val="24"/>
        </w:rPr>
        <w:sectPr>
          <w:headerReference r:id="rId3" w:type="default"/>
          <w:footerReference r:id="rId4" w:type="default"/>
          <w:pgSz w:w="16838" w:h="11906" w:orient="landscape"/>
          <w:pgMar w:top="1134" w:right="1134" w:bottom="1134" w:left="1134" w:header="851" w:footer="57" w:gutter="0"/>
          <w:cols w:space="425" w:num="1"/>
          <w:docGrid w:type="lines" w:linePitch="312" w:charSpace="0"/>
        </w:sectPr>
      </w:pPr>
    </w:p>
    <w:p w14:paraId="24C018CD">
      <w:pPr>
        <w:spacing w:after="312" w:afterLines="100" w:line="420" w:lineRule="exact"/>
        <w:jc w:val="left"/>
        <w:rPr>
          <w:rFonts w:hint="eastAsia" w:asciiTheme="minorEastAsia" w:hAnsiTheme="minorEastAsia"/>
          <w:b/>
          <w:sz w:val="24"/>
          <w:szCs w:val="24"/>
        </w:rPr>
      </w:pPr>
      <w:r>
        <w:rPr>
          <w:rFonts w:hint="eastAsia" w:asciiTheme="majorEastAsia" w:hAnsiTheme="majorEastAsia" w:eastAsiaTheme="majorEastAsia"/>
          <w:b/>
          <w:sz w:val="24"/>
          <w:szCs w:val="24"/>
        </w:rPr>
        <w:t>产</w:t>
      </w:r>
      <w:r>
        <w:rPr>
          <w:rFonts w:hint="eastAsia" w:asciiTheme="minorEastAsia" w:hAnsiTheme="minorEastAsia"/>
          <w:b/>
          <w:sz w:val="24"/>
          <w:szCs w:val="24"/>
        </w:rPr>
        <w:t>品原材料详细技术参数要求</w:t>
      </w:r>
    </w:p>
    <w:tbl>
      <w:tblPr>
        <w:tblStyle w:val="5"/>
        <w:tblW w:w="13425" w:type="dxa"/>
        <w:tblInd w:w="23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35"/>
        <w:gridCol w:w="1530"/>
        <w:gridCol w:w="10760"/>
      </w:tblGrid>
      <w:tr w14:paraId="4C76AC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7884467D">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序号</w:t>
            </w:r>
          </w:p>
        </w:tc>
        <w:tc>
          <w:tcPr>
            <w:tcW w:w="1530" w:type="dxa"/>
            <w:vAlign w:val="center"/>
          </w:tcPr>
          <w:p w14:paraId="05911755">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名称</w:t>
            </w:r>
          </w:p>
        </w:tc>
        <w:tc>
          <w:tcPr>
            <w:tcW w:w="10760" w:type="dxa"/>
            <w:vAlign w:val="center"/>
          </w:tcPr>
          <w:p w14:paraId="629014B1">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本项目主要原材料技术要求</w:t>
            </w:r>
          </w:p>
        </w:tc>
      </w:tr>
      <w:tr w14:paraId="64D278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7FB47D0A">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w:t>
            </w:r>
          </w:p>
        </w:tc>
        <w:tc>
          <w:tcPr>
            <w:tcW w:w="1530" w:type="dxa"/>
            <w:vAlign w:val="center"/>
          </w:tcPr>
          <w:p w14:paraId="4A2DD98D">
            <w:pPr>
              <w:keepNext/>
              <w:keepLines/>
              <w:tabs>
                <w:tab w:val="left" w:pos="720"/>
                <w:tab w:val="left" w:pos="1146"/>
              </w:tabs>
              <w:spacing w:line="320" w:lineRule="exact"/>
              <w:jc w:val="center"/>
              <w:outlineLvl w:val="1"/>
              <w:rPr>
                <w:rFonts w:hint="eastAsia" w:ascii="宋体" w:hAnsi="宋体" w:eastAsia="宋体" w:cs="宋体"/>
                <w:bCs/>
                <w:color w:val="auto"/>
                <w:sz w:val="18"/>
                <w:szCs w:val="18"/>
              </w:rPr>
            </w:pPr>
            <w:r>
              <w:rPr>
                <w:rFonts w:hint="eastAsia" w:ascii="宋体" w:hAnsi="宋体" w:eastAsia="宋体" w:cs="宋体"/>
                <w:color w:val="auto"/>
                <w:sz w:val="18"/>
                <w:szCs w:val="18"/>
              </w:rPr>
              <w:t>电解钢板</w:t>
            </w:r>
          </w:p>
        </w:tc>
        <w:tc>
          <w:tcPr>
            <w:tcW w:w="10760" w:type="dxa"/>
            <w:vAlign w:val="center"/>
          </w:tcPr>
          <w:p w14:paraId="64B4B7DC">
            <w:pPr>
              <w:keepNext/>
              <w:keepLines/>
              <w:tabs>
                <w:tab w:val="left" w:pos="720"/>
                <w:tab w:val="left" w:pos="1146"/>
              </w:tabs>
              <w:spacing w:line="360" w:lineRule="exact"/>
              <w:outlineLvl w:val="1"/>
              <w:rPr>
                <w:rFonts w:hint="eastAsia" w:ascii="宋体" w:hAnsi="宋体" w:eastAsia="宋体" w:cs="宋体"/>
                <w:color w:val="auto"/>
                <w:sz w:val="18"/>
                <w:szCs w:val="18"/>
              </w:rPr>
            </w:pPr>
            <w:r>
              <w:rPr>
                <w:rFonts w:hint="eastAsia" w:ascii="宋体" w:hAnsi="宋体" w:eastAsia="宋体" w:cs="宋体"/>
                <w:color w:val="auto"/>
                <w:sz w:val="18"/>
                <w:szCs w:val="18"/>
              </w:rPr>
              <w:t>依据QB/T 4767-2014《家具用钢构件》标准，有害物质限量铅、镉、铬、汞均未检出；</w:t>
            </w:r>
          </w:p>
          <w:p w14:paraId="7E56D912">
            <w:pPr>
              <w:keepNext/>
              <w:keepLines/>
              <w:tabs>
                <w:tab w:val="left" w:pos="720"/>
                <w:tab w:val="left" w:pos="1146"/>
              </w:tabs>
              <w:spacing w:line="360" w:lineRule="exact"/>
              <w:outlineLvl w:val="1"/>
              <w:rPr>
                <w:rFonts w:hint="eastAsia" w:ascii="宋体" w:hAnsi="宋体" w:eastAsia="宋体" w:cs="宋体"/>
                <w:color w:val="auto"/>
                <w:sz w:val="18"/>
                <w:szCs w:val="18"/>
              </w:rPr>
            </w:pPr>
            <w:r>
              <w:rPr>
                <w:rFonts w:hint="eastAsia" w:ascii="宋体" w:hAnsi="宋体" w:eastAsia="宋体" w:cs="宋体"/>
                <w:color w:val="auto"/>
                <w:sz w:val="18"/>
                <w:szCs w:val="18"/>
              </w:rPr>
              <w:t>依据QB/T 3828-1999《轻工产品金属镀层和化学处理层的耐腐蚀试验方法铜盐加速乙酸盐雾试验（CASS）》、QB/T 3832-1999《轻工产品金属镀层腐蚀试验结果的评价》标准，铜盐加速乙酸盐雾试验（CASS）连续喷雾≥100小时、涂层对基体的保护等级为10级、涂层本身耐腐蚀等级为10级；依据GB/T 11253-2019《碳素结构钢冷轧钢板及钢带》标准，抗拉强度Rm370-500MPa，断后伸长率/%（A80mm）≥50；</w:t>
            </w:r>
          </w:p>
        </w:tc>
      </w:tr>
      <w:tr w14:paraId="6685CA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77EEE329">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2</w:t>
            </w:r>
          </w:p>
        </w:tc>
        <w:tc>
          <w:tcPr>
            <w:tcW w:w="1530" w:type="dxa"/>
            <w:vAlign w:val="center"/>
          </w:tcPr>
          <w:p w14:paraId="228D9641">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color w:val="auto"/>
                <w:sz w:val="18"/>
                <w:szCs w:val="18"/>
              </w:rPr>
              <w:t>钢型材</w:t>
            </w:r>
          </w:p>
        </w:tc>
        <w:tc>
          <w:tcPr>
            <w:tcW w:w="10760" w:type="dxa"/>
            <w:vAlign w:val="center"/>
          </w:tcPr>
          <w:p w14:paraId="6444133F">
            <w:pPr>
              <w:rPr>
                <w:rFonts w:hint="eastAsia" w:ascii="宋体" w:hAnsi="宋体"/>
                <w:color w:val="auto"/>
                <w:kern w:val="0"/>
                <w:sz w:val="18"/>
                <w:szCs w:val="18"/>
              </w:rPr>
            </w:pPr>
            <w:r>
              <w:rPr>
                <w:rFonts w:hint="eastAsia" w:ascii="宋体" w:hAnsi="宋体"/>
                <w:color w:val="auto"/>
                <w:kern w:val="0"/>
                <w:sz w:val="18"/>
                <w:szCs w:val="18"/>
              </w:rPr>
              <w:t>依据GB/T 3325-2024《金属家具通用技术条件》标准，喷漆（塑）涂层未见缺陷，硬度无塑性变形或内聚破坏，冲击强度无剥落、裂纹、皱纹；</w:t>
            </w:r>
          </w:p>
          <w:p w14:paraId="061E0B16">
            <w:pPr>
              <w:rPr>
                <w:rFonts w:hint="eastAsia" w:ascii="宋体" w:hAnsi="宋体"/>
                <w:color w:val="auto"/>
                <w:kern w:val="0"/>
                <w:sz w:val="18"/>
                <w:szCs w:val="18"/>
              </w:rPr>
            </w:pPr>
            <w:r>
              <w:rPr>
                <w:rFonts w:hint="eastAsia" w:ascii="宋体" w:hAnsi="宋体"/>
                <w:color w:val="auto"/>
                <w:kern w:val="0"/>
                <w:sz w:val="18"/>
                <w:szCs w:val="18"/>
              </w:rPr>
              <w:t>依据QB/T 4767-2014《家具用钢构件》标准，产品表面涂层的可溶性元素不含铅（Pb）、镉（</w:t>
            </w:r>
            <w:r>
              <w:rPr>
                <w:rFonts w:ascii="宋体" w:hAnsi="宋体"/>
                <w:color w:val="auto"/>
                <w:kern w:val="0"/>
                <w:sz w:val="18"/>
                <w:szCs w:val="18"/>
              </w:rPr>
              <w:t>Cd</w:t>
            </w:r>
            <w:r>
              <w:rPr>
                <w:rFonts w:hint="eastAsia" w:ascii="宋体" w:hAnsi="宋体"/>
                <w:color w:val="auto"/>
                <w:kern w:val="0"/>
                <w:sz w:val="18"/>
                <w:szCs w:val="18"/>
              </w:rPr>
              <w:t>）、铬（</w:t>
            </w:r>
            <w:r>
              <w:rPr>
                <w:rFonts w:ascii="宋体" w:hAnsi="宋体"/>
                <w:color w:val="auto"/>
                <w:kern w:val="0"/>
                <w:sz w:val="18"/>
                <w:szCs w:val="18"/>
              </w:rPr>
              <w:t>Cr</w:t>
            </w:r>
            <w:r>
              <w:rPr>
                <w:rFonts w:hint="eastAsia" w:ascii="宋体" w:hAnsi="宋体"/>
                <w:color w:val="auto"/>
                <w:kern w:val="0"/>
                <w:sz w:val="18"/>
                <w:szCs w:val="18"/>
              </w:rPr>
              <w:t>）、汞（Hg）；</w:t>
            </w:r>
          </w:p>
          <w:p w14:paraId="259190D3">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GB/T 10125-2021</w:t>
            </w:r>
            <w:r>
              <w:rPr>
                <w:rFonts w:hint="eastAsia" w:ascii="宋体" w:hAnsi="宋体"/>
                <w:color w:val="auto"/>
                <w:kern w:val="0"/>
                <w:sz w:val="18"/>
                <w:szCs w:val="18"/>
              </w:rPr>
              <w:t>《人造气氛腐蚀试验</w:t>
            </w:r>
            <w:r>
              <w:rPr>
                <w:rFonts w:ascii="宋体" w:hAnsi="宋体"/>
                <w:color w:val="auto"/>
                <w:kern w:val="0"/>
                <w:sz w:val="18"/>
                <w:szCs w:val="18"/>
              </w:rPr>
              <w:t xml:space="preserve"> </w:t>
            </w:r>
            <w:r>
              <w:rPr>
                <w:rFonts w:hint="eastAsia" w:ascii="宋体" w:hAnsi="宋体"/>
                <w:color w:val="auto"/>
                <w:kern w:val="0"/>
                <w:sz w:val="18"/>
                <w:szCs w:val="18"/>
              </w:rPr>
              <w:t>盐雾试验》标准、</w:t>
            </w:r>
            <w:r>
              <w:rPr>
                <w:rFonts w:ascii="宋体" w:hAnsi="宋体"/>
                <w:color w:val="auto"/>
                <w:kern w:val="0"/>
                <w:sz w:val="18"/>
                <w:szCs w:val="18"/>
              </w:rPr>
              <w:t>GB/T 6461-2002</w:t>
            </w:r>
            <w:r>
              <w:rPr>
                <w:rFonts w:hint="eastAsia" w:ascii="宋体" w:hAnsi="宋体"/>
                <w:color w:val="auto"/>
                <w:kern w:val="0"/>
                <w:sz w:val="18"/>
                <w:szCs w:val="18"/>
              </w:rPr>
              <w:t>《金属基体上金属和其他无机覆盖层</w:t>
            </w:r>
            <w:r>
              <w:rPr>
                <w:rFonts w:ascii="宋体" w:hAnsi="宋体"/>
                <w:color w:val="auto"/>
                <w:kern w:val="0"/>
                <w:sz w:val="18"/>
                <w:szCs w:val="18"/>
              </w:rPr>
              <w:t xml:space="preserve"> </w:t>
            </w:r>
            <w:r>
              <w:rPr>
                <w:rFonts w:hint="eastAsia" w:ascii="宋体" w:hAnsi="宋体"/>
                <w:color w:val="auto"/>
                <w:kern w:val="0"/>
                <w:sz w:val="18"/>
                <w:szCs w:val="18"/>
              </w:rPr>
              <w:t>经腐蚀试验后的试样和试件的评级》标准，铜加速乙酸盐雾（</w:t>
            </w:r>
            <w:r>
              <w:rPr>
                <w:rFonts w:ascii="宋体" w:hAnsi="宋体"/>
                <w:color w:val="auto"/>
                <w:kern w:val="0"/>
                <w:sz w:val="18"/>
                <w:szCs w:val="18"/>
              </w:rPr>
              <w:t>CASS</w:t>
            </w:r>
            <w:r>
              <w:rPr>
                <w:rFonts w:hint="eastAsia" w:ascii="宋体" w:hAnsi="宋体"/>
                <w:color w:val="auto"/>
                <w:kern w:val="0"/>
                <w:sz w:val="18"/>
                <w:szCs w:val="18"/>
              </w:rPr>
              <w:t>）≥100H，保护评级（</w:t>
            </w:r>
            <w:r>
              <w:rPr>
                <w:rFonts w:ascii="宋体" w:hAnsi="宋体"/>
                <w:color w:val="auto"/>
                <w:kern w:val="0"/>
                <w:sz w:val="18"/>
                <w:szCs w:val="18"/>
              </w:rPr>
              <w:t>R</w:t>
            </w:r>
            <w:r>
              <w:rPr>
                <w:rFonts w:ascii="Times New Roman" w:hAnsi="Times New Roman"/>
                <w:color w:val="auto"/>
                <w:kern w:val="0"/>
                <w:sz w:val="18"/>
                <w:szCs w:val="18"/>
              </w:rPr>
              <w:t>ᴘ</w:t>
            </w:r>
            <w:r>
              <w:rPr>
                <w:rFonts w:hint="eastAsia" w:ascii="宋体" w:hAnsi="宋体"/>
                <w:color w:val="auto"/>
                <w:kern w:val="0"/>
                <w:sz w:val="18"/>
                <w:szCs w:val="18"/>
              </w:rPr>
              <w:t>）达到</w:t>
            </w:r>
            <w:r>
              <w:rPr>
                <w:rFonts w:ascii="宋体" w:hAnsi="宋体"/>
                <w:color w:val="auto"/>
                <w:kern w:val="0"/>
                <w:sz w:val="18"/>
                <w:szCs w:val="18"/>
              </w:rPr>
              <w:t>10</w:t>
            </w:r>
            <w:r>
              <w:rPr>
                <w:rFonts w:hint="eastAsia" w:ascii="宋体" w:hAnsi="宋体"/>
                <w:color w:val="auto"/>
                <w:kern w:val="0"/>
                <w:sz w:val="18"/>
                <w:szCs w:val="18"/>
              </w:rPr>
              <w:t>级、外观评级（</w:t>
            </w:r>
            <w:r>
              <w:rPr>
                <w:rFonts w:ascii="宋体" w:hAnsi="宋体"/>
                <w:color w:val="auto"/>
                <w:kern w:val="0"/>
                <w:sz w:val="18"/>
                <w:szCs w:val="18"/>
              </w:rPr>
              <w:t>R</w:t>
            </w:r>
            <w:r>
              <w:rPr>
                <w:rFonts w:ascii="Times New Roman" w:hAnsi="Times New Roman"/>
                <w:color w:val="auto"/>
                <w:kern w:val="0"/>
                <w:sz w:val="18"/>
                <w:szCs w:val="18"/>
              </w:rPr>
              <w:t>ᴀ</w:t>
            </w:r>
            <w:r>
              <w:rPr>
                <w:rFonts w:hint="eastAsia" w:ascii="宋体" w:hAnsi="宋体"/>
                <w:color w:val="auto"/>
                <w:kern w:val="0"/>
                <w:sz w:val="18"/>
                <w:szCs w:val="18"/>
              </w:rPr>
              <w:t>）达到</w:t>
            </w:r>
            <w:r>
              <w:rPr>
                <w:rFonts w:ascii="宋体" w:hAnsi="宋体"/>
                <w:color w:val="auto"/>
                <w:kern w:val="0"/>
                <w:sz w:val="18"/>
                <w:szCs w:val="18"/>
              </w:rPr>
              <w:t>10</w:t>
            </w:r>
            <w:r>
              <w:rPr>
                <w:rFonts w:hint="eastAsia" w:ascii="宋体" w:hAnsi="宋体"/>
                <w:color w:val="auto"/>
                <w:kern w:val="0"/>
                <w:sz w:val="18"/>
                <w:szCs w:val="18"/>
              </w:rPr>
              <w:t>级；</w:t>
            </w:r>
          </w:p>
          <w:p w14:paraId="62F8088B">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QB/T 4371-2012 </w:t>
            </w:r>
            <w:r>
              <w:rPr>
                <w:rFonts w:hint="eastAsia" w:ascii="宋体" w:hAnsi="宋体"/>
                <w:color w:val="auto"/>
                <w:kern w:val="0"/>
                <w:sz w:val="18"/>
                <w:szCs w:val="18"/>
              </w:rPr>
              <w:t>《家具抗菌性能的评价》标准，金黄色葡萄球菌抑菌率≥96%,肺炎克雷伯氏菌抑菌率≥93%；</w:t>
            </w:r>
          </w:p>
          <w:p w14:paraId="18C59B52">
            <w:pPr>
              <w:rPr>
                <w:rFonts w:hint="eastAsia" w:ascii="宋体" w:hAnsi="宋体" w:eastAsia="宋体" w:cs="宋体"/>
                <w:color w:val="auto"/>
                <w:sz w:val="18"/>
                <w:szCs w:val="18"/>
              </w:rPr>
            </w:pPr>
            <w:r>
              <w:rPr>
                <w:rFonts w:hint="eastAsia" w:ascii="宋体" w:hAnsi="宋体"/>
                <w:color w:val="auto"/>
                <w:kern w:val="0"/>
                <w:sz w:val="18"/>
                <w:szCs w:val="18"/>
              </w:rPr>
              <w:t>依据GB/T 700-2006《碳素结构钢》标准，屈服强度≥300MPa，抗拉强度360～430MPa，断后伸长率≥34%。</w:t>
            </w:r>
          </w:p>
        </w:tc>
      </w:tr>
      <w:tr w14:paraId="29EECB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2DF81F56">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3</w:t>
            </w:r>
          </w:p>
        </w:tc>
        <w:tc>
          <w:tcPr>
            <w:tcW w:w="1530" w:type="dxa"/>
            <w:vAlign w:val="center"/>
          </w:tcPr>
          <w:p w14:paraId="22D6E5EF">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热固性塑粉</w:t>
            </w:r>
          </w:p>
        </w:tc>
        <w:tc>
          <w:tcPr>
            <w:tcW w:w="10760" w:type="dxa"/>
            <w:vAlign w:val="center"/>
          </w:tcPr>
          <w:p w14:paraId="0A2D629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依据HG/T 2006—2022《热固性和热塑性粉末涂料》标准，铅笔硬度≥2H，附着力≤1级，弯曲试验≤1mm，中性盐雾试验≥200H划痕处单向腐蚀蔓延宽度≤2.0 mm、未划痕区无起泡、生锈、开裂、剥落异常现象，涂膜外观、光泽符合检测要求；</w:t>
            </w:r>
          </w:p>
          <w:p w14:paraId="09D4E91A">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21866-2008《抗菌涂料（漆膜）抗菌性测定法和抗菌效果》标准，金黄色葡萄球菌抗细菌率≥99%。</w:t>
            </w:r>
          </w:p>
        </w:tc>
      </w:tr>
      <w:tr w14:paraId="1EE61C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6FF97AAF">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4</w:t>
            </w:r>
          </w:p>
        </w:tc>
        <w:tc>
          <w:tcPr>
            <w:tcW w:w="1530" w:type="dxa"/>
            <w:vAlign w:val="center"/>
          </w:tcPr>
          <w:p w14:paraId="50E47599">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color w:val="auto"/>
                <w:sz w:val="18"/>
                <w:szCs w:val="18"/>
              </w:rPr>
              <w:t>密码锁</w:t>
            </w:r>
          </w:p>
        </w:tc>
        <w:tc>
          <w:tcPr>
            <w:tcW w:w="10760" w:type="dxa"/>
            <w:vAlign w:val="center"/>
          </w:tcPr>
          <w:p w14:paraId="3F89A75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依据QB/T 1621-2015《家具锁》标准，使用寿命≥50000次，保密度、锁头固定连接静拉力、锁头固定连接扭矩、锁舌侧向静载荷符合检测要求。</w:t>
            </w:r>
          </w:p>
        </w:tc>
      </w:tr>
      <w:tr w14:paraId="62C4C0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0E6243A0">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5</w:t>
            </w:r>
          </w:p>
        </w:tc>
        <w:tc>
          <w:tcPr>
            <w:tcW w:w="1530" w:type="dxa"/>
            <w:vAlign w:val="center"/>
          </w:tcPr>
          <w:p w14:paraId="6AC90FB0">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螺丝</w:t>
            </w:r>
          </w:p>
        </w:tc>
        <w:tc>
          <w:tcPr>
            <w:tcW w:w="10760" w:type="dxa"/>
            <w:vAlign w:val="center"/>
          </w:tcPr>
          <w:p w14:paraId="05D5813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3325-2024《金属家具通用技术条件》标准，喷漆（塑）涂层未见缺陷；</w:t>
            </w:r>
          </w:p>
          <w:p w14:paraId="759F49C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10125-2021《人造气氛腐蚀试验 盐雾试验》标准、GB/T 6461-2002《金属基体上金属和其他无机覆盖层 经腐蚀试验后的试样和试件的评级》标准，乙酸盐雾（AASS）≥100H，保护评级（Rᴘ）达到10级、外观评级（Rᴀ）达到10级。</w:t>
            </w:r>
          </w:p>
        </w:tc>
      </w:tr>
      <w:tr w14:paraId="50D918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2DB43604">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6</w:t>
            </w:r>
          </w:p>
        </w:tc>
        <w:tc>
          <w:tcPr>
            <w:tcW w:w="1530" w:type="dxa"/>
            <w:vAlign w:val="center"/>
          </w:tcPr>
          <w:p w14:paraId="7588FEDB">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三节滑轨</w:t>
            </w:r>
          </w:p>
        </w:tc>
        <w:tc>
          <w:tcPr>
            <w:tcW w:w="10760" w:type="dxa"/>
            <w:vAlign w:val="center"/>
          </w:tcPr>
          <w:p w14:paraId="21F6F30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依据QB/T 2454-2013《家具五金 抽屉导轨》标准，操作力、抽屉导轨组件底部变形、抽屉导轨组件结构强度、耐久性、垂直向下静载荷、水平侧向静载荷、拉出安全性、猛关或猛开、下沉量符合检测要求；</w:t>
            </w:r>
          </w:p>
          <w:p w14:paraId="47577DE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3325-2024《金属家具通用技术条件》标准，喷漆（塑）涂层未见缺陷。</w:t>
            </w:r>
          </w:p>
        </w:tc>
      </w:tr>
      <w:tr w14:paraId="424E3C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4CAB558A">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7</w:t>
            </w:r>
          </w:p>
        </w:tc>
        <w:tc>
          <w:tcPr>
            <w:tcW w:w="1530" w:type="dxa"/>
            <w:vAlign w:val="center"/>
          </w:tcPr>
          <w:p w14:paraId="63FD7F13">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不锈钢阻尼铰链</w:t>
            </w:r>
          </w:p>
        </w:tc>
        <w:tc>
          <w:tcPr>
            <w:tcW w:w="10760" w:type="dxa"/>
            <w:vAlign w:val="center"/>
          </w:tcPr>
          <w:p w14:paraId="56C6254D">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依据QB/T 2189-2013《家具五金 杯状暗铰链》标准，垂直静载荷、水平静载荷、操作力、耐久性、下沉量符合检测要求；</w:t>
            </w:r>
          </w:p>
          <w:p w14:paraId="13E311C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228.1-2021《金属材料 拉伸试验 第1部分:室温试验方法》标准，下屈服强度，断后伸长率符合检测要求；</w:t>
            </w:r>
          </w:p>
          <w:p w14:paraId="30351C2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11170-2008《不锈钢 多元素含量的测定 火花放电原子发射光谱法（常规法）》标准，碳、硅、锰、磷、硫、铬、镍、钼、銅、钛、钒、钴符合检测要求。</w:t>
            </w:r>
          </w:p>
        </w:tc>
      </w:tr>
      <w:tr w14:paraId="4CEF19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6F281B60">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8</w:t>
            </w:r>
          </w:p>
        </w:tc>
        <w:tc>
          <w:tcPr>
            <w:tcW w:w="1530" w:type="dxa"/>
            <w:vAlign w:val="center"/>
          </w:tcPr>
          <w:p w14:paraId="70AF21AA">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铝合金拉手</w:t>
            </w:r>
          </w:p>
        </w:tc>
        <w:tc>
          <w:tcPr>
            <w:tcW w:w="10760" w:type="dxa"/>
            <w:vAlign w:val="center"/>
          </w:tcPr>
          <w:p w14:paraId="6E743DC1">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3325-2024 《金属家具通用技术条件》标准，喷漆（塑）涂层未见缺陷，附着力</w:t>
            </w:r>
            <w:r>
              <w:rPr>
                <w:rFonts w:hint="eastAsia" w:ascii="宋体" w:hAnsi="宋体" w:eastAsia="宋体" w:cs="宋体"/>
                <w:color w:val="auto"/>
                <w:sz w:val="18"/>
                <w:szCs w:val="18"/>
                <w:lang w:val="en-US" w:eastAsia="zh-CN"/>
              </w:rPr>
              <w:t>2级或</w:t>
            </w:r>
            <w:r>
              <w:rPr>
                <w:rFonts w:hint="eastAsia" w:ascii="宋体" w:hAnsi="宋体" w:eastAsia="宋体" w:cs="宋体"/>
                <w:color w:val="auto"/>
                <w:sz w:val="18"/>
                <w:szCs w:val="18"/>
              </w:rPr>
              <w:t>优于2级，冲击强度无剥落、裂纹、皱纹；</w:t>
            </w:r>
          </w:p>
          <w:p w14:paraId="120B0C9A">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10125-2021《人造气氛腐蚀试验 盐雾试验》标准、GB/T 6461-2002《金属基体上金属和其他无机覆盖层 经腐蚀试验后的试样和试件的评级》标准，铜加速乙酸盐雾（CASS）≥100H，保护评级（Rᴘ）达到10级、外观评级（Rᴀ）达到10级；</w:t>
            </w:r>
          </w:p>
        </w:tc>
      </w:tr>
      <w:tr w14:paraId="538F9F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77BF8560">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9</w:t>
            </w:r>
          </w:p>
        </w:tc>
        <w:tc>
          <w:tcPr>
            <w:tcW w:w="1530" w:type="dxa"/>
            <w:vAlign w:val="center"/>
          </w:tcPr>
          <w:p w14:paraId="096C9AD5">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三合一偏心连接件</w:t>
            </w:r>
          </w:p>
        </w:tc>
        <w:tc>
          <w:tcPr>
            <w:tcW w:w="10760" w:type="dxa"/>
            <w:vAlign w:val="center"/>
          </w:tcPr>
          <w:p w14:paraId="7035665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3325-2024 《金属家具通用技术条件》标准，应无锈蚀、氧化膜脱落、刃口、毛刺、锐棱，表面应细密，应无裂纹、黑斑；</w:t>
            </w:r>
          </w:p>
          <w:p w14:paraId="4760E0AF">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28203-2011 《家具用连接件技术要求及试验方法》标准，金属件应无起泡、泛黄、花斑、烧焦、划痕、磕碰伤缺陷，塑料部位表面应光洁平滑，不应有裂纹、划伤、沙粒、疙瘩、麻点等缺陷，色泽应一致，三合一偏心连接件偏心体抗压强度≥350N，三合一偏心连接件预埋螺母抗拉强度≥650N，三合一偏心连接件中连接螺杆螺纹与预埋螺母的抗拉强度≥1050N；</w:t>
            </w:r>
          </w:p>
          <w:p w14:paraId="235CB4B7">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10125-2021《人造气氛腐蚀试验 盐雾试验》标准、GB/T 6461-2002《金属基体上金属和其他无机覆盖层 经腐蚀试验后的试样和试件的评级》标准，铜加速乙酸盐雾（CASS）≥100H，保护评级（Rᴘ）达到10级、外观评级（Rᴀ）达到10级。</w:t>
            </w:r>
          </w:p>
        </w:tc>
      </w:tr>
      <w:tr w14:paraId="3BDE03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29B616C4">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10</w:t>
            </w:r>
          </w:p>
        </w:tc>
        <w:tc>
          <w:tcPr>
            <w:tcW w:w="1530" w:type="dxa"/>
            <w:vAlign w:val="center"/>
          </w:tcPr>
          <w:p w14:paraId="49942A27">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刨花板</w:t>
            </w:r>
          </w:p>
        </w:tc>
        <w:tc>
          <w:tcPr>
            <w:tcW w:w="10760" w:type="dxa"/>
            <w:vAlign w:val="center"/>
          </w:tcPr>
          <w:p w14:paraId="6B257F85">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4897-2015 </w:t>
            </w:r>
            <w:r>
              <w:rPr>
                <w:rFonts w:hint="eastAsia" w:ascii="宋体" w:hAnsi="宋体"/>
                <w:color w:val="auto"/>
                <w:kern w:val="0"/>
                <w:sz w:val="18"/>
                <w:szCs w:val="18"/>
              </w:rPr>
              <w:t>《刨花板》标准，含水率8～13%；</w:t>
            </w:r>
          </w:p>
          <w:p w14:paraId="18AC78CE">
            <w:pPr>
              <w:rPr>
                <w:rFonts w:hint="eastAsia" w:ascii="宋体" w:hAnsi="宋体"/>
                <w:color w:val="auto"/>
                <w:kern w:val="0"/>
                <w:sz w:val="18"/>
                <w:szCs w:val="18"/>
              </w:rPr>
            </w:pPr>
            <w:r>
              <w:rPr>
                <w:rFonts w:hint="eastAsia" w:ascii="宋体" w:hAnsi="宋体"/>
                <w:color w:val="auto"/>
                <w:kern w:val="0"/>
                <w:sz w:val="18"/>
                <w:szCs w:val="18"/>
              </w:rPr>
              <w:t xml:space="preserve">依据GB/T </w:t>
            </w:r>
            <w:r>
              <w:rPr>
                <w:rFonts w:ascii="宋体" w:hAnsi="宋体"/>
                <w:color w:val="auto"/>
                <w:kern w:val="0"/>
                <w:sz w:val="18"/>
                <w:szCs w:val="18"/>
              </w:rPr>
              <w:t>15102-2017</w:t>
            </w:r>
            <w:r>
              <w:rPr>
                <w:rFonts w:hint="eastAsia" w:ascii="宋体" w:hAnsi="宋体"/>
                <w:color w:val="auto"/>
                <w:kern w:val="0"/>
                <w:sz w:val="18"/>
                <w:szCs w:val="18"/>
              </w:rPr>
              <w:t>《浸渍胶膜纸饰面纤维板和刨花板》标准，密度0.70～</w:t>
            </w:r>
            <w:r>
              <w:rPr>
                <w:rFonts w:ascii="宋体" w:hAnsi="宋体"/>
                <w:color w:val="auto"/>
                <w:kern w:val="0"/>
                <w:sz w:val="18"/>
                <w:szCs w:val="18"/>
              </w:rPr>
              <w:t>0.90 g/cm</w:t>
            </w:r>
            <w:r>
              <w:rPr>
                <w:rFonts w:hint="eastAsia" w:ascii="宋体" w:hAnsi="宋体"/>
                <w:color w:val="auto"/>
                <w:kern w:val="0"/>
                <w:sz w:val="18"/>
                <w:szCs w:val="18"/>
              </w:rPr>
              <w:t>³，静曲强度≥15</w:t>
            </w:r>
            <w:r>
              <w:rPr>
                <w:rFonts w:ascii="宋体" w:hAnsi="宋体"/>
                <w:color w:val="auto"/>
                <w:kern w:val="0"/>
                <w:sz w:val="18"/>
                <w:szCs w:val="18"/>
              </w:rPr>
              <w:t xml:space="preserve"> MPa</w:t>
            </w:r>
            <w:r>
              <w:rPr>
                <w:rFonts w:hint="eastAsia" w:ascii="宋体" w:hAnsi="宋体"/>
                <w:color w:val="auto"/>
                <w:kern w:val="0"/>
                <w:sz w:val="18"/>
                <w:szCs w:val="18"/>
              </w:rPr>
              <w:t>，弹性模量≥2200</w:t>
            </w:r>
            <w:r>
              <w:rPr>
                <w:rFonts w:ascii="宋体" w:hAnsi="宋体"/>
                <w:color w:val="auto"/>
                <w:kern w:val="0"/>
                <w:sz w:val="18"/>
                <w:szCs w:val="18"/>
              </w:rPr>
              <w:t xml:space="preserve"> MPa</w:t>
            </w:r>
            <w:r>
              <w:rPr>
                <w:rFonts w:hint="eastAsia" w:ascii="宋体" w:hAnsi="宋体"/>
                <w:color w:val="auto"/>
                <w:kern w:val="0"/>
                <w:sz w:val="18"/>
                <w:szCs w:val="18"/>
              </w:rPr>
              <w:t>，内结合强度≥0.4</w:t>
            </w:r>
            <w:r>
              <w:rPr>
                <w:rFonts w:ascii="宋体" w:hAnsi="宋体"/>
                <w:color w:val="auto"/>
                <w:kern w:val="0"/>
                <w:sz w:val="18"/>
                <w:szCs w:val="18"/>
              </w:rPr>
              <w:t xml:space="preserve"> MPa</w:t>
            </w:r>
            <w:r>
              <w:rPr>
                <w:rFonts w:hint="eastAsia" w:ascii="宋体" w:hAnsi="宋体"/>
                <w:color w:val="auto"/>
                <w:kern w:val="0"/>
                <w:sz w:val="18"/>
                <w:szCs w:val="18"/>
              </w:rPr>
              <w:t>，</w:t>
            </w:r>
            <w:r>
              <w:rPr>
                <w:rFonts w:ascii="宋体" w:hAnsi="宋体"/>
                <w:color w:val="auto"/>
                <w:kern w:val="0"/>
                <w:sz w:val="18"/>
                <w:szCs w:val="18"/>
              </w:rPr>
              <w:t>2h</w:t>
            </w:r>
            <w:r>
              <w:rPr>
                <w:rFonts w:hint="eastAsia" w:ascii="宋体" w:hAnsi="宋体"/>
                <w:color w:val="auto"/>
                <w:kern w:val="0"/>
                <w:sz w:val="18"/>
                <w:szCs w:val="18"/>
              </w:rPr>
              <w:t>吸水厚度膨胀率≤5.0%，表面胶合强度≥1.0</w:t>
            </w:r>
            <w:r>
              <w:rPr>
                <w:rFonts w:ascii="宋体" w:hAnsi="宋体"/>
                <w:color w:val="auto"/>
                <w:kern w:val="0"/>
                <w:sz w:val="18"/>
                <w:szCs w:val="18"/>
              </w:rPr>
              <w:t xml:space="preserve"> MPa</w:t>
            </w:r>
            <w:r>
              <w:rPr>
                <w:rFonts w:hint="eastAsia" w:ascii="宋体" w:hAnsi="宋体"/>
                <w:color w:val="auto"/>
                <w:kern w:val="0"/>
                <w:sz w:val="18"/>
                <w:szCs w:val="18"/>
              </w:rPr>
              <w:t>；表面耐冷热循环、耐划痕、表面耐磨、耐香烟灼烧、表面耐干热、表面耐污染腐蚀、表面耐龟裂、表面耐水蒸气、耐光色牢度符合检测要求；</w:t>
            </w:r>
          </w:p>
          <w:p w14:paraId="24303C94">
            <w:pPr>
              <w:rPr>
                <w:rFonts w:hint="eastAsia" w:ascii="宋体" w:hAnsi="宋体"/>
                <w:color w:val="auto"/>
                <w:kern w:val="0"/>
                <w:sz w:val="18"/>
                <w:szCs w:val="18"/>
              </w:rPr>
            </w:pPr>
            <w:r>
              <w:rPr>
                <w:rFonts w:hint="eastAsia" w:ascii="宋体" w:hAnsi="宋体"/>
                <w:color w:val="auto"/>
                <w:kern w:val="0"/>
                <w:sz w:val="18"/>
                <w:szCs w:val="18"/>
              </w:rPr>
              <w:t>依据GB/T 17657-2022《人造板及饰面人造板理化性能试验方法》标准，握螺钉力板面≥1000N、板边≥700N；</w:t>
            </w:r>
          </w:p>
          <w:p w14:paraId="3F9DCD47">
            <w:pPr>
              <w:rPr>
                <w:rFonts w:hint="eastAsia" w:ascii="宋体" w:hAnsi="宋体"/>
                <w:color w:val="auto"/>
                <w:kern w:val="0"/>
                <w:sz w:val="18"/>
                <w:szCs w:val="18"/>
              </w:rPr>
            </w:pPr>
            <w:r>
              <w:rPr>
                <w:rFonts w:hint="eastAsia" w:ascii="宋体" w:hAnsi="宋体"/>
                <w:color w:val="auto"/>
                <w:kern w:val="0"/>
                <w:sz w:val="18"/>
                <w:szCs w:val="18"/>
              </w:rPr>
              <w:t>依据GB/T 39600-2021《人造板及其制品甲醛释放量分级》标准，甲醛释放量</w:t>
            </w:r>
            <w:r>
              <w:rPr>
                <w:rFonts w:ascii="宋体" w:hAnsi="宋体"/>
                <w:color w:val="auto"/>
                <w:kern w:val="0"/>
                <w:sz w:val="18"/>
                <w:szCs w:val="18"/>
              </w:rPr>
              <w:t>E</w:t>
            </w:r>
            <w:r>
              <w:rPr>
                <w:rFonts w:ascii="Times New Roman" w:hAnsi="Times New Roman"/>
                <w:color w:val="auto"/>
                <w:kern w:val="0"/>
                <w:sz w:val="18"/>
                <w:szCs w:val="18"/>
              </w:rPr>
              <w:t>ɴ</w:t>
            </w:r>
            <w:r>
              <w:rPr>
                <w:rFonts w:ascii="Cambria" w:hAnsi="Cambria" w:cs="Cambria"/>
                <w:color w:val="auto"/>
                <w:kern w:val="0"/>
                <w:sz w:val="18"/>
                <w:szCs w:val="18"/>
              </w:rPr>
              <w:t>ғ</w:t>
            </w:r>
            <w:r>
              <w:rPr>
                <w:rFonts w:hint="eastAsia" w:ascii="宋体" w:hAnsi="宋体"/>
                <w:color w:val="auto"/>
                <w:kern w:val="0"/>
                <w:sz w:val="18"/>
                <w:szCs w:val="18"/>
              </w:rPr>
              <w:t>级≤0.015</w:t>
            </w:r>
            <w:r>
              <w:rPr>
                <w:rFonts w:ascii="宋体" w:hAnsi="宋体"/>
                <w:color w:val="auto"/>
                <w:kern w:val="0"/>
                <w:sz w:val="18"/>
                <w:szCs w:val="18"/>
              </w:rPr>
              <w:t>mg/m</w:t>
            </w:r>
            <w:r>
              <w:rPr>
                <w:rFonts w:hint="eastAsia" w:ascii="宋体" w:hAnsi="宋体"/>
                <w:color w:val="auto"/>
                <w:kern w:val="0"/>
                <w:sz w:val="18"/>
                <w:szCs w:val="18"/>
              </w:rPr>
              <w:t>³；</w:t>
            </w:r>
          </w:p>
          <w:p w14:paraId="5285E017">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35601-2024 </w:t>
            </w:r>
            <w:r>
              <w:rPr>
                <w:rFonts w:hint="eastAsia" w:ascii="宋体" w:hAnsi="宋体"/>
                <w:color w:val="auto"/>
                <w:kern w:val="0"/>
                <w:sz w:val="18"/>
                <w:szCs w:val="18"/>
              </w:rPr>
              <w:t>《绿色产品评价</w:t>
            </w:r>
            <w:r>
              <w:rPr>
                <w:rFonts w:ascii="宋体" w:hAnsi="宋体"/>
                <w:color w:val="auto"/>
                <w:kern w:val="0"/>
                <w:sz w:val="18"/>
                <w:szCs w:val="18"/>
              </w:rPr>
              <w:t xml:space="preserve"> </w:t>
            </w:r>
            <w:r>
              <w:rPr>
                <w:rFonts w:hint="eastAsia" w:ascii="宋体" w:hAnsi="宋体"/>
                <w:color w:val="auto"/>
                <w:kern w:val="0"/>
                <w:sz w:val="18"/>
                <w:szCs w:val="18"/>
              </w:rPr>
              <w:t>人造板和木质地板》标准，不含苯、甲苯、二甲苯、总挥发性有机化合物（</w:t>
            </w:r>
            <w:r>
              <w:rPr>
                <w:rFonts w:ascii="宋体" w:hAnsi="宋体"/>
                <w:color w:val="auto"/>
                <w:kern w:val="0"/>
                <w:sz w:val="18"/>
                <w:szCs w:val="18"/>
              </w:rPr>
              <w:t>TVOC</w:t>
            </w:r>
            <w:r>
              <w:rPr>
                <w:rFonts w:hint="eastAsia" w:ascii="宋体" w:hAnsi="宋体"/>
                <w:color w:val="auto"/>
                <w:kern w:val="0"/>
                <w:sz w:val="18"/>
                <w:szCs w:val="18"/>
              </w:rPr>
              <w:t>）；</w:t>
            </w:r>
          </w:p>
          <w:p w14:paraId="6FDBB53C">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LY/T 1926-2020 </w:t>
            </w:r>
            <w:r>
              <w:rPr>
                <w:rFonts w:hint="eastAsia" w:ascii="宋体" w:hAnsi="宋体"/>
                <w:color w:val="auto"/>
                <w:kern w:val="0"/>
                <w:sz w:val="18"/>
                <w:szCs w:val="18"/>
              </w:rPr>
              <w:t>《人造板与木（竹）制品抗菌性能检测与分级》标准，金黄色葡萄球菌抗菌率≥</w:t>
            </w:r>
            <w:r>
              <w:rPr>
                <w:rFonts w:ascii="宋体" w:hAnsi="宋体"/>
                <w:color w:val="auto"/>
                <w:kern w:val="0"/>
                <w:sz w:val="18"/>
                <w:szCs w:val="18"/>
              </w:rPr>
              <w:t>90</w:t>
            </w:r>
            <w:r>
              <w:rPr>
                <w:rFonts w:hint="eastAsia" w:ascii="宋体" w:hAnsi="宋体"/>
                <w:color w:val="auto"/>
                <w:kern w:val="0"/>
                <w:sz w:val="18"/>
                <w:szCs w:val="18"/>
              </w:rPr>
              <w:t>％，大肠杆菌抗菌率≥</w:t>
            </w:r>
            <w:r>
              <w:rPr>
                <w:rFonts w:ascii="宋体" w:hAnsi="宋体"/>
                <w:color w:val="auto"/>
                <w:kern w:val="0"/>
                <w:sz w:val="18"/>
                <w:szCs w:val="18"/>
              </w:rPr>
              <w:t>90</w:t>
            </w:r>
            <w:r>
              <w:rPr>
                <w:rFonts w:hint="eastAsia" w:ascii="宋体" w:hAnsi="宋体"/>
                <w:color w:val="auto"/>
                <w:kern w:val="0"/>
                <w:sz w:val="18"/>
                <w:szCs w:val="18"/>
              </w:rPr>
              <w:t>％；</w:t>
            </w:r>
          </w:p>
          <w:p w14:paraId="0A568406">
            <w:pPr>
              <w:rPr>
                <w:rFonts w:hint="eastAsia" w:ascii="宋体" w:hAnsi="宋体" w:eastAsia="宋体" w:cs="宋体"/>
                <w:color w:val="auto"/>
                <w:sz w:val="18"/>
                <w:szCs w:val="18"/>
              </w:rPr>
            </w:pPr>
            <w:r>
              <w:rPr>
                <w:rFonts w:hint="eastAsia" w:ascii="等线" w:hAnsi="等线"/>
                <w:color w:val="auto"/>
                <w:sz w:val="18"/>
                <w:szCs w:val="18"/>
              </w:rPr>
              <w:t>优于 GB 8624-2012《建筑材料及制品燃烧性能分级》标准，燃烧性能等级至少达到B1(C)级，</w:t>
            </w:r>
            <w:r>
              <w:rPr>
                <w:rFonts w:hint="eastAsia" w:ascii="宋体" w:hAnsi="宋体"/>
                <w:color w:val="auto"/>
                <w:kern w:val="0"/>
                <w:sz w:val="18"/>
                <w:szCs w:val="18"/>
              </w:rPr>
              <w:t>燃烧增长速率指数</w:t>
            </w:r>
            <w:r>
              <w:rPr>
                <w:rFonts w:ascii="宋体" w:hAnsi="宋体"/>
                <w:color w:val="auto"/>
                <w:kern w:val="0"/>
                <w:sz w:val="18"/>
                <w:szCs w:val="18"/>
              </w:rPr>
              <w:t>FIGRA</w:t>
            </w:r>
            <w:r>
              <w:rPr>
                <w:rFonts w:ascii="Cambria Math" w:hAnsi="Cambria Math" w:cs="Cambria Math"/>
                <w:color w:val="auto"/>
                <w:kern w:val="0"/>
                <w:sz w:val="18"/>
                <w:szCs w:val="18"/>
              </w:rPr>
              <w:t>₀</w:t>
            </w:r>
            <w:r>
              <w:rPr>
                <w:rFonts w:ascii="宋体" w:hAnsi="宋体"/>
                <w:color w:val="auto"/>
                <w:kern w:val="0"/>
                <w:sz w:val="18"/>
                <w:szCs w:val="18"/>
              </w:rPr>
              <w:t>.</w:t>
            </w:r>
            <w:r>
              <w:rPr>
                <w:rFonts w:ascii="Cambria Math" w:hAnsi="Cambria Math" w:cs="Cambria Math"/>
                <w:color w:val="auto"/>
                <w:kern w:val="0"/>
                <w:sz w:val="18"/>
                <w:szCs w:val="18"/>
              </w:rPr>
              <w:t>₄</w:t>
            </w:r>
            <w:r>
              <w:rPr>
                <w:rFonts w:ascii="Times New Roman" w:hAnsi="Times New Roman"/>
                <w:color w:val="auto"/>
                <w:kern w:val="0"/>
                <w:sz w:val="18"/>
                <w:szCs w:val="18"/>
              </w:rPr>
              <w:t>ᴍᴊ</w:t>
            </w:r>
            <w:r>
              <w:rPr>
                <w:rFonts w:hint="eastAsia" w:ascii="宋体" w:hAnsi="宋体"/>
                <w:color w:val="auto"/>
                <w:kern w:val="0"/>
                <w:sz w:val="18"/>
                <w:szCs w:val="18"/>
              </w:rPr>
              <w:t>≤215</w:t>
            </w:r>
            <w:r>
              <w:rPr>
                <w:rFonts w:ascii="宋体" w:hAnsi="宋体" w:cs="å®‹ä½“"/>
                <w:color w:val="auto"/>
                <w:kern w:val="0"/>
                <w:sz w:val="18"/>
                <w:szCs w:val="18"/>
              </w:rPr>
              <w:t xml:space="preserve"> </w:t>
            </w:r>
            <w:r>
              <w:rPr>
                <w:rFonts w:ascii="宋体" w:hAnsi="宋体"/>
                <w:color w:val="auto"/>
                <w:kern w:val="0"/>
                <w:sz w:val="18"/>
                <w:szCs w:val="18"/>
              </w:rPr>
              <w:t>W/s</w:t>
            </w:r>
            <w:r>
              <w:rPr>
                <w:rFonts w:hint="eastAsia" w:ascii="宋体" w:hAnsi="宋体"/>
                <w:color w:val="auto"/>
                <w:kern w:val="0"/>
                <w:sz w:val="18"/>
                <w:szCs w:val="18"/>
              </w:rPr>
              <w:t>，</w:t>
            </w:r>
            <w:r>
              <w:rPr>
                <w:rFonts w:ascii="宋体" w:hAnsi="宋体"/>
                <w:color w:val="auto"/>
                <w:kern w:val="0"/>
                <w:sz w:val="18"/>
                <w:szCs w:val="18"/>
              </w:rPr>
              <w:t>600s</w:t>
            </w:r>
            <w:r>
              <w:rPr>
                <w:rFonts w:hint="eastAsia" w:ascii="宋体" w:hAnsi="宋体"/>
                <w:color w:val="auto"/>
                <w:kern w:val="0"/>
                <w:sz w:val="18"/>
                <w:szCs w:val="18"/>
              </w:rPr>
              <w:t>的总放热量</w:t>
            </w:r>
            <w:r>
              <w:rPr>
                <w:rFonts w:ascii="宋体" w:hAnsi="宋体"/>
                <w:color w:val="auto"/>
                <w:kern w:val="0"/>
                <w:sz w:val="18"/>
                <w:szCs w:val="18"/>
              </w:rPr>
              <w:t>THR</w:t>
            </w:r>
            <w:r>
              <w:rPr>
                <w:rFonts w:ascii="Cambria Math" w:hAnsi="Cambria Math" w:cs="Cambria Math"/>
                <w:color w:val="auto"/>
                <w:kern w:val="0"/>
                <w:sz w:val="18"/>
                <w:szCs w:val="18"/>
              </w:rPr>
              <w:t>₆₀₀</w:t>
            </w:r>
            <w:r>
              <w:rPr>
                <w:rFonts w:ascii="宋体" w:hAnsi="宋体"/>
                <w:color w:val="auto"/>
                <w:kern w:val="0"/>
                <w:sz w:val="18"/>
                <w:szCs w:val="18"/>
              </w:rPr>
              <w:t>s</w:t>
            </w:r>
            <w:r>
              <w:rPr>
                <w:rFonts w:hint="eastAsia" w:ascii="宋体" w:hAnsi="宋体"/>
                <w:color w:val="auto"/>
                <w:kern w:val="0"/>
                <w:sz w:val="18"/>
                <w:szCs w:val="18"/>
              </w:rPr>
              <w:t>≤10</w:t>
            </w:r>
            <w:r>
              <w:rPr>
                <w:rFonts w:ascii="宋体" w:hAnsi="宋体" w:cs="å®‹ä½“"/>
                <w:color w:val="auto"/>
                <w:kern w:val="0"/>
                <w:sz w:val="18"/>
                <w:szCs w:val="18"/>
              </w:rPr>
              <w:t xml:space="preserve"> </w:t>
            </w:r>
            <w:r>
              <w:rPr>
                <w:rFonts w:ascii="宋体" w:hAnsi="宋体"/>
                <w:color w:val="auto"/>
                <w:kern w:val="0"/>
                <w:sz w:val="18"/>
                <w:szCs w:val="18"/>
              </w:rPr>
              <w:t>MJ</w:t>
            </w:r>
            <w:r>
              <w:rPr>
                <w:rFonts w:hint="eastAsia" w:ascii="宋体" w:hAnsi="宋体"/>
                <w:color w:val="auto"/>
                <w:kern w:val="0"/>
                <w:sz w:val="18"/>
                <w:szCs w:val="18"/>
              </w:rPr>
              <w:t>，</w:t>
            </w:r>
            <w:r>
              <w:rPr>
                <w:rFonts w:ascii="宋体" w:hAnsi="宋体"/>
                <w:color w:val="auto"/>
                <w:kern w:val="0"/>
                <w:sz w:val="18"/>
                <w:szCs w:val="18"/>
              </w:rPr>
              <w:t>60s</w:t>
            </w:r>
            <w:r>
              <w:rPr>
                <w:rFonts w:hint="eastAsia" w:ascii="宋体" w:hAnsi="宋体"/>
                <w:color w:val="auto"/>
                <w:kern w:val="0"/>
                <w:sz w:val="18"/>
                <w:szCs w:val="18"/>
              </w:rPr>
              <w:t>内焰尖高度</w:t>
            </w:r>
            <w:r>
              <w:rPr>
                <w:rFonts w:ascii="宋体" w:hAnsi="宋体"/>
                <w:color w:val="auto"/>
                <w:kern w:val="0"/>
                <w:sz w:val="18"/>
                <w:szCs w:val="18"/>
              </w:rPr>
              <w:t>Fs</w:t>
            </w:r>
            <w:r>
              <w:rPr>
                <w:rFonts w:hint="eastAsia" w:ascii="宋体" w:hAnsi="宋体"/>
                <w:color w:val="auto"/>
                <w:kern w:val="0"/>
                <w:sz w:val="18"/>
                <w:szCs w:val="18"/>
              </w:rPr>
              <w:t>≤60mm，</w:t>
            </w:r>
            <w:r>
              <w:rPr>
                <w:rFonts w:ascii="宋体" w:hAnsi="宋体"/>
                <w:color w:val="auto"/>
                <w:kern w:val="0"/>
                <w:sz w:val="18"/>
                <w:szCs w:val="18"/>
              </w:rPr>
              <w:t>60s</w:t>
            </w:r>
            <w:r>
              <w:rPr>
                <w:rFonts w:hint="eastAsia" w:ascii="宋体" w:hAnsi="宋体"/>
                <w:color w:val="auto"/>
                <w:kern w:val="0"/>
                <w:sz w:val="18"/>
                <w:szCs w:val="18"/>
              </w:rPr>
              <w:t>内无燃烧滴落物引燃滤纸现象。</w:t>
            </w:r>
          </w:p>
        </w:tc>
      </w:tr>
      <w:tr w14:paraId="18EDD6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29AC74C2">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11</w:t>
            </w:r>
          </w:p>
        </w:tc>
        <w:tc>
          <w:tcPr>
            <w:tcW w:w="1530" w:type="dxa"/>
            <w:vAlign w:val="center"/>
          </w:tcPr>
          <w:p w14:paraId="5807ED66">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中密度纤维板</w:t>
            </w:r>
          </w:p>
        </w:tc>
        <w:tc>
          <w:tcPr>
            <w:tcW w:w="10760" w:type="dxa"/>
            <w:vAlign w:val="center"/>
          </w:tcPr>
          <w:p w14:paraId="43DE7A6E">
            <w:pPr>
              <w:rPr>
                <w:rFonts w:hint="eastAsia" w:ascii="宋体" w:hAnsi="宋体"/>
                <w:color w:val="auto"/>
                <w:kern w:val="0"/>
                <w:sz w:val="18"/>
                <w:szCs w:val="18"/>
              </w:rPr>
            </w:pPr>
            <w:r>
              <w:rPr>
                <w:rFonts w:hint="eastAsia" w:ascii="宋体" w:hAnsi="宋体"/>
                <w:color w:val="auto"/>
                <w:kern w:val="0"/>
                <w:sz w:val="18"/>
                <w:szCs w:val="18"/>
              </w:rPr>
              <w:t>依据GB/T 11718-2021《中密度纤维板》标准，外观质量符合检测要求，静曲强度≥32MPa，弹性模量≥3400MPa；</w:t>
            </w:r>
          </w:p>
          <w:p w14:paraId="021C7028">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17657-2022 </w:t>
            </w:r>
            <w:r>
              <w:rPr>
                <w:rFonts w:hint="eastAsia" w:ascii="宋体" w:hAnsi="宋体"/>
                <w:color w:val="auto"/>
                <w:kern w:val="0"/>
                <w:sz w:val="18"/>
                <w:szCs w:val="18"/>
              </w:rPr>
              <w:t>《人造板及饰面人造板理化性能试验方法》标准，密度0.75～0.80g/cm³，含水率7.0～8.0%，</w:t>
            </w:r>
          </w:p>
          <w:p w14:paraId="1B597B79">
            <w:pPr>
              <w:rPr>
                <w:rFonts w:hint="eastAsia" w:ascii="宋体" w:hAnsi="宋体"/>
                <w:color w:val="auto"/>
                <w:kern w:val="0"/>
                <w:sz w:val="18"/>
                <w:szCs w:val="18"/>
              </w:rPr>
            </w:pPr>
            <w:r>
              <w:rPr>
                <w:rFonts w:hint="eastAsia" w:ascii="宋体" w:hAnsi="宋体"/>
                <w:color w:val="auto"/>
                <w:kern w:val="0"/>
                <w:sz w:val="18"/>
                <w:szCs w:val="18"/>
              </w:rPr>
              <w:t>表面胶合强度≥1.10MPa，防潮性能≥5.0MPa，握螺钉力板面≥1020N、板边≥850N，表面吸收性能≥120mm，24h吸水厚度膨胀率≤4%，尺寸稳定性符合检测要求；</w:t>
            </w:r>
          </w:p>
          <w:p w14:paraId="36C97575">
            <w:pPr>
              <w:rPr>
                <w:rFonts w:hint="eastAsia" w:ascii="宋体" w:hAnsi="宋体"/>
                <w:color w:val="auto"/>
                <w:kern w:val="0"/>
                <w:sz w:val="18"/>
                <w:szCs w:val="18"/>
              </w:rPr>
            </w:pPr>
            <w:r>
              <w:rPr>
                <w:rFonts w:hint="eastAsia" w:ascii="宋体" w:hAnsi="宋体"/>
                <w:color w:val="auto"/>
                <w:kern w:val="0"/>
                <w:sz w:val="18"/>
                <w:szCs w:val="18"/>
              </w:rPr>
              <w:t>依据GB/T 39600-2021《人造板及其制品甲醛释放量分级》标准，甲醛释放量</w:t>
            </w:r>
            <w:r>
              <w:rPr>
                <w:rFonts w:ascii="宋体" w:hAnsi="宋体"/>
                <w:color w:val="auto"/>
                <w:kern w:val="0"/>
                <w:sz w:val="18"/>
                <w:szCs w:val="18"/>
              </w:rPr>
              <w:t>E</w:t>
            </w:r>
            <w:r>
              <w:rPr>
                <w:rFonts w:hint="eastAsia" w:ascii="宋体" w:hAnsi="宋体"/>
                <w:color w:val="auto"/>
                <w:kern w:val="0"/>
                <w:sz w:val="18"/>
                <w:szCs w:val="18"/>
              </w:rPr>
              <w:t>0级≤0.04</w:t>
            </w:r>
            <w:r>
              <w:rPr>
                <w:rFonts w:ascii="宋体" w:hAnsi="宋体"/>
                <w:color w:val="auto"/>
                <w:kern w:val="0"/>
                <w:sz w:val="18"/>
                <w:szCs w:val="18"/>
              </w:rPr>
              <w:t>mg/m</w:t>
            </w:r>
            <w:r>
              <w:rPr>
                <w:rFonts w:hint="eastAsia" w:ascii="宋体" w:hAnsi="宋体"/>
                <w:color w:val="auto"/>
                <w:kern w:val="0"/>
                <w:sz w:val="18"/>
                <w:szCs w:val="18"/>
              </w:rPr>
              <w:t>³；</w:t>
            </w:r>
          </w:p>
          <w:p w14:paraId="1B2BE14C">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35601-2024 </w:t>
            </w:r>
            <w:r>
              <w:rPr>
                <w:rFonts w:hint="eastAsia" w:ascii="宋体" w:hAnsi="宋体"/>
                <w:color w:val="auto"/>
                <w:kern w:val="0"/>
                <w:sz w:val="18"/>
                <w:szCs w:val="18"/>
              </w:rPr>
              <w:t>《绿色产品评价</w:t>
            </w:r>
            <w:r>
              <w:rPr>
                <w:rFonts w:ascii="宋体" w:hAnsi="宋体"/>
                <w:color w:val="auto"/>
                <w:kern w:val="0"/>
                <w:sz w:val="18"/>
                <w:szCs w:val="18"/>
              </w:rPr>
              <w:t xml:space="preserve"> </w:t>
            </w:r>
            <w:r>
              <w:rPr>
                <w:rFonts w:hint="eastAsia" w:ascii="宋体" w:hAnsi="宋体"/>
                <w:color w:val="auto"/>
                <w:kern w:val="0"/>
                <w:sz w:val="18"/>
                <w:szCs w:val="18"/>
              </w:rPr>
              <w:t>人造板和木质地板》标准，不含苯、甲苯、二甲苯、总挥发性有机化合物（</w:t>
            </w:r>
            <w:r>
              <w:rPr>
                <w:rFonts w:ascii="宋体" w:hAnsi="宋体"/>
                <w:color w:val="auto"/>
                <w:kern w:val="0"/>
                <w:sz w:val="18"/>
                <w:szCs w:val="18"/>
              </w:rPr>
              <w:t>TVOC</w:t>
            </w:r>
            <w:r>
              <w:rPr>
                <w:rFonts w:hint="eastAsia" w:ascii="宋体" w:hAnsi="宋体"/>
                <w:color w:val="auto"/>
                <w:kern w:val="0"/>
                <w:sz w:val="18"/>
                <w:szCs w:val="18"/>
              </w:rPr>
              <w:t>）；</w:t>
            </w:r>
          </w:p>
          <w:p w14:paraId="093A8B94">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LY/T 1985-2011 </w:t>
            </w:r>
            <w:r>
              <w:rPr>
                <w:rFonts w:hint="eastAsia" w:ascii="宋体" w:hAnsi="宋体"/>
                <w:color w:val="auto"/>
                <w:kern w:val="0"/>
                <w:sz w:val="18"/>
                <w:szCs w:val="18"/>
              </w:rPr>
              <w:t>《防腐木材和人造板中五氯苯酚含量的测定方法》标准，人造板中不含五氯苯酚（</w:t>
            </w:r>
            <w:r>
              <w:rPr>
                <w:rFonts w:ascii="宋体" w:hAnsi="宋体"/>
                <w:color w:val="auto"/>
                <w:kern w:val="0"/>
                <w:sz w:val="18"/>
                <w:szCs w:val="18"/>
              </w:rPr>
              <w:t>PCP</w:t>
            </w:r>
            <w:r>
              <w:rPr>
                <w:rFonts w:hint="eastAsia" w:ascii="宋体" w:hAnsi="宋体"/>
                <w:color w:val="auto"/>
                <w:kern w:val="0"/>
                <w:sz w:val="18"/>
                <w:szCs w:val="18"/>
              </w:rPr>
              <w:t>）；</w:t>
            </w:r>
          </w:p>
          <w:p w14:paraId="3DD9B464">
            <w:pPr>
              <w:rPr>
                <w:rFonts w:hint="eastAsia" w:ascii="宋体" w:hAnsi="宋体" w:eastAsia="宋体" w:cs="宋体"/>
                <w:color w:val="auto"/>
                <w:sz w:val="18"/>
                <w:szCs w:val="18"/>
              </w:rPr>
            </w:pPr>
            <w:r>
              <w:rPr>
                <w:rFonts w:hint="eastAsia" w:ascii="等线" w:hAnsi="等线"/>
                <w:color w:val="auto"/>
                <w:sz w:val="18"/>
                <w:szCs w:val="18"/>
              </w:rPr>
              <w:t>优于 GB 8624-2012《建筑材料及制品燃烧性能分级》标准，燃烧性能等级至少达到B1(B)级，</w:t>
            </w:r>
            <w:r>
              <w:rPr>
                <w:rFonts w:hint="eastAsia" w:ascii="宋体" w:hAnsi="宋体"/>
                <w:color w:val="auto"/>
                <w:kern w:val="0"/>
                <w:sz w:val="18"/>
                <w:szCs w:val="18"/>
              </w:rPr>
              <w:t>燃烧增长速率指数</w:t>
            </w:r>
            <w:r>
              <w:rPr>
                <w:rFonts w:ascii="宋体" w:hAnsi="宋体"/>
                <w:color w:val="auto"/>
                <w:kern w:val="0"/>
                <w:sz w:val="18"/>
                <w:szCs w:val="18"/>
              </w:rPr>
              <w:t>FIGRA</w:t>
            </w:r>
            <w:r>
              <w:rPr>
                <w:rFonts w:hint="eastAsia" w:ascii="宋体" w:hAnsi="宋体" w:cs="Cambria Math"/>
                <w:color w:val="auto"/>
                <w:kern w:val="0"/>
                <w:sz w:val="18"/>
                <w:szCs w:val="18"/>
              </w:rPr>
              <w:t>0.2</w:t>
            </w:r>
            <w:r>
              <w:rPr>
                <w:rFonts w:ascii="Times New Roman" w:hAnsi="Times New Roman"/>
                <w:color w:val="auto"/>
                <w:kern w:val="0"/>
                <w:sz w:val="18"/>
                <w:szCs w:val="18"/>
              </w:rPr>
              <w:t>ᴍᴊ</w:t>
            </w:r>
            <w:r>
              <w:rPr>
                <w:rFonts w:hint="eastAsia" w:ascii="宋体" w:hAnsi="宋体"/>
                <w:color w:val="auto"/>
                <w:kern w:val="0"/>
                <w:sz w:val="18"/>
                <w:szCs w:val="18"/>
              </w:rPr>
              <w:t>≤105W/S，</w:t>
            </w:r>
            <w:r>
              <w:rPr>
                <w:rFonts w:ascii="宋体" w:hAnsi="宋体"/>
                <w:color w:val="auto"/>
                <w:kern w:val="0"/>
                <w:sz w:val="18"/>
                <w:szCs w:val="18"/>
              </w:rPr>
              <w:t>600s</w:t>
            </w:r>
            <w:r>
              <w:rPr>
                <w:rFonts w:hint="eastAsia" w:ascii="宋体" w:hAnsi="宋体"/>
                <w:color w:val="auto"/>
                <w:kern w:val="0"/>
                <w:sz w:val="18"/>
                <w:szCs w:val="18"/>
              </w:rPr>
              <w:t>的总放热量</w:t>
            </w:r>
            <w:r>
              <w:rPr>
                <w:rFonts w:ascii="宋体" w:hAnsi="宋体"/>
                <w:color w:val="auto"/>
                <w:kern w:val="0"/>
                <w:sz w:val="18"/>
                <w:szCs w:val="18"/>
              </w:rPr>
              <w:t>THR</w:t>
            </w:r>
            <w:r>
              <w:rPr>
                <w:rFonts w:ascii="Cambria Math" w:hAnsi="Cambria Math" w:cs="Cambria Math"/>
                <w:color w:val="auto"/>
                <w:kern w:val="0"/>
                <w:sz w:val="18"/>
                <w:szCs w:val="18"/>
              </w:rPr>
              <w:t>₆₀₀</w:t>
            </w:r>
            <w:r>
              <w:rPr>
                <w:rFonts w:ascii="宋体" w:hAnsi="宋体"/>
                <w:color w:val="auto"/>
                <w:kern w:val="0"/>
                <w:sz w:val="18"/>
                <w:szCs w:val="18"/>
              </w:rPr>
              <w:t>s</w:t>
            </w:r>
            <w:r>
              <w:rPr>
                <w:rFonts w:hint="eastAsia" w:ascii="宋体" w:hAnsi="宋体"/>
                <w:color w:val="auto"/>
                <w:kern w:val="0"/>
                <w:sz w:val="18"/>
                <w:szCs w:val="18"/>
              </w:rPr>
              <w:t>≤6.5MJ,</w:t>
            </w:r>
            <w:r>
              <w:rPr>
                <w:rFonts w:ascii="宋体" w:hAnsi="宋体" w:cs="瀹嬩綋"/>
                <w:color w:val="auto"/>
                <w:kern w:val="0"/>
                <w:sz w:val="18"/>
                <w:szCs w:val="18"/>
              </w:rPr>
              <w:t xml:space="preserve"> </w:t>
            </w:r>
            <w:r>
              <w:rPr>
                <w:rFonts w:ascii="宋体" w:hAnsi="宋体"/>
                <w:color w:val="auto"/>
                <w:kern w:val="0"/>
                <w:sz w:val="18"/>
                <w:szCs w:val="18"/>
              </w:rPr>
              <w:t>60s</w:t>
            </w:r>
            <w:r>
              <w:rPr>
                <w:rFonts w:hint="eastAsia" w:ascii="宋体" w:hAnsi="宋体"/>
                <w:color w:val="auto"/>
                <w:kern w:val="0"/>
                <w:sz w:val="18"/>
                <w:szCs w:val="18"/>
              </w:rPr>
              <w:t>内焰尖高度</w:t>
            </w:r>
            <w:r>
              <w:rPr>
                <w:rFonts w:ascii="宋体" w:hAnsi="宋体"/>
                <w:color w:val="auto"/>
                <w:kern w:val="0"/>
                <w:sz w:val="18"/>
                <w:szCs w:val="18"/>
              </w:rPr>
              <w:t>Fs</w:t>
            </w:r>
            <w:r>
              <w:rPr>
                <w:rFonts w:hint="eastAsia" w:ascii="宋体" w:hAnsi="宋体"/>
                <w:color w:val="auto"/>
                <w:kern w:val="0"/>
                <w:sz w:val="18"/>
                <w:szCs w:val="18"/>
              </w:rPr>
              <w:t>≤150mm，</w:t>
            </w:r>
            <w:r>
              <w:rPr>
                <w:rFonts w:ascii="宋体" w:hAnsi="宋体"/>
                <w:color w:val="auto"/>
                <w:kern w:val="0"/>
                <w:sz w:val="18"/>
                <w:szCs w:val="18"/>
              </w:rPr>
              <w:t>60s</w:t>
            </w:r>
            <w:r>
              <w:rPr>
                <w:rFonts w:hint="eastAsia" w:ascii="宋体" w:hAnsi="宋体"/>
                <w:color w:val="auto"/>
                <w:kern w:val="0"/>
                <w:sz w:val="18"/>
                <w:szCs w:val="18"/>
              </w:rPr>
              <w:t>内无燃烧滴落物引燃滤纸现象。</w:t>
            </w:r>
          </w:p>
        </w:tc>
      </w:tr>
      <w:tr w14:paraId="7CA298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20706BE7">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12</w:t>
            </w:r>
          </w:p>
        </w:tc>
        <w:tc>
          <w:tcPr>
            <w:tcW w:w="1530" w:type="dxa"/>
            <w:vAlign w:val="center"/>
          </w:tcPr>
          <w:p w14:paraId="13E83D6F">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浸渍胶膜纸</w:t>
            </w:r>
          </w:p>
        </w:tc>
        <w:tc>
          <w:tcPr>
            <w:tcW w:w="10760" w:type="dxa"/>
            <w:vAlign w:val="center"/>
          </w:tcPr>
          <w:p w14:paraId="3757626A">
            <w:pPr>
              <w:rPr>
                <w:rFonts w:hint="eastAsia" w:ascii="宋体" w:hAnsi="宋体"/>
                <w:color w:val="auto"/>
                <w:kern w:val="0"/>
                <w:sz w:val="18"/>
                <w:szCs w:val="18"/>
              </w:rPr>
            </w:pPr>
            <w:r>
              <w:rPr>
                <w:rFonts w:hint="eastAsia" w:ascii="宋体" w:hAnsi="宋体"/>
                <w:color w:val="auto"/>
                <w:kern w:val="0"/>
                <w:sz w:val="18"/>
                <w:szCs w:val="18"/>
              </w:rPr>
              <w:t>依据GB/T 28995-2022《人造饰面专用纸》标准，不含甲醛，预固化度50%-70%，浸胶量200%-250%，耐磨性能≥5200r；</w:t>
            </w:r>
          </w:p>
          <w:p w14:paraId="1A0E8469">
            <w:pPr>
              <w:rPr>
                <w:rFonts w:hint="eastAsia" w:ascii="宋体" w:hAnsi="宋体" w:eastAsia="宋体" w:cs="宋体"/>
                <w:color w:val="auto"/>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35601-2024 </w:t>
            </w:r>
            <w:r>
              <w:rPr>
                <w:rFonts w:hint="eastAsia" w:ascii="宋体" w:hAnsi="宋体"/>
                <w:color w:val="auto"/>
                <w:kern w:val="0"/>
                <w:sz w:val="18"/>
                <w:szCs w:val="18"/>
              </w:rPr>
              <w:t>《绿色产品评价</w:t>
            </w:r>
            <w:r>
              <w:rPr>
                <w:rFonts w:ascii="宋体" w:hAnsi="宋体"/>
                <w:color w:val="auto"/>
                <w:kern w:val="0"/>
                <w:sz w:val="18"/>
                <w:szCs w:val="18"/>
              </w:rPr>
              <w:t xml:space="preserve"> </w:t>
            </w:r>
            <w:r>
              <w:rPr>
                <w:rFonts w:hint="eastAsia" w:ascii="宋体" w:hAnsi="宋体"/>
                <w:color w:val="auto"/>
                <w:kern w:val="0"/>
                <w:sz w:val="18"/>
                <w:szCs w:val="18"/>
              </w:rPr>
              <w:t>人造板和木质地板》标准，不含苯、甲苯、二甲苯、总挥发性有机化合物（</w:t>
            </w:r>
            <w:r>
              <w:rPr>
                <w:rFonts w:ascii="宋体" w:hAnsi="宋体"/>
                <w:color w:val="auto"/>
                <w:kern w:val="0"/>
                <w:sz w:val="18"/>
                <w:szCs w:val="18"/>
              </w:rPr>
              <w:t>TVOC</w:t>
            </w:r>
            <w:r>
              <w:rPr>
                <w:rFonts w:hint="eastAsia" w:ascii="宋体" w:hAnsi="宋体"/>
                <w:color w:val="auto"/>
                <w:kern w:val="0"/>
                <w:sz w:val="18"/>
                <w:szCs w:val="18"/>
              </w:rPr>
              <w:t>）。</w:t>
            </w:r>
          </w:p>
        </w:tc>
      </w:tr>
      <w:tr w14:paraId="17280A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58759959">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13</w:t>
            </w:r>
          </w:p>
        </w:tc>
        <w:tc>
          <w:tcPr>
            <w:tcW w:w="1530" w:type="dxa"/>
            <w:vAlign w:val="center"/>
          </w:tcPr>
          <w:p w14:paraId="3288CCF7">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防火板</w:t>
            </w:r>
          </w:p>
        </w:tc>
        <w:tc>
          <w:tcPr>
            <w:tcW w:w="10760" w:type="dxa"/>
            <w:vAlign w:val="center"/>
          </w:tcPr>
          <w:p w14:paraId="312A6084">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GB/T 15102-2017</w:t>
            </w:r>
            <w:r>
              <w:rPr>
                <w:rFonts w:hint="eastAsia" w:ascii="宋体" w:hAnsi="宋体"/>
                <w:color w:val="auto"/>
                <w:kern w:val="0"/>
                <w:sz w:val="18"/>
                <w:szCs w:val="18"/>
              </w:rPr>
              <w:t>《浸渍胶膜纸饰面纤维板和刨花板》标准，静曲强度≥31</w:t>
            </w:r>
            <w:r>
              <w:rPr>
                <w:rFonts w:ascii="宋体" w:hAnsi="宋体"/>
                <w:color w:val="auto"/>
                <w:kern w:val="0"/>
                <w:sz w:val="18"/>
                <w:szCs w:val="18"/>
              </w:rPr>
              <w:t xml:space="preserve"> MPa</w:t>
            </w:r>
            <w:r>
              <w:rPr>
                <w:rFonts w:hint="eastAsia" w:ascii="宋体" w:hAnsi="宋体"/>
                <w:color w:val="auto"/>
                <w:kern w:val="0"/>
                <w:sz w:val="18"/>
                <w:szCs w:val="18"/>
              </w:rPr>
              <w:t>，弹性模量≥3700MPa，内结合强度≥1.0</w:t>
            </w:r>
            <w:r>
              <w:rPr>
                <w:rFonts w:ascii="宋体" w:hAnsi="宋体"/>
                <w:color w:val="auto"/>
                <w:kern w:val="0"/>
                <w:sz w:val="18"/>
                <w:szCs w:val="18"/>
              </w:rPr>
              <w:t xml:space="preserve"> MPa</w:t>
            </w:r>
            <w:r>
              <w:rPr>
                <w:rFonts w:hint="eastAsia" w:ascii="宋体" w:hAnsi="宋体"/>
                <w:color w:val="auto"/>
                <w:kern w:val="0"/>
                <w:sz w:val="18"/>
                <w:szCs w:val="18"/>
              </w:rPr>
              <w:t>，</w:t>
            </w:r>
            <w:r>
              <w:rPr>
                <w:rFonts w:ascii="宋体" w:hAnsi="宋体"/>
                <w:color w:val="auto"/>
                <w:kern w:val="0"/>
                <w:sz w:val="18"/>
                <w:szCs w:val="18"/>
              </w:rPr>
              <w:t>24h</w:t>
            </w:r>
            <w:r>
              <w:rPr>
                <w:rFonts w:hint="eastAsia" w:ascii="宋体" w:hAnsi="宋体"/>
                <w:color w:val="auto"/>
                <w:kern w:val="0"/>
                <w:sz w:val="18"/>
                <w:szCs w:val="18"/>
              </w:rPr>
              <w:t>吸水厚度膨胀率≤4.0%,表面耐冷热循环、表面耐磨、表面耐干热、表面耐污染腐蚀、表面耐水蒸气符合检测要求；</w:t>
            </w:r>
          </w:p>
          <w:p w14:paraId="4A0CC9B4">
            <w:pPr>
              <w:rPr>
                <w:rFonts w:hint="eastAsia" w:ascii="宋体" w:hAnsi="宋体"/>
                <w:color w:val="auto"/>
                <w:kern w:val="0"/>
                <w:sz w:val="18"/>
                <w:szCs w:val="18"/>
              </w:rPr>
            </w:pPr>
            <w:r>
              <w:rPr>
                <w:rFonts w:hint="eastAsia" w:ascii="宋体" w:hAnsi="宋体"/>
                <w:color w:val="auto"/>
                <w:kern w:val="0"/>
                <w:sz w:val="18"/>
                <w:szCs w:val="18"/>
              </w:rPr>
              <w:t>依据GB/T 17657-2022《人造板及饰面人造板理化性能试验方法》标准，耐湿热达到五级，耐高温无裂纹；</w:t>
            </w:r>
          </w:p>
          <w:p w14:paraId="5E3E4236">
            <w:pPr>
              <w:rPr>
                <w:rFonts w:hint="eastAsia" w:ascii="宋体" w:hAnsi="宋体"/>
                <w:color w:val="auto"/>
                <w:kern w:val="0"/>
                <w:sz w:val="18"/>
                <w:szCs w:val="18"/>
              </w:rPr>
            </w:pPr>
            <w:r>
              <w:rPr>
                <w:rFonts w:hint="eastAsia" w:ascii="宋体" w:hAnsi="宋体"/>
                <w:color w:val="auto"/>
                <w:kern w:val="0"/>
                <w:sz w:val="18"/>
                <w:szCs w:val="18"/>
              </w:rPr>
              <w:t>依据GB/T 39600-2021《人造板及其制品甲醛释放量分级》</w:t>
            </w:r>
          </w:p>
          <w:p w14:paraId="5BA5304D">
            <w:pPr>
              <w:rPr>
                <w:rFonts w:hint="eastAsia" w:ascii="宋体" w:hAnsi="宋体"/>
                <w:color w:val="auto"/>
                <w:kern w:val="0"/>
                <w:sz w:val="18"/>
                <w:szCs w:val="18"/>
              </w:rPr>
            </w:pPr>
            <w:r>
              <w:rPr>
                <w:rFonts w:hint="eastAsia" w:ascii="宋体" w:hAnsi="宋体"/>
                <w:color w:val="auto"/>
                <w:kern w:val="0"/>
                <w:sz w:val="18"/>
                <w:szCs w:val="18"/>
              </w:rPr>
              <w:t>标准，甲醛释放量</w:t>
            </w:r>
            <w:r>
              <w:rPr>
                <w:rFonts w:ascii="宋体" w:hAnsi="宋体"/>
                <w:color w:val="auto"/>
                <w:kern w:val="0"/>
                <w:sz w:val="18"/>
                <w:szCs w:val="18"/>
              </w:rPr>
              <w:t>E</w:t>
            </w:r>
            <w:r>
              <w:rPr>
                <w:rFonts w:ascii="Times New Roman" w:hAnsi="Times New Roman"/>
                <w:color w:val="auto"/>
                <w:kern w:val="0"/>
                <w:sz w:val="18"/>
                <w:szCs w:val="18"/>
              </w:rPr>
              <w:t>ɴ</w:t>
            </w:r>
            <w:r>
              <w:rPr>
                <w:rFonts w:ascii="Cambria" w:hAnsi="Cambria" w:cs="Cambria"/>
                <w:color w:val="auto"/>
                <w:kern w:val="0"/>
                <w:sz w:val="18"/>
                <w:szCs w:val="18"/>
              </w:rPr>
              <w:t>ғ</w:t>
            </w:r>
            <w:r>
              <w:rPr>
                <w:rFonts w:hint="eastAsia" w:ascii="宋体" w:hAnsi="宋体"/>
                <w:color w:val="auto"/>
                <w:kern w:val="0"/>
                <w:sz w:val="18"/>
                <w:szCs w:val="18"/>
              </w:rPr>
              <w:t>级≤0.015</w:t>
            </w:r>
            <w:r>
              <w:rPr>
                <w:rFonts w:ascii="宋体" w:hAnsi="宋体"/>
                <w:color w:val="auto"/>
                <w:kern w:val="0"/>
                <w:sz w:val="18"/>
                <w:szCs w:val="18"/>
              </w:rPr>
              <w:t>mg/m</w:t>
            </w:r>
            <w:r>
              <w:rPr>
                <w:rFonts w:hint="eastAsia" w:ascii="宋体" w:hAnsi="宋体"/>
                <w:color w:val="auto"/>
                <w:kern w:val="0"/>
                <w:sz w:val="18"/>
                <w:szCs w:val="18"/>
              </w:rPr>
              <w:t>³；</w:t>
            </w:r>
          </w:p>
          <w:p w14:paraId="0244680B">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35601-2024 </w:t>
            </w:r>
            <w:r>
              <w:rPr>
                <w:rFonts w:hint="eastAsia" w:ascii="宋体" w:hAnsi="宋体"/>
                <w:color w:val="auto"/>
                <w:kern w:val="0"/>
                <w:sz w:val="18"/>
                <w:szCs w:val="18"/>
              </w:rPr>
              <w:t>《绿色产品评价</w:t>
            </w:r>
            <w:r>
              <w:rPr>
                <w:rFonts w:ascii="宋体" w:hAnsi="宋体"/>
                <w:color w:val="auto"/>
                <w:kern w:val="0"/>
                <w:sz w:val="18"/>
                <w:szCs w:val="18"/>
              </w:rPr>
              <w:t xml:space="preserve"> </w:t>
            </w:r>
            <w:r>
              <w:rPr>
                <w:rFonts w:hint="eastAsia" w:ascii="宋体" w:hAnsi="宋体"/>
                <w:color w:val="auto"/>
                <w:kern w:val="0"/>
                <w:sz w:val="18"/>
                <w:szCs w:val="18"/>
              </w:rPr>
              <w:t>人造板和木质地板》标准，不含苯、甲苯、二甲苯、总挥发性有机化合物（</w:t>
            </w:r>
            <w:r>
              <w:rPr>
                <w:rFonts w:ascii="宋体" w:hAnsi="宋体"/>
                <w:color w:val="auto"/>
                <w:kern w:val="0"/>
                <w:sz w:val="18"/>
                <w:szCs w:val="18"/>
              </w:rPr>
              <w:t>TVOC</w:t>
            </w:r>
            <w:r>
              <w:rPr>
                <w:rFonts w:hint="eastAsia" w:ascii="宋体" w:hAnsi="宋体"/>
                <w:color w:val="auto"/>
                <w:kern w:val="0"/>
                <w:sz w:val="18"/>
                <w:szCs w:val="18"/>
              </w:rPr>
              <w:t>）；</w:t>
            </w:r>
          </w:p>
          <w:p w14:paraId="44947D86">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LY/T 1985-2011 </w:t>
            </w:r>
            <w:r>
              <w:rPr>
                <w:rFonts w:hint="eastAsia" w:ascii="宋体" w:hAnsi="宋体"/>
                <w:color w:val="auto"/>
                <w:kern w:val="0"/>
                <w:sz w:val="18"/>
                <w:szCs w:val="18"/>
              </w:rPr>
              <w:t>《防腐木材和人造板中五氯苯酚含量的测定方法》标准，人造板中不含五氯苯酚（</w:t>
            </w:r>
            <w:r>
              <w:rPr>
                <w:rFonts w:ascii="宋体" w:hAnsi="宋体"/>
                <w:color w:val="auto"/>
                <w:kern w:val="0"/>
                <w:sz w:val="18"/>
                <w:szCs w:val="18"/>
              </w:rPr>
              <w:t>PCP</w:t>
            </w:r>
            <w:r>
              <w:rPr>
                <w:rFonts w:hint="eastAsia" w:ascii="宋体" w:hAnsi="宋体"/>
                <w:color w:val="auto"/>
                <w:kern w:val="0"/>
                <w:sz w:val="18"/>
                <w:szCs w:val="18"/>
              </w:rPr>
              <w:t>）；</w:t>
            </w:r>
          </w:p>
          <w:p w14:paraId="194E6592">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LY/T 1926-2020 </w:t>
            </w:r>
            <w:r>
              <w:rPr>
                <w:rFonts w:hint="eastAsia" w:ascii="宋体" w:hAnsi="宋体"/>
                <w:color w:val="auto"/>
                <w:kern w:val="0"/>
                <w:sz w:val="18"/>
                <w:szCs w:val="18"/>
              </w:rPr>
              <w:t>《人造板与木（竹）制品抗菌性能检测与分级》标准，表皮葡萄球菌抗菌率≥</w:t>
            </w:r>
            <w:r>
              <w:rPr>
                <w:rFonts w:ascii="宋体" w:hAnsi="宋体"/>
                <w:color w:val="auto"/>
                <w:kern w:val="0"/>
                <w:sz w:val="18"/>
                <w:szCs w:val="18"/>
              </w:rPr>
              <w:t>90</w:t>
            </w:r>
            <w:r>
              <w:rPr>
                <w:rFonts w:hint="eastAsia" w:ascii="宋体" w:hAnsi="宋体"/>
                <w:color w:val="auto"/>
                <w:kern w:val="0"/>
                <w:sz w:val="18"/>
                <w:szCs w:val="18"/>
              </w:rPr>
              <w:t>％；</w:t>
            </w:r>
          </w:p>
          <w:p w14:paraId="438CB58B">
            <w:pPr>
              <w:rPr>
                <w:rFonts w:hint="eastAsia" w:ascii="宋体" w:hAnsi="宋体" w:eastAsia="宋体" w:cs="宋体"/>
                <w:color w:val="auto"/>
                <w:sz w:val="18"/>
                <w:szCs w:val="18"/>
              </w:rPr>
            </w:pPr>
            <w:r>
              <w:rPr>
                <w:rFonts w:hint="eastAsia" w:ascii="等线" w:hAnsi="等线"/>
                <w:color w:val="auto"/>
                <w:sz w:val="18"/>
                <w:szCs w:val="18"/>
              </w:rPr>
              <w:t>优于 GB 8624-2012《建筑材料及制品燃烧性能分级》标准，燃烧性能等级至少达到B1(C)级，</w:t>
            </w:r>
            <w:r>
              <w:rPr>
                <w:rFonts w:hint="eastAsia" w:ascii="宋体" w:hAnsi="宋体"/>
                <w:color w:val="auto"/>
                <w:kern w:val="0"/>
                <w:sz w:val="18"/>
                <w:szCs w:val="18"/>
              </w:rPr>
              <w:t>燃烧增长速率指数</w:t>
            </w:r>
            <w:r>
              <w:rPr>
                <w:rFonts w:ascii="宋体" w:hAnsi="宋体"/>
                <w:color w:val="auto"/>
                <w:kern w:val="0"/>
                <w:sz w:val="18"/>
                <w:szCs w:val="18"/>
              </w:rPr>
              <w:t>FIGRA</w:t>
            </w:r>
            <w:r>
              <w:rPr>
                <w:rFonts w:ascii="Cambria Math" w:hAnsi="Cambria Math" w:cs="Cambria Math"/>
                <w:color w:val="auto"/>
                <w:kern w:val="0"/>
                <w:sz w:val="18"/>
                <w:szCs w:val="18"/>
              </w:rPr>
              <w:t>₀</w:t>
            </w:r>
            <w:r>
              <w:rPr>
                <w:rFonts w:ascii="宋体" w:hAnsi="宋体"/>
                <w:color w:val="auto"/>
                <w:kern w:val="0"/>
                <w:sz w:val="18"/>
                <w:szCs w:val="18"/>
              </w:rPr>
              <w:t>.</w:t>
            </w:r>
            <w:r>
              <w:rPr>
                <w:rFonts w:ascii="Cambria Math" w:hAnsi="Cambria Math" w:cs="Cambria Math"/>
                <w:color w:val="auto"/>
                <w:kern w:val="0"/>
                <w:sz w:val="18"/>
                <w:szCs w:val="18"/>
              </w:rPr>
              <w:t>₄</w:t>
            </w:r>
            <w:r>
              <w:rPr>
                <w:rFonts w:ascii="Times New Roman" w:hAnsi="Times New Roman"/>
                <w:color w:val="auto"/>
                <w:kern w:val="0"/>
                <w:sz w:val="18"/>
                <w:szCs w:val="18"/>
              </w:rPr>
              <w:t>ᴍᴊ</w:t>
            </w:r>
            <w:r>
              <w:rPr>
                <w:rFonts w:hint="eastAsia" w:ascii="宋体" w:hAnsi="宋体"/>
                <w:color w:val="auto"/>
                <w:kern w:val="0"/>
                <w:sz w:val="18"/>
                <w:szCs w:val="18"/>
              </w:rPr>
              <w:t>≤200W/S，</w:t>
            </w:r>
            <w:r>
              <w:rPr>
                <w:rFonts w:ascii="宋体" w:hAnsi="宋体"/>
                <w:color w:val="auto"/>
                <w:kern w:val="0"/>
                <w:sz w:val="18"/>
                <w:szCs w:val="18"/>
              </w:rPr>
              <w:t>600s</w:t>
            </w:r>
            <w:r>
              <w:rPr>
                <w:rFonts w:hint="eastAsia" w:ascii="宋体" w:hAnsi="宋体"/>
                <w:color w:val="auto"/>
                <w:kern w:val="0"/>
                <w:sz w:val="18"/>
                <w:szCs w:val="18"/>
              </w:rPr>
              <w:t>的总放热量</w:t>
            </w:r>
            <w:r>
              <w:rPr>
                <w:rFonts w:ascii="宋体" w:hAnsi="宋体"/>
                <w:color w:val="auto"/>
                <w:kern w:val="0"/>
                <w:sz w:val="18"/>
                <w:szCs w:val="18"/>
              </w:rPr>
              <w:t>THR</w:t>
            </w:r>
            <w:r>
              <w:rPr>
                <w:rFonts w:ascii="Cambria Math" w:hAnsi="Cambria Math" w:cs="Cambria Math"/>
                <w:color w:val="auto"/>
                <w:kern w:val="0"/>
                <w:sz w:val="18"/>
                <w:szCs w:val="18"/>
              </w:rPr>
              <w:t>₆₀₀</w:t>
            </w:r>
            <w:r>
              <w:rPr>
                <w:rFonts w:ascii="宋体" w:hAnsi="宋体"/>
                <w:color w:val="auto"/>
                <w:kern w:val="0"/>
                <w:sz w:val="18"/>
                <w:szCs w:val="18"/>
              </w:rPr>
              <w:t>s</w:t>
            </w:r>
            <w:r>
              <w:rPr>
                <w:rFonts w:hint="eastAsia" w:ascii="宋体" w:hAnsi="宋体"/>
                <w:color w:val="auto"/>
                <w:kern w:val="0"/>
                <w:sz w:val="18"/>
                <w:szCs w:val="18"/>
              </w:rPr>
              <w:t>≤10MJ,</w:t>
            </w:r>
            <w:r>
              <w:rPr>
                <w:rFonts w:ascii="宋体" w:hAnsi="宋体" w:cs="瀹嬩綋"/>
                <w:color w:val="auto"/>
                <w:kern w:val="0"/>
                <w:sz w:val="18"/>
                <w:szCs w:val="18"/>
              </w:rPr>
              <w:t xml:space="preserve"> </w:t>
            </w:r>
            <w:r>
              <w:rPr>
                <w:rFonts w:ascii="宋体" w:hAnsi="宋体"/>
                <w:color w:val="auto"/>
                <w:kern w:val="0"/>
                <w:sz w:val="18"/>
                <w:szCs w:val="18"/>
              </w:rPr>
              <w:t>60s</w:t>
            </w:r>
            <w:r>
              <w:rPr>
                <w:rFonts w:hint="eastAsia" w:ascii="宋体" w:hAnsi="宋体"/>
                <w:color w:val="auto"/>
                <w:kern w:val="0"/>
                <w:sz w:val="18"/>
                <w:szCs w:val="18"/>
              </w:rPr>
              <w:t>内焰尖高度</w:t>
            </w:r>
            <w:r>
              <w:rPr>
                <w:rFonts w:ascii="宋体" w:hAnsi="宋体"/>
                <w:color w:val="auto"/>
                <w:kern w:val="0"/>
                <w:sz w:val="18"/>
                <w:szCs w:val="18"/>
              </w:rPr>
              <w:t>Fs</w:t>
            </w:r>
            <w:r>
              <w:rPr>
                <w:rFonts w:hint="eastAsia" w:ascii="宋体" w:hAnsi="宋体"/>
                <w:color w:val="auto"/>
                <w:kern w:val="0"/>
                <w:sz w:val="18"/>
                <w:szCs w:val="18"/>
              </w:rPr>
              <w:t>≤60mm，</w:t>
            </w:r>
            <w:r>
              <w:rPr>
                <w:rFonts w:ascii="宋体" w:hAnsi="宋体"/>
                <w:color w:val="auto"/>
                <w:kern w:val="0"/>
                <w:sz w:val="18"/>
                <w:szCs w:val="18"/>
              </w:rPr>
              <w:t>60s</w:t>
            </w:r>
            <w:r>
              <w:rPr>
                <w:rFonts w:hint="eastAsia" w:ascii="宋体" w:hAnsi="宋体"/>
                <w:color w:val="auto"/>
                <w:kern w:val="0"/>
                <w:sz w:val="18"/>
                <w:szCs w:val="18"/>
              </w:rPr>
              <w:t>内无燃烧滴落物引燃滤纸现象。</w:t>
            </w:r>
          </w:p>
        </w:tc>
      </w:tr>
      <w:tr w14:paraId="2E56E32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2174AC72">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14</w:t>
            </w:r>
          </w:p>
        </w:tc>
        <w:tc>
          <w:tcPr>
            <w:tcW w:w="1530" w:type="dxa"/>
            <w:vAlign w:val="center"/>
          </w:tcPr>
          <w:p w14:paraId="1408621D">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实木</w:t>
            </w:r>
          </w:p>
        </w:tc>
        <w:tc>
          <w:tcPr>
            <w:tcW w:w="10760" w:type="dxa"/>
            <w:vAlign w:val="center"/>
          </w:tcPr>
          <w:p w14:paraId="684E54CE">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3324-2024 《木家具通用技术条件》标准，木材含水率8%～17%,木材贯通裂缝未见缺陷；</w:t>
            </w:r>
          </w:p>
          <w:p w14:paraId="04904941">
            <w:pPr>
              <w:spacing w:line="420" w:lineRule="exact"/>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rPr>
              <w:t>依据GB/T 35607-2024 《绿色产品评价 家具》标准，五氯苯酚（PCP）未检出；</w:t>
            </w:r>
          </w:p>
        </w:tc>
      </w:tr>
      <w:tr w14:paraId="6E33FA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5F5C5277">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15</w:t>
            </w:r>
          </w:p>
        </w:tc>
        <w:tc>
          <w:tcPr>
            <w:tcW w:w="1530" w:type="dxa"/>
            <w:vAlign w:val="center"/>
          </w:tcPr>
          <w:p w14:paraId="73D49756">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木皮</w:t>
            </w:r>
          </w:p>
        </w:tc>
        <w:tc>
          <w:tcPr>
            <w:tcW w:w="10760" w:type="dxa"/>
            <w:vAlign w:val="center"/>
          </w:tcPr>
          <w:p w14:paraId="287F5B8A">
            <w:pPr>
              <w:rPr>
                <w:rFonts w:hint="eastAsia" w:ascii="宋体" w:hAnsi="宋体"/>
                <w:color w:val="auto"/>
                <w:kern w:val="0"/>
                <w:sz w:val="18"/>
                <w:szCs w:val="18"/>
              </w:rPr>
            </w:pPr>
            <w:r>
              <w:rPr>
                <w:rFonts w:hint="eastAsia" w:ascii="宋体" w:hAnsi="宋体"/>
                <w:color w:val="auto"/>
                <w:kern w:val="0"/>
                <w:sz w:val="18"/>
                <w:szCs w:val="18"/>
              </w:rPr>
              <w:t>依据GB/T 13010-2020《木材工业用单板》标准，单板外观质量符合检测要求；</w:t>
            </w:r>
          </w:p>
          <w:p w14:paraId="79183C89">
            <w:pPr>
              <w:rPr>
                <w:rFonts w:hint="eastAsia" w:ascii="宋体" w:hAnsi="宋体" w:eastAsia="宋体" w:cs="宋体"/>
                <w:color w:val="auto"/>
                <w:sz w:val="18"/>
                <w:szCs w:val="18"/>
              </w:rPr>
            </w:pPr>
            <w:r>
              <w:rPr>
                <w:rFonts w:hint="eastAsia" w:ascii="宋体" w:hAnsi="宋体"/>
                <w:color w:val="auto"/>
                <w:kern w:val="0"/>
                <w:sz w:val="18"/>
                <w:szCs w:val="18"/>
              </w:rPr>
              <w:t>依据GB/T 39600-2021《人造板及其制品甲醛释放量分级》标准，甲醛释放量</w:t>
            </w:r>
            <w:r>
              <w:rPr>
                <w:rFonts w:ascii="宋体" w:hAnsi="宋体"/>
                <w:color w:val="auto"/>
                <w:kern w:val="0"/>
                <w:sz w:val="18"/>
                <w:szCs w:val="18"/>
              </w:rPr>
              <w:t>E</w:t>
            </w:r>
            <w:r>
              <w:rPr>
                <w:rFonts w:ascii="Times New Roman" w:hAnsi="Times New Roman"/>
                <w:color w:val="auto"/>
                <w:kern w:val="0"/>
                <w:sz w:val="18"/>
                <w:szCs w:val="18"/>
              </w:rPr>
              <w:t>ɴ</w:t>
            </w:r>
            <w:r>
              <w:rPr>
                <w:rFonts w:ascii="Cambria" w:hAnsi="Cambria" w:cs="Cambria"/>
                <w:color w:val="auto"/>
                <w:kern w:val="0"/>
                <w:sz w:val="18"/>
                <w:szCs w:val="18"/>
              </w:rPr>
              <w:t>ғ</w:t>
            </w:r>
            <w:r>
              <w:rPr>
                <w:rFonts w:hint="eastAsia" w:ascii="宋体" w:hAnsi="宋体"/>
                <w:color w:val="auto"/>
                <w:kern w:val="0"/>
                <w:sz w:val="18"/>
                <w:szCs w:val="18"/>
              </w:rPr>
              <w:t>级≤0.015</w:t>
            </w:r>
            <w:r>
              <w:rPr>
                <w:rFonts w:ascii="宋体" w:hAnsi="宋体"/>
                <w:color w:val="auto"/>
                <w:kern w:val="0"/>
                <w:sz w:val="18"/>
                <w:szCs w:val="18"/>
              </w:rPr>
              <w:t>mg/m</w:t>
            </w:r>
            <w:r>
              <w:rPr>
                <w:rFonts w:hint="eastAsia" w:ascii="宋体" w:hAnsi="宋体"/>
                <w:color w:val="auto"/>
                <w:kern w:val="0"/>
                <w:sz w:val="18"/>
                <w:szCs w:val="18"/>
              </w:rPr>
              <w:t>³。</w:t>
            </w:r>
          </w:p>
        </w:tc>
      </w:tr>
      <w:tr w14:paraId="60C8F2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1910CF1B">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16</w:t>
            </w:r>
          </w:p>
        </w:tc>
        <w:tc>
          <w:tcPr>
            <w:tcW w:w="1530" w:type="dxa"/>
            <w:vAlign w:val="center"/>
          </w:tcPr>
          <w:p w14:paraId="34E5F3B5">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水性油漆</w:t>
            </w:r>
          </w:p>
        </w:tc>
        <w:tc>
          <w:tcPr>
            <w:tcW w:w="10760" w:type="dxa"/>
            <w:vAlign w:val="center"/>
          </w:tcPr>
          <w:p w14:paraId="0B93A479">
            <w:pPr>
              <w:rPr>
                <w:rFonts w:hint="eastAsia" w:ascii="宋体" w:hAnsi="宋体"/>
                <w:color w:val="auto"/>
                <w:kern w:val="0"/>
                <w:sz w:val="18"/>
                <w:szCs w:val="18"/>
              </w:rPr>
            </w:pPr>
            <w:r>
              <w:rPr>
                <w:rFonts w:hint="eastAsia" w:ascii="宋体" w:hAnsi="宋体"/>
                <w:color w:val="auto"/>
                <w:kern w:val="0"/>
                <w:sz w:val="18"/>
                <w:szCs w:val="18"/>
              </w:rPr>
              <w:t>依据GB/T 23999-2009《室内装饰装修用水性木器涂料》标准，搅拌后均匀无硬块，细度≤15µm,不挥发物≥50%，耐干热性[(70±2)℃，15min]≤1级，耐划伤性、耐水性、耐碱性、耐醇性、耐污染性符合检测标准；</w:t>
            </w:r>
          </w:p>
          <w:p w14:paraId="3D1F5A00">
            <w:pPr>
              <w:rPr>
                <w:rFonts w:hint="eastAsia" w:ascii="宋体" w:hAnsi="宋体" w:eastAsia="宋体" w:cs="宋体"/>
                <w:color w:val="auto"/>
                <w:sz w:val="18"/>
                <w:szCs w:val="18"/>
              </w:rPr>
            </w:pPr>
            <w:r>
              <w:rPr>
                <w:rFonts w:hint="eastAsia" w:ascii="宋体" w:hAnsi="宋体"/>
                <w:color w:val="auto"/>
                <w:kern w:val="0"/>
                <w:sz w:val="18"/>
                <w:szCs w:val="18"/>
              </w:rPr>
              <w:t>依据HJ 2537-2014《环境标志产品技术要求 水性涂料》标准，挥发性有机化合物（VOC)≤1g/L，游离甲醛≤10mg/kg，乙二醇醚及其酯类的总量≤22mg/kg，苯、甲苯、二甲苯、乙苯的总量、卤代烃符合检测标准。</w:t>
            </w:r>
          </w:p>
        </w:tc>
      </w:tr>
      <w:tr w14:paraId="4B2D773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4FE36AC1">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17</w:t>
            </w:r>
          </w:p>
        </w:tc>
        <w:tc>
          <w:tcPr>
            <w:tcW w:w="1530" w:type="dxa"/>
            <w:vAlign w:val="center"/>
          </w:tcPr>
          <w:p w14:paraId="62834374">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PVC封边条</w:t>
            </w:r>
          </w:p>
        </w:tc>
        <w:tc>
          <w:tcPr>
            <w:tcW w:w="10760" w:type="dxa"/>
            <w:vAlign w:val="center"/>
          </w:tcPr>
          <w:p w14:paraId="666375FF">
            <w:pPr>
              <w:rPr>
                <w:rFonts w:ascii="宋体" w:hAnsi="宋体"/>
                <w:color w:val="auto"/>
                <w:kern w:val="0"/>
                <w:sz w:val="18"/>
                <w:szCs w:val="18"/>
              </w:rPr>
            </w:pPr>
            <w:r>
              <w:rPr>
                <w:rFonts w:hint="eastAsia" w:ascii="宋体" w:hAnsi="宋体"/>
                <w:color w:val="auto"/>
                <w:kern w:val="0"/>
                <w:sz w:val="18"/>
                <w:szCs w:val="18"/>
              </w:rPr>
              <w:t>依据QB/T 4463-2013《家具用封边条技术要求》标准，不含甲醛释放量，不含氯乙烯单体，不含可迁移元素铅（Pb）、镉（Cd）、铬（Cr）、汞（Hg）、砷（As）、钡（Ba）、锑（Sb）、硒（Se）, 不含邻苯二甲酸酯（DBP、BBP、DEHP、DNOP、DINP和DIDP）的总量，表面应无皱纹、裂纹、折痕、暗条痕、染色线、刀线、油渍、污点、黑斑、粘胶和杂质，无明显的气泡、针孔、划痕、波纹等瑕疵，表面应光滑，花纹应清晰、均匀、无漏印，耐磨性、耐开裂性、耐冷热循环、耐老化、耐光色牢度符合检测要求；</w:t>
            </w:r>
          </w:p>
          <w:p w14:paraId="17E8DF8C">
            <w:pPr>
              <w:rPr>
                <w:rFonts w:hint="eastAsia" w:ascii="宋体" w:hAnsi="宋体" w:eastAsia="宋体" w:cs="宋体"/>
                <w:color w:val="auto"/>
                <w:sz w:val="18"/>
                <w:szCs w:val="18"/>
              </w:rPr>
            </w:pPr>
            <w:r>
              <w:rPr>
                <w:rFonts w:hint="eastAsia" w:ascii="宋体" w:hAnsi="宋体"/>
                <w:color w:val="auto"/>
                <w:kern w:val="0"/>
                <w:sz w:val="18"/>
                <w:szCs w:val="18"/>
              </w:rPr>
              <w:t>依据GB/T16422.3-2022《塑料实验室光源暴露试验方法第3部分:荧光紫外灯》标准，荧光紫外灯老化试验≥100小时，外观无明显变化、无开裂、起泡、变色现象。</w:t>
            </w:r>
          </w:p>
        </w:tc>
      </w:tr>
      <w:tr w14:paraId="7A3F4A6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05313855">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18</w:t>
            </w:r>
          </w:p>
        </w:tc>
        <w:tc>
          <w:tcPr>
            <w:tcW w:w="1530" w:type="dxa"/>
            <w:vAlign w:val="center"/>
          </w:tcPr>
          <w:p w14:paraId="4C4ACD26">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聚氨酯泡沫</w:t>
            </w:r>
          </w:p>
        </w:tc>
        <w:tc>
          <w:tcPr>
            <w:tcW w:w="10760" w:type="dxa"/>
            <w:vAlign w:val="center"/>
          </w:tcPr>
          <w:p w14:paraId="1F7E5F35">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10802-2023 </w:t>
            </w:r>
            <w:r>
              <w:rPr>
                <w:rFonts w:hint="eastAsia" w:ascii="宋体" w:hAnsi="宋体"/>
                <w:color w:val="auto"/>
                <w:kern w:val="0"/>
                <w:sz w:val="18"/>
                <w:szCs w:val="18"/>
              </w:rPr>
              <w:t>《通用软质聚氨酯泡沫塑料》标准，回弹率≥4</w:t>
            </w:r>
            <w:r>
              <w:rPr>
                <w:rFonts w:ascii="宋体" w:hAnsi="宋体"/>
                <w:color w:val="auto"/>
                <w:kern w:val="0"/>
                <w:sz w:val="18"/>
                <w:szCs w:val="18"/>
              </w:rPr>
              <w:t>5</w:t>
            </w:r>
            <w:r>
              <w:rPr>
                <w:rFonts w:hint="eastAsia" w:ascii="宋体" w:hAnsi="宋体"/>
                <w:color w:val="auto"/>
                <w:kern w:val="0"/>
                <w:sz w:val="18"/>
                <w:szCs w:val="18"/>
              </w:rPr>
              <w:t>%,</w:t>
            </w:r>
            <w:r>
              <w:rPr>
                <w:rFonts w:ascii="宋体" w:hAnsi="宋体" w:cs="瀹嬩綋"/>
                <w:color w:val="auto"/>
                <w:kern w:val="0"/>
                <w:sz w:val="18"/>
                <w:szCs w:val="18"/>
              </w:rPr>
              <w:t xml:space="preserve"> </w:t>
            </w:r>
            <w:r>
              <w:rPr>
                <w:rFonts w:ascii="宋体" w:hAnsi="宋体"/>
                <w:color w:val="auto"/>
                <w:kern w:val="0"/>
                <w:sz w:val="18"/>
                <w:szCs w:val="18"/>
              </w:rPr>
              <w:t>75</w:t>
            </w:r>
            <w:r>
              <w:rPr>
                <w:rFonts w:hint="eastAsia" w:ascii="宋体" w:hAnsi="宋体"/>
                <w:color w:val="auto"/>
                <w:kern w:val="0"/>
                <w:sz w:val="18"/>
                <w:szCs w:val="18"/>
              </w:rPr>
              <w:t>％压缩永久变形≤7%，</w:t>
            </w:r>
            <w:r>
              <w:rPr>
                <w:rFonts w:ascii="宋体" w:hAnsi="宋体"/>
                <w:color w:val="auto"/>
                <w:kern w:val="0"/>
                <w:sz w:val="18"/>
                <w:szCs w:val="18"/>
              </w:rPr>
              <w:t>65</w:t>
            </w:r>
            <w:r>
              <w:rPr>
                <w:rFonts w:hint="eastAsia" w:ascii="宋体" w:hAnsi="宋体"/>
                <w:color w:val="auto"/>
                <w:kern w:val="0"/>
                <w:sz w:val="18"/>
                <w:szCs w:val="18"/>
              </w:rPr>
              <w:t>％</w:t>
            </w:r>
            <w:r>
              <w:rPr>
                <w:rFonts w:ascii="宋体" w:hAnsi="宋体"/>
                <w:color w:val="auto"/>
                <w:kern w:val="0"/>
                <w:sz w:val="18"/>
                <w:szCs w:val="18"/>
              </w:rPr>
              <w:t>/25</w:t>
            </w:r>
            <w:r>
              <w:rPr>
                <w:rFonts w:hint="eastAsia" w:ascii="宋体" w:hAnsi="宋体"/>
                <w:color w:val="auto"/>
                <w:kern w:val="0"/>
                <w:sz w:val="18"/>
                <w:szCs w:val="18"/>
              </w:rPr>
              <w:t>％压陷比≥2.0，气味等级≥9级，拉伸强度≥125kPa，断裂伸长率≥115%，撕裂强度≥2.2</w:t>
            </w:r>
            <w:r>
              <w:rPr>
                <w:rFonts w:ascii="宋体" w:hAnsi="宋体"/>
                <w:color w:val="auto"/>
                <w:kern w:val="0"/>
                <w:sz w:val="18"/>
                <w:szCs w:val="18"/>
              </w:rPr>
              <w:t>N/cm</w:t>
            </w:r>
            <w:r>
              <w:rPr>
                <w:rFonts w:hint="eastAsia" w:ascii="宋体" w:hAnsi="宋体"/>
                <w:color w:val="auto"/>
                <w:kern w:val="0"/>
                <w:sz w:val="18"/>
                <w:szCs w:val="18"/>
              </w:rPr>
              <w:t>，干热老化后拉伸强度≥110kPa，干热老化拉伸强度变化率≤±1</w:t>
            </w:r>
            <w:r>
              <w:rPr>
                <w:rFonts w:ascii="宋体" w:hAnsi="宋体"/>
                <w:color w:val="auto"/>
                <w:kern w:val="0"/>
                <w:sz w:val="18"/>
                <w:szCs w:val="18"/>
              </w:rPr>
              <w:t>0</w:t>
            </w:r>
            <w:r>
              <w:rPr>
                <w:rFonts w:hint="eastAsia" w:ascii="宋体" w:hAnsi="宋体"/>
                <w:color w:val="auto"/>
                <w:kern w:val="0"/>
                <w:sz w:val="18"/>
                <w:szCs w:val="18"/>
              </w:rPr>
              <w:t>％，湿热老化后拉伸强度≥105kPa，湿热老化拉伸强度变化率≤±15％，灰分≤0.5％，甲醛散发≤3mg/kg；</w:t>
            </w:r>
          </w:p>
          <w:p w14:paraId="6891BEBA">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GB/T 6343-2009</w:t>
            </w:r>
            <w:r>
              <w:rPr>
                <w:rFonts w:hint="eastAsia" w:ascii="宋体" w:hAnsi="宋体"/>
                <w:color w:val="auto"/>
                <w:kern w:val="0"/>
                <w:sz w:val="18"/>
                <w:szCs w:val="18"/>
              </w:rPr>
              <w:t>《泡沫塑料及橡胶</w:t>
            </w:r>
            <w:r>
              <w:rPr>
                <w:rFonts w:ascii="宋体" w:hAnsi="宋体"/>
                <w:color w:val="auto"/>
                <w:kern w:val="0"/>
                <w:sz w:val="18"/>
                <w:szCs w:val="18"/>
              </w:rPr>
              <w:t xml:space="preserve"> </w:t>
            </w:r>
            <w:r>
              <w:rPr>
                <w:rFonts w:hint="eastAsia" w:ascii="宋体" w:hAnsi="宋体"/>
                <w:color w:val="auto"/>
                <w:kern w:val="0"/>
                <w:sz w:val="18"/>
                <w:szCs w:val="18"/>
              </w:rPr>
              <w:t>表观密度的测定》标准，表观密度≥38kg/m³；</w:t>
            </w:r>
          </w:p>
          <w:p w14:paraId="476870D3">
            <w:pPr>
              <w:rPr>
                <w:rFonts w:hint="eastAsia" w:ascii="宋体" w:hAnsi="宋体" w:eastAsia="宋体" w:cs="宋体"/>
                <w:color w:val="auto"/>
                <w:sz w:val="18"/>
                <w:szCs w:val="18"/>
              </w:rPr>
            </w:pPr>
            <w:r>
              <w:rPr>
                <w:rFonts w:hint="eastAsia" w:ascii="宋体" w:hAnsi="宋体"/>
                <w:color w:val="auto"/>
                <w:kern w:val="0"/>
                <w:sz w:val="18"/>
                <w:szCs w:val="18"/>
              </w:rPr>
              <w:t>依据</w:t>
            </w:r>
            <w:r>
              <w:rPr>
                <w:rFonts w:ascii="宋体" w:hAnsi="宋体"/>
                <w:color w:val="auto"/>
                <w:kern w:val="0"/>
                <w:sz w:val="18"/>
                <w:szCs w:val="18"/>
              </w:rPr>
              <w:t>QB/T 4370-2012</w:t>
            </w:r>
            <w:r>
              <w:rPr>
                <w:rFonts w:hint="eastAsia" w:ascii="宋体" w:hAnsi="宋体"/>
                <w:color w:val="auto"/>
                <w:kern w:val="0"/>
                <w:sz w:val="18"/>
                <w:szCs w:val="18"/>
              </w:rPr>
              <w:t>《家具用软质阻燃聚氨酯泡沫塑料》标准，色泽、气孔、裂缝、两侧表皮未见缺陷。</w:t>
            </w:r>
          </w:p>
        </w:tc>
      </w:tr>
      <w:tr w14:paraId="2DFDF9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5CD7D615">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19</w:t>
            </w:r>
          </w:p>
        </w:tc>
        <w:tc>
          <w:tcPr>
            <w:tcW w:w="1530" w:type="dxa"/>
            <w:vAlign w:val="center"/>
          </w:tcPr>
          <w:p w14:paraId="5F3CD90A">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头层牛皮</w:t>
            </w:r>
          </w:p>
        </w:tc>
        <w:tc>
          <w:tcPr>
            <w:tcW w:w="10760" w:type="dxa"/>
            <w:vAlign w:val="center"/>
          </w:tcPr>
          <w:p w14:paraId="116CCD56">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16799-2018 《家具用皮革》标准，摩擦色牢度（干擦≥500次）≥4级，耐光性≥5级，涂层粘着牢度≥5N/10mm，耐折牢度（≥50000次）无裂纹，气味湿态≤2级、干态≤2级，pH≥4.0，挥发性有机物（VOC）≤1</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mg/kg；</w:t>
            </w:r>
          </w:p>
          <w:p w14:paraId="160E0A67">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依据HJ 507-2009 《环境标志产品技术要求 皮革和合成革》标准 ，五氯苯酚（PCP）未检出；邻苯基苯酚（OPP）未检出；</w:t>
            </w:r>
          </w:p>
          <w:p w14:paraId="2E271FD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依据GB/T19941.2-2019 《皮革和毛皮 甲醛含量的测定 第2部分：分光光度法》标准，游离甲醛未检出；</w:t>
            </w:r>
          </w:p>
        </w:tc>
      </w:tr>
      <w:tr w14:paraId="337123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39F69222">
            <w:pPr>
              <w:spacing w:after="312" w:afterLines="100" w:line="420" w:lineRule="exact"/>
              <w:jc w:val="center"/>
              <w:rPr>
                <w:rFonts w:hint="eastAsia"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20</w:t>
            </w:r>
          </w:p>
        </w:tc>
        <w:tc>
          <w:tcPr>
            <w:tcW w:w="1530" w:type="dxa"/>
            <w:shd w:val="clear" w:color="auto" w:fill="auto"/>
            <w:vAlign w:val="center"/>
          </w:tcPr>
          <w:p w14:paraId="4350E5A3">
            <w:pPr>
              <w:spacing w:after="312" w:afterLines="10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铝合金</w:t>
            </w:r>
          </w:p>
        </w:tc>
        <w:tc>
          <w:tcPr>
            <w:tcW w:w="10760" w:type="dxa"/>
            <w:shd w:val="clear" w:color="auto" w:fill="auto"/>
            <w:vAlign w:val="center"/>
          </w:tcPr>
          <w:p w14:paraId="2E713E62">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依据GB/T 3325-2024 《金属家具通用技术条件》标准，喷漆（塑）涂层未见缺陷，附着力≥2级，冲击强度无剥落、裂纹、皱纹；</w:t>
            </w:r>
          </w:p>
          <w:p w14:paraId="2990BBCC">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依据GB/T 10125-2021《人造气氛腐蚀试验 盐雾试验》标准、GB/T 6461-2002《金属基体上金属和其他无机覆盖层 经腐蚀试验后的试样和试件的评级》标准，铜加速乙酸盐雾（CASS）≥100H，保护评级（Rᴘ）达到10级、外观评级（Rᴀ）达到10级；</w:t>
            </w:r>
          </w:p>
          <w:p w14:paraId="738911F4">
            <w:pP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依据GB/T 16865-2023《变形铝、镁及其合金加工制品拉伸试验用试样及方法》标准，规定非比例延伸强度Rᴘ₀.₂≥180N/mm²，抗拉强度Rm≥215N/mm²，断后伸长率A₅₀mm≥13%。</w:t>
            </w:r>
          </w:p>
        </w:tc>
      </w:tr>
      <w:tr w14:paraId="762BE3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03C1D801">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21</w:t>
            </w:r>
          </w:p>
        </w:tc>
        <w:tc>
          <w:tcPr>
            <w:tcW w:w="1530" w:type="dxa"/>
            <w:vAlign w:val="center"/>
          </w:tcPr>
          <w:p w14:paraId="3E88428E">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面料</w:t>
            </w:r>
          </w:p>
        </w:tc>
        <w:tc>
          <w:tcPr>
            <w:tcW w:w="10760" w:type="dxa"/>
            <w:vAlign w:val="center"/>
          </w:tcPr>
          <w:p w14:paraId="6D4772D8">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3917.1-2009《纺织品 织物撕破性能 第1部分：冲击摆锤法撕破强力的测定》标准，撕破强力经向、纬向≥30N；</w:t>
            </w:r>
          </w:p>
          <w:p w14:paraId="319681E8">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4802.1-2008 《纺织品 织物起毛起球性能的测定第1部分：圆轨迹法》标准，起毛起球≥4级；</w:t>
            </w:r>
          </w:p>
          <w:p w14:paraId="75DBC983">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21196.2-2007 《纺织品 马丁代尔法织物耐磨性的测定 第2部分：试样破损的测定》标准，耐磨性≥5000次；</w:t>
            </w:r>
          </w:p>
          <w:p w14:paraId="759527F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优于GB18401-2010</w:t>
            </w: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国家纺织品产品基本安全技术规范</w:t>
            </w:r>
            <w:r>
              <w:rPr>
                <w:rFonts w:hint="eastAsia" w:ascii="宋体" w:hAnsi="宋体" w:eastAsia="宋体" w:cs="宋体"/>
                <w:color w:val="auto"/>
                <w:sz w:val="18"/>
                <w:szCs w:val="18"/>
              </w:rPr>
              <w:t>》标准</w:t>
            </w:r>
            <w:r>
              <w:rPr>
                <w:rFonts w:hint="eastAsia" w:ascii="宋体" w:hAnsi="宋体" w:eastAsia="宋体" w:cs="宋体"/>
                <w:color w:val="auto"/>
                <w:sz w:val="18"/>
                <w:szCs w:val="18"/>
                <w:lang w:val="en-US" w:eastAsia="zh-CN"/>
              </w:rPr>
              <w:t>,</w:t>
            </w:r>
            <w:r>
              <w:rPr>
                <w:rFonts w:hint="eastAsia" w:ascii="宋体" w:hAnsi="宋体" w:eastAsia="宋体" w:cs="宋体"/>
                <w:color w:val="auto"/>
                <w:sz w:val="18"/>
                <w:szCs w:val="18"/>
              </w:rPr>
              <w:t>甲醛含量未检出。</w:t>
            </w:r>
          </w:p>
        </w:tc>
      </w:tr>
      <w:tr w14:paraId="251FDE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66E31A74">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22</w:t>
            </w:r>
          </w:p>
        </w:tc>
        <w:tc>
          <w:tcPr>
            <w:tcW w:w="1530" w:type="dxa"/>
            <w:vAlign w:val="center"/>
          </w:tcPr>
          <w:p w14:paraId="317AAFEE">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座椅用底盘</w:t>
            </w:r>
          </w:p>
        </w:tc>
        <w:tc>
          <w:tcPr>
            <w:tcW w:w="10760" w:type="dxa"/>
            <w:vAlign w:val="center"/>
          </w:tcPr>
          <w:p w14:paraId="16B92368">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3325-2024 《金属家具通用技术条件》标准，喷漆（塑）涂层未见缺陷，硬度无塑性变形和内聚破坏，冲击强度无剥落、裂纹、皱纹；</w:t>
            </w:r>
          </w:p>
          <w:p w14:paraId="1E91E654">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10125-2021《人造气氛腐蚀试验 盐雾试验》标准、GB/T 6461-2002《金属基体上金属和其他无机覆盖层 经腐蚀试验后的试样和试件的评级》标准，乙酸盐雾（AASS）≥100H，保护评级（Rᴘ）达到10级、外观评级（Rᴀ）达到10级。</w:t>
            </w:r>
          </w:p>
        </w:tc>
      </w:tr>
      <w:tr w14:paraId="54F1BF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1ACD3A30">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23</w:t>
            </w:r>
          </w:p>
        </w:tc>
        <w:tc>
          <w:tcPr>
            <w:tcW w:w="1530" w:type="dxa"/>
            <w:vAlign w:val="center"/>
          </w:tcPr>
          <w:p w14:paraId="4E3DF75D">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座椅用气压棒</w:t>
            </w:r>
          </w:p>
        </w:tc>
        <w:tc>
          <w:tcPr>
            <w:tcW w:w="10760" w:type="dxa"/>
            <w:vAlign w:val="center"/>
          </w:tcPr>
          <w:p w14:paraId="720B17AA">
            <w:pPr>
              <w:rPr>
                <w:rFonts w:hint="eastAsia" w:ascii="宋体" w:hAnsi="宋体"/>
                <w:color w:val="auto"/>
                <w:kern w:val="0"/>
                <w:sz w:val="18"/>
                <w:szCs w:val="18"/>
              </w:rPr>
            </w:pPr>
            <w:r>
              <w:rPr>
                <w:rFonts w:hint="eastAsia" w:ascii="宋体" w:hAnsi="宋体"/>
                <w:color w:val="auto"/>
                <w:kern w:val="0"/>
                <w:sz w:val="18"/>
                <w:szCs w:val="18"/>
              </w:rPr>
              <w:t>依据GB/T 29525-2013《座椅升降气弹簧 技术条件》标准，开启力Fk≥35N，启动力Fo≥66N,弹力比率≥1.5，锁定力≥150N, 耐高低温性能气弹簧-30℃和60℃的高低温储存后公称力Fa衰减量≤3.5%，标称力Fx和摩擦力Fr、密封性能、强度性能、伸展速度符合检测要求；</w:t>
            </w:r>
          </w:p>
          <w:p w14:paraId="6BE2A877">
            <w:pPr>
              <w:rPr>
                <w:rFonts w:hint="eastAsia" w:ascii="宋体" w:hAnsi="宋体" w:eastAsia="宋体" w:cs="宋体"/>
                <w:color w:val="auto"/>
                <w:sz w:val="18"/>
                <w:szCs w:val="18"/>
              </w:rPr>
            </w:pPr>
            <w:r>
              <w:rPr>
                <w:rFonts w:hint="eastAsia" w:ascii="宋体" w:hAnsi="宋体"/>
                <w:color w:val="auto"/>
                <w:kern w:val="0"/>
                <w:sz w:val="18"/>
                <w:szCs w:val="18"/>
              </w:rPr>
              <w:t>依据GB/T 10125-2021《人造气氛腐蚀试验 盐雾试验》标准，乙酸盐雾试验（AASS试验）≥100H、涂（镀）层本身的耐腐蚀等级达到10级。</w:t>
            </w:r>
          </w:p>
        </w:tc>
      </w:tr>
      <w:tr w14:paraId="4678B2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5C8A1DE6">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24</w:t>
            </w:r>
          </w:p>
        </w:tc>
        <w:tc>
          <w:tcPr>
            <w:tcW w:w="1530" w:type="dxa"/>
            <w:vAlign w:val="center"/>
          </w:tcPr>
          <w:p w14:paraId="39A9F123">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尼龙五星脚</w:t>
            </w:r>
          </w:p>
        </w:tc>
        <w:tc>
          <w:tcPr>
            <w:tcW w:w="10760" w:type="dxa"/>
            <w:vAlign w:val="center"/>
          </w:tcPr>
          <w:p w14:paraId="2A9B9D2C">
            <w:pPr>
              <w:rPr>
                <w:rFonts w:hint="eastAsia" w:ascii="宋体" w:hAnsi="宋体"/>
                <w:color w:val="auto"/>
                <w:kern w:val="0"/>
                <w:sz w:val="18"/>
                <w:szCs w:val="18"/>
              </w:rPr>
            </w:pPr>
            <w:r>
              <w:rPr>
                <w:rFonts w:hint="eastAsia" w:ascii="宋体" w:hAnsi="宋体"/>
                <w:color w:val="auto"/>
                <w:kern w:val="0"/>
                <w:sz w:val="18"/>
                <w:szCs w:val="18"/>
              </w:rPr>
              <w:t>依据GB/T 32487-2016《塑料家具通用技术条件》标准，塑料材料冲击强度≥12*1000J/m²,塑料件邵氏D硬度≥HD70，耐老化性室内用≥200H、冲击强度的保持率≥60%、外观颜色变色评级≥4级，耐冷热循环未见缺陷；</w:t>
            </w:r>
          </w:p>
          <w:p w14:paraId="56C64E6F">
            <w:pPr>
              <w:rPr>
                <w:rFonts w:hint="eastAsia" w:ascii="宋体" w:hAnsi="宋体"/>
                <w:color w:val="auto"/>
                <w:kern w:val="0"/>
                <w:sz w:val="18"/>
                <w:szCs w:val="18"/>
              </w:rPr>
            </w:pPr>
            <w:r>
              <w:rPr>
                <w:rFonts w:hint="eastAsia" w:ascii="宋体" w:hAnsi="宋体"/>
                <w:color w:val="auto"/>
                <w:kern w:val="0"/>
                <w:sz w:val="18"/>
                <w:szCs w:val="18"/>
              </w:rPr>
              <w:t>依据GB/T 9341-2008《塑料 弯曲性能</w:t>
            </w:r>
            <w:r>
              <w:rPr>
                <w:rFonts w:hint="eastAsia" w:ascii="宋体" w:hAnsi="宋体"/>
                <w:color w:val="auto"/>
                <w:sz w:val="18"/>
                <w:szCs w:val="18"/>
              </w:rPr>
              <w:t>的测定</w:t>
            </w:r>
            <w:r>
              <w:rPr>
                <w:rFonts w:hint="eastAsia" w:ascii="宋体" w:hAnsi="宋体"/>
                <w:color w:val="auto"/>
                <w:kern w:val="0"/>
                <w:sz w:val="18"/>
                <w:szCs w:val="18"/>
              </w:rPr>
              <w:t>》标准，弯曲强度≥30MPa，弯曲模量≥4400MPa；</w:t>
            </w:r>
          </w:p>
          <w:p w14:paraId="251BE000">
            <w:pPr>
              <w:rPr>
                <w:rFonts w:hint="eastAsia" w:ascii="宋体" w:hAnsi="宋体"/>
                <w:color w:val="auto"/>
                <w:kern w:val="0"/>
                <w:sz w:val="18"/>
                <w:szCs w:val="18"/>
              </w:rPr>
            </w:pPr>
            <w:r>
              <w:rPr>
                <w:rFonts w:hint="eastAsia" w:ascii="宋体" w:hAnsi="宋体"/>
                <w:color w:val="auto"/>
                <w:kern w:val="0"/>
                <w:sz w:val="18"/>
                <w:szCs w:val="18"/>
              </w:rPr>
              <w:t>依据GB/T 2408-2021《塑料 燃烧性能的测定 水平法和垂直法》标准，水平燃烧试验达到HB级，垂直燃烧试验达到V-0级；</w:t>
            </w:r>
          </w:p>
          <w:p w14:paraId="7C68D5FA">
            <w:pPr>
              <w:rPr>
                <w:rFonts w:hint="eastAsia" w:ascii="宋体" w:hAnsi="宋体" w:eastAsia="宋体" w:cs="宋体"/>
                <w:color w:val="auto"/>
                <w:sz w:val="18"/>
                <w:szCs w:val="18"/>
              </w:rPr>
            </w:pPr>
            <w:r>
              <w:rPr>
                <w:rFonts w:hint="eastAsia" w:ascii="宋体" w:hAnsi="宋体"/>
                <w:color w:val="auto"/>
                <w:kern w:val="0"/>
                <w:sz w:val="18"/>
                <w:szCs w:val="18"/>
              </w:rPr>
              <w:t>优于GB 18584-2024《家具中有害物质限量》标准，不含邻苯二甲酸脂（DBP、BBP、DEHP、DNOP、DINP、DIDP），不含多溴联苯、不含多溴二苯醚、苯并[α]芘、18种多环芳烃（PAH）总量。</w:t>
            </w:r>
          </w:p>
        </w:tc>
      </w:tr>
      <w:tr w14:paraId="3913FA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5CDCE12A">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25</w:t>
            </w:r>
          </w:p>
        </w:tc>
        <w:tc>
          <w:tcPr>
            <w:tcW w:w="1530" w:type="dxa"/>
            <w:vAlign w:val="center"/>
          </w:tcPr>
          <w:p w14:paraId="20B6FE46">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PA聚酰胺</w:t>
            </w:r>
          </w:p>
        </w:tc>
        <w:tc>
          <w:tcPr>
            <w:tcW w:w="10760" w:type="dxa"/>
            <w:vAlign w:val="center"/>
          </w:tcPr>
          <w:p w14:paraId="0E019DE9">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32487-2016《塑料家具通用技术条件》标准，塑料材料冲击强度≥</w:t>
            </w:r>
            <w:r>
              <w:rPr>
                <w:rFonts w:hint="eastAsia" w:ascii="宋体" w:hAnsi="宋体" w:eastAsia="宋体" w:cs="宋体"/>
                <w:color w:val="auto"/>
                <w:sz w:val="18"/>
                <w:szCs w:val="18"/>
                <w:lang w:val="en-US" w:eastAsia="zh-CN"/>
              </w:rPr>
              <w:t>12000</w:t>
            </w:r>
            <w:r>
              <w:rPr>
                <w:rFonts w:hint="eastAsia" w:ascii="宋体" w:hAnsi="宋体" w:eastAsia="宋体" w:cs="宋体"/>
                <w:color w:val="auto"/>
                <w:sz w:val="18"/>
                <w:szCs w:val="18"/>
              </w:rPr>
              <w:t>J/m²,塑料件邵氏D硬度≥HD70，耐老化性室内用≥200H</w:t>
            </w:r>
            <w:r>
              <w:rPr>
                <w:rFonts w:hint="eastAsia" w:ascii="宋体" w:hAnsi="宋体" w:eastAsia="宋体" w:cs="宋体"/>
                <w:color w:val="auto"/>
                <w:sz w:val="18"/>
                <w:szCs w:val="18"/>
                <w:lang w:val="en-US" w:eastAsia="zh-CN"/>
              </w:rPr>
              <w:t>,</w:t>
            </w:r>
            <w:r>
              <w:rPr>
                <w:rFonts w:hint="eastAsia" w:ascii="宋体" w:hAnsi="宋体" w:eastAsia="宋体" w:cs="宋体"/>
                <w:color w:val="auto"/>
                <w:sz w:val="18"/>
                <w:szCs w:val="18"/>
              </w:rPr>
              <w:t>耐冷热循环未见缺陷；</w:t>
            </w:r>
          </w:p>
          <w:p w14:paraId="2F6B0E65">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优于GB18584-2024</w:t>
            </w: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家具中有害物质限量</w:t>
            </w:r>
            <w:r>
              <w:rPr>
                <w:rFonts w:hint="eastAsia" w:ascii="宋体" w:hAnsi="宋体" w:eastAsia="宋体" w:cs="宋体"/>
                <w:color w:val="auto"/>
                <w:sz w:val="18"/>
                <w:szCs w:val="18"/>
              </w:rPr>
              <w:t>》标准</w:t>
            </w:r>
            <w:r>
              <w:rPr>
                <w:rFonts w:hint="eastAsia" w:ascii="宋体" w:hAnsi="宋体" w:eastAsia="宋体" w:cs="宋体"/>
                <w:color w:val="auto"/>
                <w:sz w:val="18"/>
                <w:szCs w:val="18"/>
                <w:lang w:val="en-US" w:eastAsia="zh-CN"/>
              </w:rPr>
              <w:t>,</w:t>
            </w:r>
            <w:r>
              <w:rPr>
                <w:rFonts w:hint="eastAsia" w:ascii="宋体" w:hAnsi="宋体" w:eastAsia="宋体" w:cs="宋体"/>
                <w:color w:val="auto"/>
                <w:sz w:val="18"/>
                <w:szCs w:val="18"/>
              </w:rPr>
              <w:t>邻苯二甲酸脂（DBP、BBP、DEHP、DNOP、DINP、DIDP）</w:t>
            </w:r>
            <w:r>
              <w:rPr>
                <w:rFonts w:hint="eastAsia" w:ascii="宋体" w:hAnsi="宋体" w:eastAsia="宋体" w:cs="宋体"/>
                <w:color w:val="auto"/>
                <w:sz w:val="18"/>
                <w:szCs w:val="18"/>
                <w:lang w:val="en-US" w:eastAsia="zh-CN"/>
              </w:rPr>
              <w:t>均未检出</w:t>
            </w:r>
            <w:r>
              <w:rPr>
                <w:rFonts w:hint="eastAsia" w:ascii="宋体" w:hAnsi="宋体" w:eastAsia="宋体" w:cs="宋体"/>
                <w:color w:val="auto"/>
                <w:sz w:val="18"/>
                <w:szCs w:val="18"/>
              </w:rPr>
              <w:t>，多溴联苯、多溴二苯醚、苯并[α]芘、16种多环芳烃（PAH）总量未检出</w:t>
            </w:r>
            <w:r>
              <w:rPr>
                <w:rFonts w:hint="eastAsia" w:ascii="宋体" w:hAnsi="宋体" w:eastAsia="宋体" w:cs="宋体"/>
                <w:color w:val="auto"/>
                <w:sz w:val="18"/>
                <w:szCs w:val="18"/>
                <w:lang w:val="en-US" w:eastAsia="zh-CN"/>
              </w:rPr>
              <w:t>。</w:t>
            </w:r>
          </w:p>
        </w:tc>
      </w:tr>
      <w:tr w14:paraId="2F7767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18230CDA">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26</w:t>
            </w:r>
          </w:p>
        </w:tc>
        <w:tc>
          <w:tcPr>
            <w:tcW w:w="1530" w:type="dxa"/>
            <w:vAlign w:val="center"/>
          </w:tcPr>
          <w:p w14:paraId="13B0C90F">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铝合金五星脚</w:t>
            </w:r>
          </w:p>
        </w:tc>
        <w:tc>
          <w:tcPr>
            <w:tcW w:w="10760" w:type="dxa"/>
            <w:vAlign w:val="center"/>
          </w:tcPr>
          <w:p w14:paraId="3E3ABDA6">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3325-2024 《金属家具通用技术条件》标准，喷漆（塑）涂层未见缺陷，附着力优于2级，冲击强度无剥落、裂纹、皱纹；</w:t>
            </w:r>
          </w:p>
          <w:p w14:paraId="6E8A538E">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10125-2021《人造气氛腐蚀试验 盐雾试验》标准、GB/T 6461-2002《金属基体上金属和其他无机覆盖层 经腐蚀试验后的试样和试件的评级》标准，铜加速乙酸盐雾（CASS）≥100H，保护评级（Rᴘ）达到10级、外观评级（Rᴀ）达到10级；</w:t>
            </w:r>
          </w:p>
          <w:p w14:paraId="1C8B84EE">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16865-2023《变形铝、镁及其合金加工制品拉伸试验用试样及方法》标准，规定非比例延伸强度Rᴘ₀.₂≥180N/mm²，抗拉强度Rm≥215N/mm²，断后伸长率A₅₀mm≥13%。</w:t>
            </w:r>
          </w:p>
        </w:tc>
      </w:tr>
      <w:tr w14:paraId="227AB2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2CDB1053">
            <w:pPr>
              <w:spacing w:after="312" w:afterLines="100" w:line="420" w:lineRule="exact"/>
              <w:jc w:val="center"/>
              <w:rPr>
                <w:rFonts w:hint="eastAsia" w:ascii="宋体" w:hAnsi="宋体" w:eastAsia="宋体" w:cs="宋体"/>
                <w:bCs/>
                <w:color w:val="auto"/>
                <w:sz w:val="18"/>
                <w:szCs w:val="18"/>
              </w:rPr>
            </w:pPr>
            <w:r>
              <w:rPr>
                <w:rFonts w:hint="eastAsia" w:ascii="宋体" w:hAnsi="宋体" w:eastAsia="宋体" w:cs="宋体"/>
                <w:bCs/>
                <w:color w:val="auto"/>
                <w:sz w:val="18"/>
                <w:szCs w:val="18"/>
              </w:rPr>
              <w:t>27</w:t>
            </w:r>
          </w:p>
        </w:tc>
        <w:tc>
          <w:tcPr>
            <w:tcW w:w="1530" w:type="dxa"/>
            <w:vAlign w:val="center"/>
          </w:tcPr>
          <w:p w14:paraId="6B0E1C16">
            <w:pPr>
              <w:spacing w:after="312" w:afterLines="100" w:line="420" w:lineRule="exact"/>
              <w:jc w:val="center"/>
              <w:rPr>
                <w:rFonts w:hint="eastAsia" w:ascii="宋体" w:hAnsi="宋体" w:eastAsia="宋体" w:cs="宋体"/>
                <w:color w:val="auto"/>
                <w:sz w:val="18"/>
                <w:szCs w:val="18"/>
              </w:rPr>
            </w:pPr>
            <w:r>
              <w:rPr>
                <w:rFonts w:hint="eastAsia" w:ascii="宋体" w:hAnsi="宋体" w:eastAsia="宋体" w:cs="宋体"/>
                <w:color w:val="auto"/>
                <w:sz w:val="18"/>
                <w:szCs w:val="18"/>
              </w:rPr>
              <w:t>耐磨万向脚轮</w:t>
            </w:r>
          </w:p>
        </w:tc>
        <w:tc>
          <w:tcPr>
            <w:tcW w:w="10760" w:type="dxa"/>
            <w:vAlign w:val="center"/>
          </w:tcPr>
          <w:p w14:paraId="374D1065">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依据QB/T 4765-2014《家具用脚轮》标准，脚轮的轮面应光洁，不应有裂纹、伤痕、毛边等缺陷，装配、抗冲击性、导电性、手动锁定装置、动载荷、滚动阻力、旋转阻力、静载荷符合检测要求。</w:t>
            </w:r>
          </w:p>
        </w:tc>
      </w:tr>
      <w:tr w14:paraId="30C37F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0BA8F750">
            <w:pPr>
              <w:spacing w:after="312" w:afterLines="100" w:line="420" w:lineRule="exact"/>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28</w:t>
            </w:r>
          </w:p>
        </w:tc>
        <w:tc>
          <w:tcPr>
            <w:tcW w:w="1530" w:type="dxa"/>
            <w:shd w:val="clear" w:color="auto" w:fill="auto"/>
            <w:vAlign w:val="center"/>
          </w:tcPr>
          <w:p w14:paraId="2CD45648">
            <w:pPr>
              <w:spacing w:after="312" w:afterLines="10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PP塑料</w:t>
            </w:r>
          </w:p>
        </w:tc>
        <w:tc>
          <w:tcPr>
            <w:tcW w:w="10760" w:type="dxa"/>
            <w:shd w:val="clear" w:color="auto" w:fill="auto"/>
            <w:vAlign w:val="center"/>
          </w:tcPr>
          <w:p w14:paraId="09F6425C">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32487-2016《塑料家具通用技术条件》标准，塑料材料冲击强度≥12*1000J/m²,塑料件邵氏D硬度≥HD70，耐老化性室内用≥200H、冲击强度的保持率≥60%、外观颜色变色评级≥4级，耐冷热循环未见缺陷；</w:t>
            </w:r>
          </w:p>
          <w:p w14:paraId="1FDFC4C4">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9341-2008《塑料 弯曲性能的测定》标准，弯曲强度≥30MPa，弯曲模量≥4400MPa；</w:t>
            </w:r>
          </w:p>
          <w:p w14:paraId="4F282962">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31402-2023《塑料和其他无孔材料表面抗菌活性的测定》标准，大肠杆菌抗菌率≥99%；</w:t>
            </w:r>
          </w:p>
          <w:p w14:paraId="4A3277FB">
            <w:pPr>
              <w:spacing w:line="420" w:lineRule="exact"/>
              <w:rPr>
                <w:rFonts w:hint="eastAsia" w:ascii="宋体" w:hAnsi="宋体" w:eastAsia="宋体" w:cs="宋体"/>
                <w:color w:val="auto"/>
                <w:sz w:val="18"/>
                <w:szCs w:val="18"/>
              </w:rPr>
            </w:pPr>
            <w:r>
              <w:rPr>
                <w:rFonts w:hint="eastAsia" w:ascii="宋体" w:hAnsi="宋体" w:eastAsia="宋体" w:cs="宋体"/>
                <w:color w:val="auto"/>
                <w:sz w:val="18"/>
                <w:szCs w:val="18"/>
              </w:rPr>
              <w:t>依据GB/T 2408-2021《塑料 燃烧性能的测定 水平法和垂直法》标准，水平燃烧试验达到HB级，垂直燃烧试验达到V-0级；</w:t>
            </w:r>
          </w:p>
        </w:tc>
      </w:tr>
      <w:tr w14:paraId="0CFA3A7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64CA9559">
            <w:pPr>
              <w:spacing w:after="312" w:afterLines="100" w:line="420" w:lineRule="exact"/>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29</w:t>
            </w:r>
          </w:p>
        </w:tc>
        <w:tc>
          <w:tcPr>
            <w:tcW w:w="1530" w:type="dxa"/>
            <w:shd w:val="clear" w:color="auto" w:fill="auto"/>
            <w:vAlign w:val="center"/>
          </w:tcPr>
          <w:p w14:paraId="4CED1872">
            <w:pPr>
              <w:keepNext/>
              <w:keepLines/>
              <w:tabs>
                <w:tab w:val="left" w:pos="720"/>
                <w:tab w:val="left" w:pos="1146"/>
              </w:tabs>
              <w:spacing w:line="320" w:lineRule="exact"/>
              <w:outlineLvl w:val="1"/>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医用抑菌皮</w:t>
            </w:r>
          </w:p>
        </w:tc>
        <w:tc>
          <w:tcPr>
            <w:tcW w:w="10760" w:type="dxa"/>
            <w:shd w:val="clear" w:color="auto" w:fill="auto"/>
            <w:vAlign w:val="center"/>
          </w:tcPr>
          <w:p w14:paraId="58D470CA">
            <w:pPr>
              <w:keepNext/>
              <w:keepLines/>
              <w:tabs>
                <w:tab w:val="left" w:pos="720"/>
                <w:tab w:val="left" w:pos="1146"/>
              </w:tabs>
              <w:spacing w:line="360" w:lineRule="exact"/>
              <w:outlineLvl w:val="1"/>
              <w:rPr>
                <w:rFonts w:hint="eastAsia" w:ascii="宋体" w:hAnsi="宋体" w:eastAsia="宋体" w:cs="宋体"/>
                <w:color w:val="auto"/>
                <w:sz w:val="18"/>
                <w:szCs w:val="18"/>
              </w:rPr>
            </w:pPr>
            <w:r>
              <w:rPr>
                <w:rFonts w:hint="eastAsia" w:ascii="宋体" w:hAnsi="宋体" w:eastAsia="宋体" w:cs="宋体"/>
                <w:color w:val="auto"/>
                <w:sz w:val="18"/>
                <w:szCs w:val="18"/>
              </w:rPr>
              <w:t>依据GB/T 16799-2018《家具用皮革》标准，耐光性≥5级，涂层粘着牢度≥2.5N/10mm，耐折牢度≥50000次无裂纹，气味≤2级，pH≥3.8，VOC≤22mg/Kg，游离甲醛未检出；</w:t>
            </w:r>
          </w:p>
          <w:p w14:paraId="6497DDB4">
            <w:pPr>
              <w:keepNext/>
              <w:keepLines/>
              <w:tabs>
                <w:tab w:val="left" w:pos="720"/>
                <w:tab w:val="left" w:pos="1146"/>
              </w:tabs>
              <w:spacing w:line="360" w:lineRule="exact"/>
              <w:outlineLvl w:val="1"/>
              <w:rPr>
                <w:rFonts w:hint="eastAsia" w:ascii="宋体" w:hAnsi="宋体" w:eastAsia="宋体" w:cs="宋体"/>
                <w:color w:val="auto"/>
                <w:sz w:val="18"/>
                <w:szCs w:val="18"/>
              </w:rPr>
            </w:pPr>
            <w:r>
              <w:rPr>
                <w:rFonts w:hint="eastAsia" w:ascii="宋体" w:hAnsi="宋体" w:eastAsia="宋体" w:cs="宋体"/>
                <w:color w:val="auto"/>
                <w:sz w:val="18"/>
                <w:szCs w:val="18"/>
              </w:rPr>
              <w:t>依据QB/T 2711-2005《皮革 物理和机械试验 撕裂力的测定：双边撕裂》标准，双边撕裂≥70N；</w:t>
            </w:r>
          </w:p>
          <w:p w14:paraId="133B0594">
            <w:pPr>
              <w:keepNext/>
              <w:keepLines/>
              <w:tabs>
                <w:tab w:val="left" w:pos="720"/>
                <w:tab w:val="left" w:pos="1146"/>
              </w:tabs>
              <w:spacing w:line="360" w:lineRule="exact"/>
              <w:outlineLvl w:val="1"/>
              <w:rPr>
                <w:rFonts w:hint="eastAsia" w:ascii="宋体" w:hAnsi="宋体" w:eastAsia="宋体" w:cs="宋体"/>
                <w:color w:val="auto"/>
                <w:sz w:val="18"/>
                <w:szCs w:val="18"/>
              </w:rPr>
            </w:pPr>
            <w:r>
              <w:rPr>
                <w:rFonts w:hint="eastAsia" w:ascii="宋体" w:hAnsi="宋体" w:eastAsia="宋体" w:cs="宋体"/>
                <w:color w:val="auto"/>
                <w:sz w:val="18"/>
                <w:szCs w:val="18"/>
              </w:rPr>
              <w:t>依据HJ 507-2009《环境标志产品技术要求 皮革和合成革》标准，4-氨基联苯、联苯胺、4-氯邻甲苯胺、2-萘胺、邻氨基偶氮甲苯、2-氨基-4-硝基甲苯、对氯苯胺均未检出，五氯苯酚、邻苯基苯酚均未检出，可萃取的重金属六价铬、镉、汞、锑、铅、砷、镍、钴、铜均未检出；</w:t>
            </w:r>
          </w:p>
          <w:p w14:paraId="0FF8300A">
            <w:pPr>
              <w:keepNext/>
              <w:keepLines/>
              <w:tabs>
                <w:tab w:val="left" w:pos="720"/>
                <w:tab w:val="left" w:pos="1146"/>
              </w:tabs>
              <w:spacing w:line="360" w:lineRule="exact"/>
              <w:outlineLvl w:val="1"/>
              <w:rPr>
                <w:rFonts w:hint="eastAsia" w:ascii="宋体" w:hAnsi="宋体" w:eastAsia="宋体" w:cs="宋体"/>
                <w:color w:val="auto"/>
                <w:sz w:val="18"/>
                <w:szCs w:val="18"/>
              </w:rPr>
            </w:pPr>
            <w:r>
              <w:rPr>
                <w:rFonts w:hint="eastAsia" w:ascii="宋体" w:hAnsi="宋体" w:eastAsia="宋体" w:cs="宋体"/>
                <w:color w:val="auto"/>
                <w:sz w:val="18"/>
                <w:szCs w:val="18"/>
              </w:rPr>
              <w:t>依据QB/T 4199-2011《皮革 防霉性能试验方法和抗菌效果》标准，黑曲霉、黄曲霉的防霉等级1级。</w:t>
            </w:r>
          </w:p>
          <w:p w14:paraId="7F4AD682">
            <w:pPr>
              <w:keepNext/>
              <w:keepLines/>
              <w:tabs>
                <w:tab w:val="left" w:pos="720"/>
                <w:tab w:val="left" w:pos="1146"/>
              </w:tabs>
              <w:spacing w:line="360" w:lineRule="exact"/>
              <w:outlineLvl w:val="1"/>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依据QB/T 4341-2012《抗菌聚氨酯合成革 抗菌性能试验方法和抗菌效果》标准，白色念珠菌、乙型副伤寒沙门氏菌的抑菌率≥99.6%；</w:t>
            </w:r>
          </w:p>
        </w:tc>
      </w:tr>
      <w:tr w14:paraId="5C8AA1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709E9D4C">
            <w:pPr>
              <w:spacing w:after="312" w:afterLines="100" w:line="420" w:lineRule="exact"/>
              <w:jc w:val="center"/>
              <w:rPr>
                <w:rFonts w:hint="default"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30</w:t>
            </w:r>
          </w:p>
        </w:tc>
        <w:tc>
          <w:tcPr>
            <w:tcW w:w="1530" w:type="dxa"/>
            <w:shd w:val="clear" w:color="auto" w:fill="auto"/>
            <w:vAlign w:val="center"/>
          </w:tcPr>
          <w:p w14:paraId="7988DE3D">
            <w:pPr>
              <w:keepNext/>
              <w:keepLines/>
              <w:tabs>
                <w:tab w:val="left" w:pos="720"/>
                <w:tab w:val="left" w:pos="1146"/>
              </w:tabs>
              <w:spacing w:line="320" w:lineRule="exact"/>
              <w:jc w:val="center"/>
              <w:outlineLvl w:val="1"/>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lang w:val="en-US" w:eastAsia="zh-CN"/>
              </w:rPr>
              <w:t>螺母</w:t>
            </w:r>
          </w:p>
        </w:tc>
        <w:tc>
          <w:tcPr>
            <w:tcW w:w="10760" w:type="dxa"/>
            <w:shd w:val="clear" w:color="auto" w:fill="auto"/>
            <w:vAlign w:val="center"/>
          </w:tcPr>
          <w:p w14:paraId="23BFF09C">
            <w:pPr>
              <w:keepNext w:val="0"/>
              <w:keepLines w:val="0"/>
              <w:widowControl/>
              <w:suppressLineNumbers w:val="0"/>
              <w:jc w:val="left"/>
              <w:rPr>
                <w:rFonts w:hint="eastAsia" w:ascii="宋体" w:hAnsi="宋体" w:eastAsia="宋体" w:cs="宋体"/>
                <w:color w:val="auto"/>
                <w:sz w:val="18"/>
                <w:szCs w:val="18"/>
              </w:rPr>
            </w:pPr>
            <w:r>
              <w:rPr>
                <w:rFonts w:hint="eastAsia" w:ascii="宋体" w:hAnsi="宋体" w:eastAsia="宋体" w:cs="宋体"/>
                <w:color w:val="auto"/>
                <w:sz w:val="18"/>
                <w:szCs w:val="18"/>
              </w:rPr>
              <w:t>依据GB/T 3325-2024《金属家具通用技术条件》标准，喷漆（塑）涂层未见缺陷；</w:t>
            </w:r>
          </w:p>
          <w:p w14:paraId="7D03DADC">
            <w:pPr>
              <w:keepNext w:val="0"/>
              <w:keepLines w:val="0"/>
              <w:widowControl/>
              <w:suppressLineNumbers w:val="0"/>
              <w:jc w:val="left"/>
              <w:rPr>
                <w:rFonts w:hint="eastAsia" w:ascii="宋体" w:hAnsi="宋体" w:eastAsia="宋体" w:cs="宋体"/>
                <w:color w:val="auto"/>
                <w:sz w:val="18"/>
                <w:szCs w:val="18"/>
              </w:rPr>
            </w:pPr>
            <w:r>
              <w:rPr>
                <w:rFonts w:hint="eastAsia" w:ascii="宋体" w:hAnsi="宋体" w:eastAsia="宋体" w:cs="宋体"/>
                <w:color w:val="auto"/>
                <w:sz w:val="18"/>
                <w:szCs w:val="18"/>
              </w:rPr>
              <w:t>依据GB/T 10125-2021《人造气氛腐蚀试验 盐雾试验》标准、GB/T 6461-2002《金属基体上金属和其他无机覆盖层 经腐蚀试验后的试样和试件的评级》标准，乙酸盐雾（AASS）≥100H，保护评级（Rᴘ）达到10级、外观评级（Rᴀ）达到10级。</w:t>
            </w:r>
          </w:p>
        </w:tc>
      </w:tr>
      <w:tr w14:paraId="222911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326D12F8">
            <w:pPr>
              <w:spacing w:after="312" w:afterLines="100" w:line="420" w:lineRule="exact"/>
              <w:jc w:val="center"/>
              <w:rPr>
                <w:rFonts w:hint="default" w:ascii="宋体" w:hAnsi="宋体" w:eastAsia="宋体" w:cs="宋体"/>
                <w:b w:val="0"/>
                <w:bCs/>
                <w:color w:val="auto"/>
                <w:sz w:val="18"/>
                <w:szCs w:val="18"/>
                <w:lang w:val="en-US" w:eastAsia="zh-CN"/>
              </w:rPr>
            </w:pPr>
            <w:r>
              <w:rPr>
                <w:rFonts w:hint="eastAsia" w:ascii="宋体" w:hAnsi="宋体" w:eastAsia="宋体" w:cs="宋体"/>
                <w:b w:val="0"/>
                <w:bCs/>
                <w:color w:val="auto"/>
                <w:sz w:val="18"/>
                <w:szCs w:val="18"/>
                <w:lang w:val="en-US" w:eastAsia="zh-CN"/>
              </w:rPr>
              <w:t>31</w:t>
            </w:r>
          </w:p>
        </w:tc>
        <w:tc>
          <w:tcPr>
            <w:tcW w:w="1530" w:type="dxa"/>
            <w:shd w:val="clear" w:color="auto" w:fill="auto"/>
            <w:vAlign w:val="center"/>
          </w:tcPr>
          <w:p w14:paraId="6C8F480E">
            <w:pPr>
              <w:keepNext/>
              <w:keepLines/>
              <w:tabs>
                <w:tab w:val="left" w:pos="720"/>
                <w:tab w:val="left" w:pos="1146"/>
              </w:tabs>
              <w:spacing w:line="320" w:lineRule="exact"/>
              <w:jc w:val="center"/>
              <w:outlineLvl w:val="1"/>
              <w:rPr>
                <w:rFonts w:hint="eastAsia" w:ascii="宋体" w:hAnsi="宋体" w:eastAsia="宋体" w:cs="宋体"/>
                <w:b w:val="0"/>
                <w:bCs/>
                <w:color w:val="auto"/>
                <w:sz w:val="18"/>
                <w:szCs w:val="18"/>
              </w:rPr>
            </w:pPr>
            <w:r>
              <w:rPr>
                <w:rFonts w:hint="eastAsia" w:ascii="宋体" w:hAnsi="宋体" w:eastAsia="宋体" w:cs="宋体"/>
                <w:b w:val="0"/>
                <w:bCs/>
                <w:color w:val="auto"/>
                <w:sz w:val="18"/>
                <w:szCs w:val="18"/>
                <w:lang w:val="en-US" w:eastAsia="zh-CN"/>
              </w:rPr>
              <w:t>钢化镜面</w:t>
            </w:r>
          </w:p>
        </w:tc>
        <w:tc>
          <w:tcPr>
            <w:tcW w:w="10760" w:type="dxa"/>
            <w:shd w:val="clear" w:color="auto" w:fill="auto"/>
            <w:vAlign w:val="center"/>
          </w:tcPr>
          <w:p w14:paraId="1017E648">
            <w:pPr>
              <w:keepNext w:val="0"/>
              <w:keepLines w:val="0"/>
              <w:widowControl/>
              <w:suppressLineNumbers w:val="0"/>
              <w:jc w:val="left"/>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镜面厚度偏差、边部加工、耐热性能符合GB/T26695-2011,镜面表面不得有裂纹、断面缺陷、线道、夹钳印。</w:t>
            </w:r>
          </w:p>
        </w:tc>
      </w:tr>
      <w:tr w14:paraId="3148333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6EFF3BB8">
            <w:pPr>
              <w:spacing w:after="312" w:afterLines="100" w:line="420" w:lineRule="exact"/>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32</w:t>
            </w:r>
          </w:p>
        </w:tc>
        <w:tc>
          <w:tcPr>
            <w:tcW w:w="1530" w:type="dxa"/>
            <w:shd w:val="clear" w:color="auto" w:fill="auto"/>
            <w:vAlign w:val="center"/>
          </w:tcPr>
          <w:p w14:paraId="199554B4">
            <w:pPr>
              <w:spacing w:after="312" w:afterLines="100"/>
              <w:jc w:val="center"/>
              <w:rPr>
                <w:rFonts w:hint="eastAsia" w:ascii="宋体" w:hAnsi="宋体" w:eastAsia="宋体" w:cs="宋体"/>
                <w:b/>
                <w:color w:val="auto"/>
                <w:sz w:val="18"/>
                <w:szCs w:val="18"/>
                <w:lang w:val="en-US" w:eastAsia="zh-CN"/>
              </w:rPr>
            </w:pPr>
            <w:r>
              <w:rPr>
                <w:rFonts w:hint="eastAsia" w:ascii="宋体" w:hAnsi="宋体" w:eastAsia="宋体" w:cs="宋体"/>
                <w:color w:val="auto"/>
                <w:kern w:val="0"/>
                <w:sz w:val="18"/>
                <w:szCs w:val="18"/>
              </w:rPr>
              <w:t>实木多层板</w:t>
            </w:r>
          </w:p>
        </w:tc>
        <w:tc>
          <w:tcPr>
            <w:tcW w:w="10760" w:type="dxa"/>
            <w:shd w:val="clear" w:color="auto" w:fill="auto"/>
            <w:vAlign w:val="center"/>
          </w:tcPr>
          <w:p w14:paraId="43458D3D">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9846-2015 </w:t>
            </w:r>
            <w:r>
              <w:rPr>
                <w:rFonts w:hint="eastAsia" w:ascii="宋体" w:hAnsi="宋体"/>
                <w:color w:val="auto"/>
                <w:kern w:val="0"/>
                <w:sz w:val="18"/>
                <w:szCs w:val="18"/>
              </w:rPr>
              <w:t>《普通胶合板》标准，静曲强度、弹性模量符合检测要求；</w:t>
            </w:r>
          </w:p>
          <w:p w14:paraId="2E3F6B34">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34722-2017 </w:t>
            </w:r>
            <w:r>
              <w:rPr>
                <w:rFonts w:hint="eastAsia" w:ascii="宋体" w:hAnsi="宋体"/>
                <w:color w:val="auto"/>
                <w:kern w:val="0"/>
                <w:sz w:val="18"/>
                <w:szCs w:val="18"/>
              </w:rPr>
              <w:t>《浸渍胶膜纸饰面胶合板和细木工板》标准，含水率、胶合强度、浸渍剥离符合检测要求；</w:t>
            </w:r>
          </w:p>
          <w:p w14:paraId="7D62FCD5">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17657-2022 </w:t>
            </w:r>
            <w:r>
              <w:rPr>
                <w:rFonts w:hint="eastAsia" w:ascii="宋体" w:hAnsi="宋体"/>
                <w:color w:val="auto"/>
                <w:kern w:val="0"/>
                <w:sz w:val="18"/>
                <w:szCs w:val="18"/>
              </w:rPr>
              <w:t>《人造板及饰面人造板理化性能试验方法》标准，握螺钉力板面≥1100N、板边≥1050N；</w:t>
            </w:r>
          </w:p>
          <w:p w14:paraId="13053F08">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LY/T 1985-2011 </w:t>
            </w:r>
            <w:r>
              <w:rPr>
                <w:rFonts w:hint="eastAsia" w:ascii="宋体" w:hAnsi="宋体"/>
                <w:color w:val="auto"/>
                <w:kern w:val="0"/>
                <w:sz w:val="18"/>
                <w:szCs w:val="18"/>
              </w:rPr>
              <w:t>《防腐木材和人造板中五氯苯酚含量的测定方法》标准，人造板中不含五氯苯酚（</w:t>
            </w:r>
            <w:r>
              <w:rPr>
                <w:rFonts w:ascii="宋体" w:hAnsi="宋体"/>
                <w:color w:val="auto"/>
                <w:kern w:val="0"/>
                <w:sz w:val="18"/>
                <w:szCs w:val="18"/>
              </w:rPr>
              <w:t>PCP</w:t>
            </w:r>
            <w:r>
              <w:rPr>
                <w:rFonts w:hint="eastAsia" w:ascii="宋体" w:hAnsi="宋体"/>
                <w:color w:val="auto"/>
                <w:kern w:val="0"/>
                <w:sz w:val="18"/>
                <w:szCs w:val="18"/>
              </w:rPr>
              <w:t>）；</w:t>
            </w:r>
          </w:p>
          <w:p w14:paraId="099AC0AC">
            <w:pPr>
              <w:rPr>
                <w:rFonts w:hint="eastAsia" w:ascii="宋体" w:hAnsi="宋体"/>
                <w:color w:val="auto"/>
                <w:kern w:val="0"/>
                <w:sz w:val="18"/>
                <w:szCs w:val="18"/>
              </w:rPr>
            </w:pPr>
            <w:r>
              <w:rPr>
                <w:rFonts w:hint="eastAsia" w:ascii="宋体" w:hAnsi="宋体"/>
                <w:color w:val="auto"/>
                <w:kern w:val="0"/>
                <w:sz w:val="18"/>
                <w:szCs w:val="18"/>
              </w:rPr>
              <w:t>依据GB/T 39600-2021《人造板及其制品甲醛释放量分级》</w:t>
            </w:r>
          </w:p>
          <w:p w14:paraId="0F94EA4E">
            <w:pPr>
              <w:rPr>
                <w:rFonts w:hint="eastAsia" w:ascii="宋体" w:hAnsi="宋体"/>
                <w:color w:val="auto"/>
                <w:kern w:val="0"/>
                <w:sz w:val="18"/>
                <w:szCs w:val="18"/>
              </w:rPr>
            </w:pPr>
            <w:r>
              <w:rPr>
                <w:rFonts w:hint="eastAsia" w:ascii="宋体" w:hAnsi="宋体"/>
                <w:color w:val="auto"/>
                <w:kern w:val="0"/>
                <w:sz w:val="18"/>
                <w:szCs w:val="18"/>
              </w:rPr>
              <w:t>标准，甲醛释放量</w:t>
            </w:r>
            <w:r>
              <w:rPr>
                <w:rFonts w:ascii="宋体" w:hAnsi="宋体"/>
                <w:color w:val="auto"/>
                <w:kern w:val="0"/>
                <w:sz w:val="18"/>
                <w:szCs w:val="18"/>
              </w:rPr>
              <w:t>E</w:t>
            </w:r>
            <w:r>
              <w:rPr>
                <w:rFonts w:ascii="Times New Roman" w:hAnsi="Times New Roman"/>
                <w:color w:val="auto"/>
                <w:kern w:val="0"/>
                <w:sz w:val="18"/>
                <w:szCs w:val="18"/>
              </w:rPr>
              <w:t>ɴ</w:t>
            </w:r>
            <w:r>
              <w:rPr>
                <w:rFonts w:ascii="Cambria" w:hAnsi="Cambria" w:cs="Cambria"/>
                <w:color w:val="auto"/>
                <w:kern w:val="0"/>
                <w:sz w:val="18"/>
                <w:szCs w:val="18"/>
              </w:rPr>
              <w:t>ғ</w:t>
            </w:r>
            <w:r>
              <w:rPr>
                <w:rFonts w:hint="eastAsia" w:ascii="宋体" w:hAnsi="宋体"/>
                <w:color w:val="auto"/>
                <w:kern w:val="0"/>
                <w:sz w:val="18"/>
                <w:szCs w:val="18"/>
              </w:rPr>
              <w:t>级≤0.015</w:t>
            </w:r>
            <w:r>
              <w:rPr>
                <w:rFonts w:ascii="宋体" w:hAnsi="宋体"/>
                <w:color w:val="auto"/>
                <w:kern w:val="0"/>
                <w:sz w:val="18"/>
                <w:szCs w:val="18"/>
              </w:rPr>
              <w:t>mg/m</w:t>
            </w:r>
            <w:r>
              <w:rPr>
                <w:rFonts w:hint="eastAsia" w:ascii="宋体" w:hAnsi="宋体"/>
                <w:color w:val="auto"/>
                <w:kern w:val="0"/>
                <w:sz w:val="18"/>
                <w:szCs w:val="18"/>
              </w:rPr>
              <w:t>³；</w:t>
            </w:r>
          </w:p>
          <w:p w14:paraId="21AD0094">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GB/T 35601-2024 </w:t>
            </w:r>
            <w:r>
              <w:rPr>
                <w:rFonts w:hint="eastAsia" w:ascii="宋体" w:hAnsi="宋体"/>
                <w:color w:val="auto"/>
                <w:kern w:val="0"/>
                <w:sz w:val="18"/>
                <w:szCs w:val="18"/>
              </w:rPr>
              <w:t>《绿色产品评价</w:t>
            </w:r>
            <w:r>
              <w:rPr>
                <w:rFonts w:ascii="宋体" w:hAnsi="宋体"/>
                <w:color w:val="auto"/>
                <w:kern w:val="0"/>
                <w:sz w:val="18"/>
                <w:szCs w:val="18"/>
              </w:rPr>
              <w:t xml:space="preserve"> </w:t>
            </w:r>
            <w:r>
              <w:rPr>
                <w:rFonts w:hint="eastAsia" w:ascii="宋体" w:hAnsi="宋体"/>
                <w:color w:val="auto"/>
                <w:kern w:val="0"/>
                <w:sz w:val="18"/>
                <w:szCs w:val="18"/>
              </w:rPr>
              <w:t>人造板和木质地板》标准，不含苯、甲苯、二甲苯、总挥发性有机化合物（</w:t>
            </w:r>
            <w:r>
              <w:rPr>
                <w:rFonts w:ascii="宋体" w:hAnsi="宋体"/>
                <w:color w:val="auto"/>
                <w:kern w:val="0"/>
                <w:sz w:val="18"/>
                <w:szCs w:val="18"/>
              </w:rPr>
              <w:t>TVOC</w:t>
            </w:r>
            <w:r>
              <w:rPr>
                <w:rFonts w:hint="eastAsia" w:ascii="宋体" w:hAnsi="宋体"/>
                <w:color w:val="auto"/>
                <w:kern w:val="0"/>
                <w:sz w:val="18"/>
                <w:szCs w:val="18"/>
              </w:rPr>
              <w:t>）；</w:t>
            </w:r>
          </w:p>
          <w:p w14:paraId="4F073B4E">
            <w:pPr>
              <w:rPr>
                <w:rFonts w:hint="eastAsia" w:ascii="宋体" w:hAnsi="宋体" w:eastAsia="宋体" w:cs="宋体"/>
                <w:color w:val="auto"/>
                <w:sz w:val="18"/>
                <w:szCs w:val="18"/>
                <w:lang w:val="en-US" w:eastAsia="zh-CN"/>
              </w:rPr>
            </w:pPr>
            <w:r>
              <w:rPr>
                <w:rFonts w:hint="eastAsia" w:ascii="等线" w:hAnsi="等线"/>
                <w:color w:val="auto"/>
                <w:sz w:val="18"/>
                <w:szCs w:val="18"/>
              </w:rPr>
              <w:t>优于 GB 8624-2012《建筑材料及制品燃烧性能分级》标准，燃烧性能等级至少达到B1(C)级，</w:t>
            </w:r>
            <w:r>
              <w:rPr>
                <w:rFonts w:hint="eastAsia" w:ascii="宋体" w:hAnsi="宋体"/>
                <w:color w:val="auto"/>
                <w:kern w:val="0"/>
                <w:sz w:val="18"/>
                <w:szCs w:val="18"/>
              </w:rPr>
              <w:t>燃烧增长速率指数</w:t>
            </w:r>
            <w:r>
              <w:rPr>
                <w:rFonts w:ascii="宋体" w:hAnsi="宋体"/>
                <w:color w:val="auto"/>
                <w:kern w:val="0"/>
                <w:sz w:val="18"/>
                <w:szCs w:val="18"/>
              </w:rPr>
              <w:t>FIGRA</w:t>
            </w:r>
            <w:r>
              <w:rPr>
                <w:rFonts w:ascii="Cambria Math" w:hAnsi="Cambria Math" w:cs="Cambria Math"/>
                <w:color w:val="auto"/>
                <w:kern w:val="0"/>
                <w:sz w:val="18"/>
                <w:szCs w:val="18"/>
              </w:rPr>
              <w:t>₀</w:t>
            </w:r>
            <w:r>
              <w:rPr>
                <w:rFonts w:ascii="宋体" w:hAnsi="宋体"/>
                <w:color w:val="auto"/>
                <w:kern w:val="0"/>
                <w:sz w:val="18"/>
                <w:szCs w:val="18"/>
              </w:rPr>
              <w:t>.</w:t>
            </w:r>
            <w:r>
              <w:rPr>
                <w:rFonts w:ascii="Cambria Math" w:hAnsi="Cambria Math" w:cs="Cambria Math"/>
                <w:color w:val="auto"/>
                <w:kern w:val="0"/>
                <w:sz w:val="18"/>
                <w:szCs w:val="18"/>
              </w:rPr>
              <w:t>₄</w:t>
            </w:r>
            <w:r>
              <w:rPr>
                <w:rFonts w:ascii="Times New Roman" w:hAnsi="Times New Roman"/>
                <w:color w:val="auto"/>
                <w:kern w:val="0"/>
                <w:sz w:val="18"/>
                <w:szCs w:val="18"/>
              </w:rPr>
              <w:t>ᴍᴊ</w:t>
            </w:r>
            <w:r>
              <w:rPr>
                <w:rFonts w:hint="eastAsia" w:ascii="宋体" w:hAnsi="宋体"/>
                <w:color w:val="auto"/>
                <w:kern w:val="0"/>
                <w:sz w:val="18"/>
                <w:szCs w:val="18"/>
              </w:rPr>
              <w:t>≤210W/S，</w:t>
            </w:r>
            <w:r>
              <w:rPr>
                <w:rFonts w:ascii="宋体" w:hAnsi="宋体"/>
                <w:color w:val="auto"/>
                <w:kern w:val="0"/>
                <w:sz w:val="18"/>
                <w:szCs w:val="18"/>
              </w:rPr>
              <w:t>600s</w:t>
            </w:r>
            <w:r>
              <w:rPr>
                <w:rFonts w:hint="eastAsia" w:ascii="宋体" w:hAnsi="宋体"/>
                <w:color w:val="auto"/>
                <w:kern w:val="0"/>
                <w:sz w:val="18"/>
                <w:szCs w:val="18"/>
              </w:rPr>
              <w:t>的总放热量</w:t>
            </w:r>
            <w:r>
              <w:rPr>
                <w:rFonts w:ascii="宋体" w:hAnsi="宋体"/>
                <w:color w:val="auto"/>
                <w:kern w:val="0"/>
                <w:sz w:val="18"/>
                <w:szCs w:val="18"/>
              </w:rPr>
              <w:t>THR</w:t>
            </w:r>
            <w:r>
              <w:rPr>
                <w:rFonts w:ascii="Cambria Math" w:hAnsi="Cambria Math" w:cs="Cambria Math"/>
                <w:color w:val="auto"/>
                <w:kern w:val="0"/>
                <w:sz w:val="18"/>
                <w:szCs w:val="18"/>
              </w:rPr>
              <w:t>₆₀₀</w:t>
            </w:r>
            <w:r>
              <w:rPr>
                <w:rFonts w:ascii="宋体" w:hAnsi="宋体"/>
                <w:color w:val="auto"/>
                <w:kern w:val="0"/>
                <w:sz w:val="18"/>
                <w:szCs w:val="18"/>
              </w:rPr>
              <w:t>s</w:t>
            </w:r>
            <w:r>
              <w:rPr>
                <w:rFonts w:hint="eastAsia" w:ascii="宋体" w:hAnsi="宋体"/>
                <w:color w:val="auto"/>
                <w:kern w:val="0"/>
                <w:sz w:val="18"/>
                <w:szCs w:val="18"/>
              </w:rPr>
              <w:t>≤12MJ,</w:t>
            </w:r>
            <w:r>
              <w:rPr>
                <w:rFonts w:ascii="宋体" w:hAnsi="宋体" w:cs="瀹嬩綋"/>
                <w:color w:val="auto"/>
                <w:kern w:val="0"/>
                <w:sz w:val="18"/>
                <w:szCs w:val="18"/>
              </w:rPr>
              <w:t xml:space="preserve"> </w:t>
            </w:r>
            <w:r>
              <w:rPr>
                <w:rFonts w:ascii="宋体" w:hAnsi="宋体"/>
                <w:color w:val="auto"/>
                <w:kern w:val="0"/>
                <w:sz w:val="18"/>
                <w:szCs w:val="18"/>
              </w:rPr>
              <w:t>60s</w:t>
            </w:r>
            <w:r>
              <w:rPr>
                <w:rFonts w:hint="eastAsia" w:ascii="宋体" w:hAnsi="宋体"/>
                <w:color w:val="auto"/>
                <w:kern w:val="0"/>
                <w:sz w:val="18"/>
                <w:szCs w:val="18"/>
              </w:rPr>
              <w:t>内焰尖高度</w:t>
            </w:r>
            <w:r>
              <w:rPr>
                <w:rFonts w:ascii="宋体" w:hAnsi="宋体"/>
                <w:color w:val="auto"/>
                <w:kern w:val="0"/>
                <w:sz w:val="18"/>
                <w:szCs w:val="18"/>
              </w:rPr>
              <w:t>Fs</w:t>
            </w:r>
            <w:r>
              <w:rPr>
                <w:rFonts w:hint="eastAsia" w:ascii="宋体" w:hAnsi="宋体"/>
                <w:color w:val="auto"/>
                <w:kern w:val="0"/>
                <w:sz w:val="18"/>
                <w:szCs w:val="18"/>
              </w:rPr>
              <w:t>≤70mm，</w:t>
            </w:r>
            <w:r>
              <w:rPr>
                <w:rFonts w:ascii="宋体" w:hAnsi="宋体"/>
                <w:color w:val="auto"/>
                <w:kern w:val="0"/>
                <w:sz w:val="18"/>
                <w:szCs w:val="18"/>
              </w:rPr>
              <w:t>60s</w:t>
            </w:r>
            <w:r>
              <w:rPr>
                <w:rFonts w:hint="eastAsia" w:ascii="宋体" w:hAnsi="宋体"/>
                <w:color w:val="auto"/>
                <w:kern w:val="0"/>
                <w:sz w:val="18"/>
                <w:szCs w:val="18"/>
              </w:rPr>
              <w:t>内无燃烧滴落物引燃滤纸现象。</w:t>
            </w:r>
          </w:p>
        </w:tc>
      </w:tr>
      <w:tr w14:paraId="42A249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1779707F">
            <w:pPr>
              <w:spacing w:after="312" w:afterLines="100" w:line="420" w:lineRule="exact"/>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33</w:t>
            </w:r>
          </w:p>
        </w:tc>
        <w:tc>
          <w:tcPr>
            <w:tcW w:w="1530" w:type="dxa"/>
            <w:shd w:val="clear" w:color="auto" w:fill="auto"/>
            <w:vAlign w:val="center"/>
          </w:tcPr>
          <w:p w14:paraId="466ADB2C">
            <w:pPr>
              <w:spacing w:after="312" w:afterLines="10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理化板</w:t>
            </w:r>
          </w:p>
        </w:tc>
        <w:tc>
          <w:tcPr>
            <w:tcW w:w="10760" w:type="dxa"/>
            <w:shd w:val="clear" w:color="auto" w:fill="auto"/>
            <w:vAlign w:val="center"/>
          </w:tcPr>
          <w:p w14:paraId="1F8B4189">
            <w:pPr>
              <w:pStyle w:val="7"/>
              <w:numPr>
                <w:ilvl w:val="0"/>
                <w:numId w:val="0"/>
              </w:numPr>
              <w:rPr>
                <w:rFonts w:hint="eastAsia" w:ascii="宋体" w:hAnsi="宋体" w:eastAsia="宋体" w:cs="宋体"/>
                <w:color w:val="auto"/>
                <w:sz w:val="18"/>
                <w:szCs w:val="18"/>
                <w:lang w:eastAsia="zh-CN"/>
              </w:rPr>
            </w:pPr>
            <w:r>
              <w:rPr>
                <w:rFonts w:hint="eastAsia" w:ascii="宋体" w:hAnsi="宋体" w:eastAsia="宋体" w:cs="宋体"/>
                <w:color w:val="auto"/>
                <w:kern w:val="2"/>
                <w:sz w:val="18"/>
                <w:szCs w:val="18"/>
                <w:lang w:val="en-US" w:eastAsia="zh-CN" w:bidi="ar-SA"/>
              </w:rPr>
              <w:t>1.理化板厚度</w:t>
            </w:r>
            <w:r>
              <w:rPr>
                <w:rFonts w:hint="eastAsia" w:ascii="宋体" w:hAnsi="宋体" w:eastAsia="宋体" w:cs="宋体"/>
                <w:color w:val="auto"/>
                <w:sz w:val="18"/>
                <w:szCs w:val="18"/>
              </w:rPr>
              <w:t>：采用≥</w:t>
            </w:r>
            <w:r>
              <w:rPr>
                <w:rFonts w:hint="eastAsia" w:ascii="宋体" w:hAnsi="宋体" w:eastAsia="宋体" w:cs="宋体"/>
                <w:color w:val="auto"/>
                <w:sz w:val="18"/>
                <w:szCs w:val="18"/>
                <w:lang w:val="en-US" w:eastAsia="zh-CN"/>
              </w:rPr>
              <w:t>19.00</w:t>
            </w:r>
            <w:r>
              <w:rPr>
                <w:rFonts w:hint="eastAsia" w:ascii="宋体" w:hAnsi="宋体" w:eastAsia="宋体" w:cs="宋体"/>
                <w:color w:val="auto"/>
                <w:sz w:val="18"/>
                <w:szCs w:val="18"/>
              </w:rPr>
              <w:t>mm厚度实芯理化板</w:t>
            </w:r>
            <w:r>
              <w:rPr>
                <w:rFonts w:hint="eastAsia" w:ascii="宋体" w:hAnsi="宋体" w:eastAsia="宋体" w:cs="宋体"/>
                <w:color w:val="auto"/>
                <w:sz w:val="18"/>
                <w:szCs w:val="18"/>
                <w:lang w:eastAsia="zh-CN"/>
              </w:rPr>
              <w:t>；</w:t>
            </w:r>
          </w:p>
          <w:p w14:paraId="F1E05E5B">
            <w:pPr>
              <w:pStyle w:val="7"/>
              <w:numPr>
                <w:ilvl w:val="0"/>
                <w:numId w:val="0"/>
              </w:numP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2.</w:t>
            </w:r>
            <w:r>
              <w:rPr>
                <w:rFonts w:hint="eastAsia" w:ascii="宋体" w:hAnsi="宋体" w:eastAsia="宋体" w:cs="宋体"/>
                <w:color w:val="auto"/>
                <w:sz w:val="18"/>
                <w:szCs w:val="18"/>
              </w:rPr>
              <w:t>化学性能:耐腐蚀性能优越，依据GB/T17657-2022标准检验，其中65%硝酸、98%硫酸、染发精、磷酸氢二钠（5%）、乙酸异戊酯、无水乙酸、99%乙酸1%硝酸银溶液、机油、无水甲醇、二氯乙酸、0.1%甲酚红乙醇溶液、77%硫酸+65%硝酸、甲乙酮等不少于70种溶液或试剂检验结果达到5级并无明显变化。（提供第三方检测机构出具的符合以上台面技术参数指标的检测报告复印件，并加盖供应厂家公章）</w:t>
            </w:r>
            <w:r>
              <w:rPr>
                <w:rFonts w:hint="eastAsia" w:ascii="宋体" w:hAnsi="宋体" w:eastAsia="宋体" w:cs="宋体"/>
                <w:color w:val="auto"/>
                <w:sz w:val="18"/>
                <w:szCs w:val="18"/>
              </w:rPr>
              <w:br w:type="textWrapping"/>
            </w: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rPr>
              <w:t>化学物排放：根据检测测试，其中苯酚、甲苯、甲基氯仿、二氯甲烷、氯苯等化学物均为未检出（提供第三方检测机构出具的符合以上台面技术参数指标的检测报告复印件，并加盖供应厂家公章）</w:t>
            </w:r>
          </w:p>
          <w:p w14:paraId="2DE63F30">
            <w:pPr>
              <w:pStyle w:val="7"/>
              <w:ind w:left="0" w:leftChars="0" w:firstLine="0" w:firstLineChars="0"/>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4.</w:t>
            </w:r>
            <w:r>
              <w:rPr>
                <w:rFonts w:hint="eastAsia" w:ascii="宋体" w:hAnsi="宋体" w:eastAsia="宋体" w:cs="宋体"/>
                <w:color w:val="auto"/>
                <w:sz w:val="18"/>
                <w:szCs w:val="18"/>
              </w:rPr>
              <w:t>抗菌性能：依据检测标准检测，大肠杆菌测试结果抗菌活性值≥5.8，金黄色葡萄球菌测试结果抗菌活性值≥5.3，肺炎克雷伯氏菌测试结果抗菌活性值≥5.5，粪链球菌测试结果抗菌活性值≥2.5，肠沙门氏菌肠亚种测试结果抗菌活性值≥4.0。同时另提供检验报告：金黄色葡萄球菌、大肠杆菌、表皮葡萄球菌等抗菌率≥99.9%。（提供第三方检测机构出具的符合以上台面技术参数指标的检测报告复印件，并加盖供应厂家公章）</w:t>
            </w:r>
          </w:p>
          <w:p w14:paraId="5951F1A0">
            <w:pPr>
              <w:rPr>
                <w:rFonts w:hint="eastAsia" w:ascii="宋体" w:hAnsi="宋体" w:eastAsia="宋体" w:cs="宋体"/>
                <w:color w:val="auto"/>
                <w:kern w:val="0"/>
                <w:sz w:val="18"/>
                <w:szCs w:val="18"/>
              </w:rPr>
            </w:pPr>
            <w:r>
              <w:rPr>
                <w:rFonts w:hint="eastAsia" w:ascii="宋体" w:hAnsi="宋体" w:eastAsia="宋体" w:cs="宋体"/>
                <w:color w:val="auto"/>
                <w:sz w:val="18"/>
                <w:szCs w:val="18"/>
                <w:lang w:val="en-US" w:eastAsia="zh-CN"/>
              </w:rPr>
              <w:t>5.</w:t>
            </w:r>
            <w:r>
              <w:rPr>
                <w:rFonts w:hint="eastAsia" w:ascii="宋体" w:hAnsi="宋体" w:eastAsia="宋体" w:cs="宋体"/>
                <w:color w:val="auto"/>
                <w:sz w:val="18"/>
                <w:szCs w:val="18"/>
              </w:rPr>
              <w:t>燃烧性能及甲醛释放量：经检测烟气毒性等级为ZA3级，60S内焰尖高度≤38MM,烟气生成速率指数≤4，600s总烟气生成量，㎡≤42，600s总热释放量MJ≤8.9，燃烧增长速率指数，w/s≤153。甲醛释放量：通过甲醛释放量检测，甲醛释放量≤0.007mg/m³。（（提供第三方检测机构出具的符合以上台面技术参数指标的检测报告复印件，并加盖供应厂家公章）</w:t>
            </w:r>
          </w:p>
        </w:tc>
      </w:tr>
      <w:tr w14:paraId="48F1CF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4D235F9E">
            <w:pPr>
              <w:spacing w:after="312" w:afterLines="100" w:line="420" w:lineRule="exact"/>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34</w:t>
            </w:r>
          </w:p>
        </w:tc>
        <w:tc>
          <w:tcPr>
            <w:tcW w:w="1530" w:type="dxa"/>
            <w:shd w:val="clear" w:color="auto" w:fill="auto"/>
            <w:vAlign w:val="center"/>
          </w:tcPr>
          <w:p w14:paraId="6615B384">
            <w:pPr>
              <w:spacing w:after="312" w:afterLines="100"/>
              <w:jc w:val="center"/>
              <w:rPr>
                <w:rFonts w:hint="eastAsia" w:ascii="宋体" w:hAnsi="宋体" w:eastAsiaTheme="minorEastAsia" w:cstheme="minorBidi"/>
                <w:color w:val="auto"/>
                <w:kern w:val="0"/>
                <w:sz w:val="18"/>
                <w:szCs w:val="18"/>
                <w:lang w:val="en-US" w:eastAsia="zh-CN" w:bidi="ar-SA"/>
              </w:rPr>
            </w:pPr>
            <w:r>
              <w:rPr>
                <w:rFonts w:hint="eastAsia" w:ascii="宋体" w:hAnsi="宋体"/>
                <w:color w:val="auto"/>
                <w:kern w:val="0"/>
                <w:sz w:val="18"/>
                <w:szCs w:val="18"/>
              </w:rPr>
              <w:t>钢管</w:t>
            </w:r>
          </w:p>
        </w:tc>
        <w:tc>
          <w:tcPr>
            <w:tcW w:w="10760" w:type="dxa"/>
            <w:shd w:val="clear" w:color="auto" w:fill="auto"/>
            <w:vAlign w:val="center"/>
          </w:tcPr>
          <w:p w14:paraId="2F34DF1A">
            <w:pPr>
              <w:rPr>
                <w:rFonts w:hint="eastAsia" w:ascii="宋体" w:hAnsi="宋体"/>
                <w:color w:val="auto"/>
                <w:kern w:val="0"/>
                <w:sz w:val="18"/>
                <w:szCs w:val="18"/>
              </w:rPr>
            </w:pPr>
            <w:r>
              <w:rPr>
                <w:rFonts w:hint="eastAsia" w:ascii="宋体" w:hAnsi="宋体"/>
                <w:color w:val="auto"/>
                <w:kern w:val="0"/>
                <w:sz w:val="18"/>
                <w:szCs w:val="18"/>
              </w:rPr>
              <w:t>依据GB/T 3325-2024《金属家具通用技术条件》标准，喷漆（塑）涂层未见缺陷，硬度无塑性变形或内聚破坏，冲击强度无剥落、裂纹、皱纹；</w:t>
            </w:r>
          </w:p>
          <w:p w14:paraId="69977AF1">
            <w:pPr>
              <w:rPr>
                <w:rFonts w:hint="eastAsia" w:ascii="宋体" w:hAnsi="宋体"/>
                <w:color w:val="auto"/>
                <w:kern w:val="0"/>
                <w:sz w:val="18"/>
                <w:szCs w:val="18"/>
              </w:rPr>
            </w:pPr>
            <w:r>
              <w:rPr>
                <w:rFonts w:hint="eastAsia" w:ascii="宋体" w:hAnsi="宋体"/>
                <w:color w:val="auto"/>
                <w:kern w:val="0"/>
                <w:sz w:val="18"/>
                <w:szCs w:val="18"/>
              </w:rPr>
              <w:t>依据QB/T 4767-2014《家具用钢构件》标准，产品表面涂层的可溶性元素不含铅（Pb）、镉（</w:t>
            </w:r>
            <w:r>
              <w:rPr>
                <w:rFonts w:ascii="宋体" w:hAnsi="宋体"/>
                <w:color w:val="auto"/>
                <w:kern w:val="0"/>
                <w:sz w:val="18"/>
                <w:szCs w:val="18"/>
              </w:rPr>
              <w:t>Cd</w:t>
            </w:r>
            <w:r>
              <w:rPr>
                <w:rFonts w:hint="eastAsia" w:ascii="宋体" w:hAnsi="宋体"/>
                <w:color w:val="auto"/>
                <w:kern w:val="0"/>
                <w:sz w:val="18"/>
                <w:szCs w:val="18"/>
              </w:rPr>
              <w:t>）、铬（</w:t>
            </w:r>
            <w:r>
              <w:rPr>
                <w:rFonts w:ascii="宋体" w:hAnsi="宋体"/>
                <w:color w:val="auto"/>
                <w:kern w:val="0"/>
                <w:sz w:val="18"/>
                <w:szCs w:val="18"/>
              </w:rPr>
              <w:t>Cr</w:t>
            </w:r>
            <w:r>
              <w:rPr>
                <w:rFonts w:hint="eastAsia" w:ascii="宋体" w:hAnsi="宋体"/>
                <w:color w:val="auto"/>
                <w:kern w:val="0"/>
                <w:sz w:val="18"/>
                <w:szCs w:val="18"/>
              </w:rPr>
              <w:t>）、汞（Hg）；</w:t>
            </w:r>
          </w:p>
          <w:p w14:paraId="4F75504D">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GB/T 10125-2021</w:t>
            </w:r>
            <w:r>
              <w:rPr>
                <w:rFonts w:hint="eastAsia" w:ascii="宋体" w:hAnsi="宋体"/>
                <w:color w:val="auto"/>
                <w:kern w:val="0"/>
                <w:sz w:val="18"/>
                <w:szCs w:val="18"/>
              </w:rPr>
              <w:t>《人造气氛腐蚀试验</w:t>
            </w:r>
            <w:r>
              <w:rPr>
                <w:rFonts w:ascii="宋体" w:hAnsi="宋体"/>
                <w:color w:val="auto"/>
                <w:kern w:val="0"/>
                <w:sz w:val="18"/>
                <w:szCs w:val="18"/>
              </w:rPr>
              <w:t xml:space="preserve"> </w:t>
            </w:r>
            <w:r>
              <w:rPr>
                <w:rFonts w:hint="eastAsia" w:ascii="宋体" w:hAnsi="宋体"/>
                <w:color w:val="auto"/>
                <w:kern w:val="0"/>
                <w:sz w:val="18"/>
                <w:szCs w:val="18"/>
              </w:rPr>
              <w:t>盐雾试验》标准、</w:t>
            </w:r>
            <w:r>
              <w:rPr>
                <w:rFonts w:ascii="宋体" w:hAnsi="宋体"/>
                <w:color w:val="auto"/>
                <w:kern w:val="0"/>
                <w:sz w:val="18"/>
                <w:szCs w:val="18"/>
              </w:rPr>
              <w:t>GB/T 6461-2002</w:t>
            </w:r>
            <w:r>
              <w:rPr>
                <w:rFonts w:hint="eastAsia" w:ascii="宋体" w:hAnsi="宋体"/>
                <w:color w:val="auto"/>
                <w:kern w:val="0"/>
                <w:sz w:val="18"/>
                <w:szCs w:val="18"/>
              </w:rPr>
              <w:t>《金属基体上金属和其他无机覆盖层</w:t>
            </w:r>
            <w:r>
              <w:rPr>
                <w:rFonts w:ascii="宋体" w:hAnsi="宋体"/>
                <w:color w:val="auto"/>
                <w:kern w:val="0"/>
                <w:sz w:val="18"/>
                <w:szCs w:val="18"/>
              </w:rPr>
              <w:t xml:space="preserve"> </w:t>
            </w:r>
            <w:r>
              <w:rPr>
                <w:rFonts w:hint="eastAsia" w:ascii="宋体" w:hAnsi="宋体"/>
                <w:color w:val="auto"/>
                <w:kern w:val="0"/>
                <w:sz w:val="18"/>
                <w:szCs w:val="18"/>
              </w:rPr>
              <w:t>经腐蚀试验后的试样和试件的评级》标准，铜加速乙酸盐雾（</w:t>
            </w:r>
            <w:r>
              <w:rPr>
                <w:rFonts w:ascii="宋体" w:hAnsi="宋体"/>
                <w:color w:val="auto"/>
                <w:kern w:val="0"/>
                <w:sz w:val="18"/>
                <w:szCs w:val="18"/>
              </w:rPr>
              <w:t>CASS</w:t>
            </w:r>
            <w:r>
              <w:rPr>
                <w:rFonts w:hint="eastAsia" w:ascii="宋体" w:hAnsi="宋体"/>
                <w:color w:val="auto"/>
                <w:kern w:val="0"/>
                <w:sz w:val="18"/>
                <w:szCs w:val="18"/>
              </w:rPr>
              <w:t>）≥100H，保护评级（</w:t>
            </w:r>
            <w:r>
              <w:rPr>
                <w:rFonts w:ascii="宋体" w:hAnsi="宋体"/>
                <w:color w:val="auto"/>
                <w:kern w:val="0"/>
                <w:sz w:val="18"/>
                <w:szCs w:val="18"/>
              </w:rPr>
              <w:t>R</w:t>
            </w:r>
            <w:r>
              <w:rPr>
                <w:rFonts w:ascii="Times New Roman" w:hAnsi="Times New Roman"/>
                <w:color w:val="auto"/>
                <w:kern w:val="0"/>
                <w:sz w:val="18"/>
                <w:szCs w:val="18"/>
              </w:rPr>
              <w:t>ᴘ</w:t>
            </w:r>
            <w:r>
              <w:rPr>
                <w:rFonts w:hint="eastAsia" w:ascii="宋体" w:hAnsi="宋体"/>
                <w:color w:val="auto"/>
                <w:kern w:val="0"/>
                <w:sz w:val="18"/>
                <w:szCs w:val="18"/>
              </w:rPr>
              <w:t>）达到</w:t>
            </w:r>
            <w:r>
              <w:rPr>
                <w:rFonts w:ascii="宋体" w:hAnsi="宋体"/>
                <w:color w:val="auto"/>
                <w:kern w:val="0"/>
                <w:sz w:val="18"/>
                <w:szCs w:val="18"/>
              </w:rPr>
              <w:t>10</w:t>
            </w:r>
            <w:r>
              <w:rPr>
                <w:rFonts w:hint="eastAsia" w:ascii="宋体" w:hAnsi="宋体"/>
                <w:color w:val="auto"/>
                <w:kern w:val="0"/>
                <w:sz w:val="18"/>
                <w:szCs w:val="18"/>
              </w:rPr>
              <w:t>级、外观评级（</w:t>
            </w:r>
            <w:r>
              <w:rPr>
                <w:rFonts w:ascii="宋体" w:hAnsi="宋体"/>
                <w:color w:val="auto"/>
                <w:kern w:val="0"/>
                <w:sz w:val="18"/>
                <w:szCs w:val="18"/>
              </w:rPr>
              <w:t>R</w:t>
            </w:r>
            <w:r>
              <w:rPr>
                <w:rFonts w:ascii="Times New Roman" w:hAnsi="Times New Roman"/>
                <w:color w:val="auto"/>
                <w:kern w:val="0"/>
                <w:sz w:val="18"/>
                <w:szCs w:val="18"/>
              </w:rPr>
              <w:t>ᴀ</w:t>
            </w:r>
            <w:r>
              <w:rPr>
                <w:rFonts w:hint="eastAsia" w:ascii="宋体" w:hAnsi="宋体"/>
                <w:color w:val="auto"/>
                <w:kern w:val="0"/>
                <w:sz w:val="18"/>
                <w:szCs w:val="18"/>
              </w:rPr>
              <w:t>）达到</w:t>
            </w:r>
            <w:r>
              <w:rPr>
                <w:rFonts w:ascii="宋体" w:hAnsi="宋体"/>
                <w:color w:val="auto"/>
                <w:kern w:val="0"/>
                <w:sz w:val="18"/>
                <w:szCs w:val="18"/>
              </w:rPr>
              <w:t>10</w:t>
            </w:r>
            <w:r>
              <w:rPr>
                <w:rFonts w:hint="eastAsia" w:ascii="宋体" w:hAnsi="宋体"/>
                <w:color w:val="auto"/>
                <w:kern w:val="0"/>
                <w:sz w:val="18"/>
                <w:szCs w:val="18"/>
              </w:rPr>
              <w:t>级；</w:t>
            </w:r>
          </w:p>
          <w:p w14:paraId="2E9B34C2">
            <w:pPr>
              <w:rPr>
                <w:rFonts w:hint="eastAsia" w:ascii="宋体" w:hAnsi="宋体"/>
                <w:color w:val="auto"/>
                <w:kern w:val="0"/>
                <w:sz w:val="18"/>
                <w:szCs w:val="18"/>
              </w:rPr>
            </w:pPr>
            <w:r>
              <w:rPr>
                <w:rFonts w:hint="eastAsia" w:ascii="宋体" w:hAnsi="宋体"/>
                <w:color w:val="auto"/>
                <w:kern w:val="0"/>
                <w:sz w:val="18"/>
                <w:szCs w:val="18"/>
              </w:rPr>
              <w:t>依据</w:t>
            </w:r>
            <w:r>
              <w:rPr>
                <w:rFonts w:ascii="宋体" w:hAnsi="宋体"/>
                <w:color w:val="auto"/>
                <w:kern w:val="0"/>
                <w:sz w:val="18"/>
                <w:szCs w:val="18"/>
              </w:rPr>
              <w:t xml:space="preserve">QB/T 4371-2012 </w:t>
            </w:r>
            <w:r>
              <w:rPr>
                <w:rFonts w:hint="eastAsia" w:ascii="宋体" w:hAnsi="宋体"/>
                <w:color w:val="auto"/>
                <w:kern w:val="0"/>
                <w:sz w:val="18"/>
                <w:szCs w:val="18"/>
              </w:rPr>
              <w:t>《家具抗菌性能的评价》标准，金黄色葡萄球菌抑菌率≥96%,肺炎克雷伯氏菌抑菌率≥93%；</w:t>
            </w:r>
          </w:p>
          <w:p w14:paraId="59F8A3CB">
            <w:pPr>
              <w:rPr>
                <w:rFonts w:hint="eastAsia" w:ascii="宋体" w:hAnsi="宋体" w:eastAsiaTheme="minorEastAsia" w:cstheme="minorBidi"/>
                <w:color w:val="auto"/>
                <w:kern w:val="0"/>
                <w:sz w:val="18"/>
                <w:szCs w:val="18"/>
                <w:lang w:val="en-US" w:eastAsia="zh-CN" w:bidi="ar-SA"/>
              </w:rPr>
            </w:pPr>
            <w:r>
              <w:rPr>
                <w:rFonts w:hint="eastAsia" w:ascii="宋体" w:hAnsi="宋体"/>
                <w:color w:val="auto"/>
                <w:kern w:val="0"/>
                <w:sz w:val="18"/>
                <w:szCs w:val="18"/>
              </w:rPr>
              <w:t>依据GB/T 700-2006《碳素结构钢》标准，屈服强度≥300MPa，抗拉强度360～430MPa，断后伸长率≥34%。</w:t>
            </w:r>
          </w:p>
        </w:tc>
      </w:tr>
      <w:tr w14:paraId="5A0923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1135" w:type="dxa"/>
            <w:vAlign w:val="center"/>
          </w:tcPr>
          <w:p w14:paraId="680D95DA">
            <w:pPr>
              <w:spacing w:after="312" w:afterLines="100" w:line="420" w:lineRule="exact"/>
              <w:jc w:val="center"/>
              <w:rPr>
                <w:rFonts w:hint="default" w:ascii="宋体" w:hAnsi="宋体" w:eastAsia="宋体" w:cs="宋体"/>
                <w:bCs/>
                <w:color w:val="auto"/>
                <w:sz w:val="18"/>
                <w:szCs w:val="18"/>
                <w:lang w:val="en-US" w:eastAsia="zh-CN"/>
              </w:rPr>
            </w:pPr>
            <w:r>
              <w:rPr>
                <w:rFonts w:hint="eastAsia" w:ascii="宋体" w:hAnsi="宋体" w:eastAsia="宋体" w:cs="宋体"/>
                <w:bCs/>
                <w:color w:val="auto"/>
                <w:sz w:val="18"/>
                <w:szCs w:val="18"/>
                <w:lang w:val="en-US" w:eastAsia="zh-CN"/>
              </w:rPr>
              <w:t>35</w:t>
            </w:r>
          </w:p>
        </w:tc>
        <w:tc>
          <w:tcPr>
            <w:tcW w:w="1530" w:type="dxa"/>
            <w:shd w:val="clear" w:color="auto" w:fill="auto"/>
            <w:vAlign w:val="center"/>
          </w:tcPr>
          <w:p w14:paraId="00638762">
            <w:pPr>
              <w:spacing w:after="312" w:afterLines="100"/>
              <w:jc w:val="center"/>
              <w:rPr>
                <w:rFonts w:hint="default" w:ascii="宋体" w:hAnsi="宋体" w:eastAsiaTheme="minorEastAsia"/>
                <w:color w:val="auto"/>
                <w:kern w:val="0"/>
                <w:sz w:val="18"/>
                <w:szCs w:val="18"/>
                <w:lang w:val="en-US" w:eastAsia="zh-CN"/>
              </w:rPr>
            </w:pPr>
            <w:r>
              <w:rPr>
                <w:rFonts w:hint="eastAsia" w:ascii="宋体" w:hAnsi="宋体"/>
                <w:color w:val="auto"/>
                <w:kern w:val="0"/>
                <w:sz w:val="18"/>
                <w:szCs w:val="18"/>
                <w:lang w:val="en-US" w:eastAsia="zh-CN"/>
              </w:rPr>
              <w:t>人造石</w:t>
            </w:r>
          </w:p>
        </w:tc>
        <w:tc>
          <w:tcPr>
            <w:tcW w:w="10760" w:type="dxa"/>
            <w:shd w:val="clear" w:color="auto" w:fill="auto"/>
            <w:vAlign w:val="center"/>
          </w:tcPr>
          <w:p w14:paraId="5B5DD041">
            <w:pPr>
              <w:jc w:val="center"/>
              <w:rPr>
                <w:rFonts w:hint="eastAsia" w:ascii="宋体" w:hAnsi="宋体" w:eastAsiaTheme="minorEastAsia"/>
                <w:color w:val="auto"/>
                <w:kern w:val="0"/>
                <w:sz w:val="18"/>
                <w:szCs w:val="18"/>
                <w:lang w:val="en-US" w:eastAsia="zh-CN"/>
              </w:rPr>
            </w:pPr>
            <w:r>
              <w:rPr>
                <w:rFonts w:hint="eastAsia" w:ascii="宋体" w:hAnsi="宋体"/>
                <w:color w:val="auto"/>
                <w:kern w:val="0"/>
                <w:sz w:val="18"/>
                <w:szCs w:val="18"/>
                <w:lang w:val="en-US" w:eastAsia="zh-CN"/>
              </w:rPr>
              <w:t>依据JC/T 908-2013《人造石》,外观色泽均匀一致，不得有明显色差，表面光滑平整、无波纹、方料痕、刮痕、裂纹，不允许有气泡及大于0.5mm的杂质；实体面材的弯曲强度不小于40MPa，弯曲弹性模量不小于6.5GPa；实体面材试样耐污值总和不大于64，最大污迹深度不大于0.12mm。</w:t>
            </w:r>
          </w:p>
        </w:tc>
      </w:tr>
    </w:tbl>
    <w:p w14:paraId="1792FA3E">
      <w:pPr>
        <w:widowControl w:val="0"/>
        <w:numPr>
          <w:ilvl w:val="0"/>
          <w:numId w:val="0"/>
        </w:numPr>
        <w:jc w:val="both"/>
        <w:rPr>
          <w:rFonts w:hint="eastAsia"/>
          <w:b w:val="0"/>
          <w:bCs/>
          <w:sz w:val="22"/>
          <w:szCs w:val="22"/>
          <w:lang w:val="en-US" w:eastAsia="zh-CN"/>
        </w:rPr>
      </w:pPr>
    </w:p>
    <w:p w14:paraId="2A0D701C"/>
    <w:sectPr>
      <w:pgSz w:w="16838" w:h="11906" w:orient="landscape"/>
      <w:pgMar w:top="1134" w:right="1440" w:bottom="1134" w:left="567" w:header="851" w:footer="5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å®‹ä½“">
    <w:altName w:val="Calibri"/>
    <w:panose1 w:val="00000000000000000000"/>
    <w:charset w:val="00"/>
    <w:family w:val="swiss"/>
    <w:pitch w:val="default"/>
    <w:sig w:usb0="00000000" w:usb1="00000000" w:usb2="00000000" w:usb3="00000000" w:csb0="00000001" w:csb1="00000000"/>
  </w:font>
  <w:font w:name="瀹嬩綋">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40183"/>
      <w:docPartObj>
        <w:docPartGallery w:val="autotext"/>
      </w:docPartObj>
    </w:sdtPr>
    <w:sdtContent>
      <w:sdt>
        <w:sdtPr>
          <w:id w:val="171357217"/>
          <w:docPartObj>
            <w:docPartGallery w:val="autotext"/>
          </w:docPartObj>
        </w:sdtPr>
        <w:sdtContent>
          <w:p w14:paraId="14338F7B">
            <w:pPr>
              <w:pStyle w:val="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w:t>
            </w:r>
            <w:r>
              <w:rPr>
                <w:b/>
                <w:sz w:val="24"/>
                <w:szCs w:val="24"/>
              </w:rPr>
              <w:fldChar w:fldCharType="end"/>
            </w:r>
          </w:p>
        </w:sdtContent>
      </w:sdt>
    </w:sdtContent>
  </w:sdt>
  <w:p w14:paraId="19141948">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C3DC8">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F26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7" Type="http://schemas.openxmlformats.org/officeDocument/2006/relationships/fontTable" Target="fontTable.xml"/><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2025-11-07T08:33:05Z</dcterms:created>
  <dc:creator>Dell</dc:creator>
  <cp:lastModifiedBy>陈</cp:lastModifiedBy>
  <dcterms:modified xsi:type="dcterms:W3CDTF">2025-11-07T08:33:22Z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eyJoZGlkIjoiMWNhYWIzMDI0MWMzODgzNmNiNWE5OTZlNjc0MGJhNDgiLCJ1c2VySWQiOiIyNzk5MDI1MTMifQ==</vt:lpwstr>
  </property>
  <property fmtid="{D5CDD505-2E9C-101B-9397-08002B2CF9AE}" pid="4" name="ICV">
    <vt:lpwstr>CA785365DC644FAB9145517AB9992E7C_12</vt:lpwstr>
  </property>
</Properties>
</file>