
<file path=[Content_Types].xml><?xml version="1.0" encoding="utf-8"?>
<Types xmlns="http://schemas.openxmlformats.org/package/2006/content-types">
  <Default Extension="wmf" ContentType="image/x-wmf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560" w:lineRule="exact"/>
        <w:ind w:firstLine="640" w:firstLineChars="200"/>
        <w:jc w:val="left"/>
        <w:rPr>
          <w:rFonts w:hint="eastAsia" w:ascii="楷体" w:hAnsi="楷体" w:eastAsia="楷体"/>
          <w:color w:val="auto"/>
          <w:sz w:val="32"/>
          <w:szCs w:val="32"/>
          <w:highlight w:val="none"/>
        </w:rPr>
      </w:pPr>
      <w:r>
        <w:rPr>
          <w:rFonts w:hint="eastAsia" w:ascii="楷体" w:hAnsi="楷体" w:eastAsia="楷体"/>
          <w:color w:val="auto"/>
          <w:sz w:val="32"/>
          <w:szCs w:val="32"/>
          <w:highlight w:val="none"/>
        </w:rPr>
        <w:t>一、技术商务要求</w:t>
      </w:r>
    </w:p>
    <w:p>
      <w:pPr>
        <w:spacing w:line="560" w:lineRule="exact"/>
        <w:ind w:firstLine="640" w:firstLineChars="200"/>
        <w:jc w:val="left"/>
        <w:rPr>
          <w:rFonts w:hint="eastAsia" w:ascii="仿宋" w:hAnsi="仿宋" w:eastAsia="仿宋"/>
          <w:color w:val="auto"/>
          <w:sz w:val="32"/>
          <w:szCs w:val="32"/>
          <w:highlight w:val="none"/>
        </w:rPr>
      </w:pPr>
      <w:r>
        <w:rPr>
          <w:rFonts w:hint="eastAsia" w:ascii="仿宋" w:hAnsi="仿宋" w:eastAsia="仿宋"/>
          <w:color w:val="auto"/>
          <w:sz w:val="32"/>
          <w:szCs w:val="32"/>
          <w:highlight w:val="none"/>
        </w:rPr>
        <w:t>1.包1</w:t>
      </w:r>
    </w:p>
    <w:p>
      <w:pPr>
        <w:spacing w:line="560" w:lineRule="exact"/>
        <w:ind w:firstLine="640" w:firstLineChars="200"/>
        <w:jc w:val="left"/>
        <w:rPr>
          <w:rFonts w:hint="eastAsia" w:ascii="仿宋" w:hAnsi="仿宋" w:eastAsia="仿宋"/>
          <w:color w:val="auto"/>
          <w:sz w:val="32"/>
          <w:szCs w:val="32"/>
          <w:highlight w:val="none"/>
        </w:rPr>
      </w:pPr>
      <w:r>
        <w:rPr>
          <w:rFonts w:hint="eastAsia" w:ascii="仿宋" w:hAnsi="仿宋" w:eastAsia="仿宋"/>
          <w:color w:val="auto"/>
          <w:sz w:val="32"/>
          <w:szCs w:val="32"/>
          <w:highlight w:val="none"/>
        </w:rPr>
        <w:t>（1）技术要求</w:t>
      </w:r>
    </w:p>
    <w:p>
      <w:pPr>
        <w:spacing w:line="560" w:lineRule="exact"/>
        <w:jc w:val="left"/>
        <w:rPr>
          <w:rFonts w:hint="eastAsia" w:ascii="仿宋" w:hAnsi="仿宋" w:eastAsia="仿宋"/>
          <w:color w:val="auto"/>
          <w:sz w:val="32"/>
          <w:szCs w:val="32"/>
          <w:highlight w:val="none"/>
        </w:rPr>
      </w:pPr>
      <w:r>
        <w:rPr>
          <w:rFonts w:hint="eastAsia" w:ascii="仿宋" w:hAnsi="仿宋" w:eastAsia="仿宋"/>
          <w:color w:val="auto"/>
          <w:sz w:val="32"/>
          <w:szCs w:val="32"/>
          <w:highlight w:val="none"/>
        </w:rPr>
        <w:t>1.报价人应严格按照采购文件的规格、数量、技术及材质等要求进行报价。</w:t>
      </w:r>
    </w:p>
    <w:p>
      <w:pPr>
        <w:spacing w:line="560" w:lineRule="exact"/>
        <w:jc w:val="left"/>
        <w:rPr>
          <w:rFonts w:hint="eastAsia" w:ascii="仿宋" w:hAnsi="仿宋" w:eastAsia="仿宋"/>
          <w:color w:val="auto"/>
          <w:sz w:val="32"/>
          <w:szCs w:val="32"/>
          <w:highlight w:val="none"/>
        </w:rPr>
      </w:pPr>
      <w:r>
        <w:rPr>
          <w:rFonts w:hint="eastAsia" w:ascii="仿宋" w:hAnsi="仿宋" w:eastAsia="仿宋"/>
          <w:color w:val="auto"/>
          <w:sz w:val="32"/>
          <w:szCs w:val="32"/>
          <w:highlight w:val="none"/>
        </w:rPr>
        <w:t>2.产品应符合国家标准(GB/T 3324-2017木家具通用技术条件、GB/T 35607-2017绿色产品评价家具、GB/T3325-2017金属家具通用技术条件、GB 18584-2001木家具中有害物质限量、GB/T 31106-2014 家具中挥发性有机化合物的测定、GB 18580-2017室内装饰装修材料人造板及其制品中甲醛释放限量、GB 5296.6—2004家具使用说明)、部颁标准(QB/T1951.1--2010 木家具、QB/T 1951.2—2010金属家具、QB/T 1952.1—2003软体家具质量检验和评定等)制作。</w:t>
      </w:r>
    </w:p>
    <w:p>
      <w:pPr>
        <w:spacing w:line="560" w:lineRule="exact"/>
        <w:jc w:val="left"/>
        <w:rPr>
          <w:rFonts w:hint="eastAsia" w:ascii="仿宋" w:hAnsi="仿宋" w:eastAsia="仿宋"/>
          <w:color w:val="auto"/>
          <w:sz w:val="32"/>
          <w:szCs w:val="32"/>
          <w:highlight w:val="none"/>
        </w:rPr>
      </w:pPr>
      <w:r>
        <w:rPr>
          <w:rFonts w:hint="eastAsia" w:ascii="仿宋" w:hAnsi="仿宋" w:eastAsia="仿宋"/>
          <w:color w:val="auto"/>
          <w:sz w:val="32"/>
          <w:szCs w:val="32"/>
          <w:highlight w:val="none"/>
        </w:rPr>
        <w:t>3.采购需求清单（下表图片为网图，仅做参考，具体颜色以实际需求为准），标“</w:t>
      </w:r>
      <w:r>
        <w:rPr>
          <w:rFonts w:hint="eastAsia" w:ascii="宋体" w:hAnsi="宋体"/>
          <w:b/>
          <w:bCs/>
          <w:color w:val="auto"/>
          <w:sz w:val="24"/>
          <w:szCs w:val="24"/>
          <w:highlight w:val="none"/>
        </w:rPr>
        <w:t>▲</w:t>
      </w:r>
      <w:r>
        <w:rPr>
          <w:rFonts w:hint="eastAsia" w:ascii="仿宋" w:hAnsi="仿宋" w:eastAsia="仿宋"/>
          <w:color w:val="auto"/>
          <w:sz w:val="32"/>
          <w:szCs w:val="32"/>
          <w:highlight w:val="none"/>
        </w:rPr>
        <w:t>”项为样品</w:t>
      </w:r>
    </w:p>
    <w:p>
      <w:pPr>
        <w:spacing w:line="560" w:lineRule="exact"/>
        <w:jc w:val="left"/>
        <w:rPr>
          <w:rFonts w:hint="eastAsia" w:ascii="仿宋" w:hAnsi="仿宋" w:eastAsia="仿宋"/>
          <w:color w:val="auto"/>
          <w:sz w:val="32"/>
          <w:szCs w:val="32"/>
          <w:highlight w:val="none"/>
        </w:rPr>
        <w:sectPr>
          <w:footerReference r:id="rId3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tbl>
      <w:tblPr>
        <w:tblStyle w:val="7"/>
        <w:tblW w:w="13740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"/>
        <w:gridCol w:w="996"/>
        <w:gridCol w:w="1656"/>
        <w:gridCol w:w="1956"/>
        <w:gridCol w:w="7128"/>
        <w:gridCol w:w="240"/>
        <w:gridCol w:w="792"/>
        <w:gridCol w:w="576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0"/>
                <w:szCs w:val="20"/>
                <w:highlight w:val="none"/>
                <w:lang w:bidi="ar"/>
              </w:rPr>
              <w:t>序号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0"/>
                <w:szCs w:val="20"/>
                <w:highlight w:val="none"/>
                <w:lang w:bidi="ar"/>
              </w:rPr>
              <w:t>名称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0"/>
                <w:szCs w:val="20"/>
                <w:highlight w:val="none"/>
                <w:lang w:bidi="ar"/>
              </w:rPr>
              <w:t>规格</w:t>
            </w: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0"/>
                <w:szCs w:val="20"/>
                <w:highlight w:val="none"/>
                <w:lang w:bidi="ar"/>
              </w:rPr>
              <w:t>（长*宽*高）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0"/>
                <w:szCs w:val="20"/>
                <w:highlight w:val="none"/>
                <w:lang w:bidi="ar"/>
              </w:rPr>
              <w:t>图片</w:t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0"/>
                <w:szCs w:val="20"/>
                <w:highlight w:val="none"/>
                <w:lang w:bidi="ar"/>
              </w:rPr>
              <w:t>技术参数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0"/>
                <w:szCs w:val="20"/>
                <w:highlight w:val="none"/>
                <w:lang w:bidi="ar"/>
              </w:rPr>
              <w:t>数量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0"/>
                <w:szCs w:val="20"/>
                <w:highlight w:val="none"/>
                <w:lang w:bidi="ar"/>
              </w:rPr>
              <w:t>单位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-1F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8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屏风工作位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1500*1500*1200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80768" behindDoc="0" locked="0" layoutInCell="1" allowOverlap="1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162560</wp:posOffset>
                  </wp:positionV>
                  <wp:extent cx="1095375" cy="687705"/>
                  <wp:effectExtent l="0" t="0" r="1905" b="13335"/>
                  <wp:wrapNone/>
                  <wp:docPr id="24" name="图片_4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_406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5375" cy="687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1、屏风：骨架为铝合金，具防火性能；屏风内部为中空，可以上下左右全方位走线，可以实现强弱电的分离；面板及踢脚板上可随意安装插座；面板采用弹性扣件连接，方便随时安装与拆装；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2、工作桌板：基材采用E1级免漆板，总厚度≥25mm，采用同色PVC封边。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 xml:space="preserve">3、键盘架：牢固可靠、安装和调整方便、推拉顺畅。                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4、五金：采用五金配件，开启灵活轻便，各部位安装结构严密、牢固、可靠、平稳，无松动、倾斜、摇晃等现象。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备注：备有床柜、活动主机架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位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5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衣柜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300*550*1200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84864" behindDoc="0" locked="0" layoutInCell="1" allowOverlap="1">
                  <wp:simplePos x="0" y="0"/>
                  <wp:positionH relativeFrom="column">
                    <wp:posOffset>238760</wp:posOffset>
                  </wp:positionH>
                  <wp:positionV relativeFrom="paragraph">
                    <wp:posOffset>145415</wp:posOffset>
                  </wp:positionV>
                  <wp:extent cx="818515" cy="1029970"/>
                  <wp:effectExtent l="0" t="0" r="4445" b="6350"/>
                  <wp:wrapNone/>
                  <wp:docPr id="28" name="图片_4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_408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8515" cy="1029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面料：木纹理饰面，色牢度高，防水防污耐磨；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封边：同等材料封边，防止因温差大的情况下使水分入侵，造成变形开裂。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五金：产品内部的金属件和五金配件均应做防锈处理，不得有锈迹。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座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5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四折活动床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展开：685*1945*240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折叠：685*370*555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81792" behindDoc="0" locked="0" layoutInCell="1" allowOverlap="1">
                  <wp:simplePos x="0" y="0"/>
                  <wp:positionH relativeFrom="column">
                    <wp:posOffset>105410</wp:posOffset>
                  </wp:positionH>
                  <wp:positionV relativeFrom="paragraph">
                    <wp:posOffset>96520</wp:posOffset>
                  </wp:positionV>
                  <wp:extent cx="942340" cy="256540"/>
                  <wp:effectExtent l="0" t="0" r="2540" b="2540"/>
                  <wp:wrapNone/>
                  <wp:docPr id="25" name="图片_1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_174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340" cy="256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342900</wp:posOffset>
                  </wp:positionH>
                  <wp:positionV relativeFrom="paragraph">
                    <wp:posOffset>353060</wp:posOffset>
                  </wp:positionV>
                  <wp:extent cx="390525" cy="696595"/>
                  <wp:effectExtent l="0" t="0" r="5715" b="4445"/>
                  <wp:wrapNone/>
                  <wp:docPr id="14" name="图片_1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_17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525" cy="696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 xml:space="preserve">材质：蓝色环保布底涧棉                         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外架：20*20*1.0MM 冷轧钢管，中间折板支撑骨架2.0MM厚度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 xml:space="preserve">烤漆：环保白色哑光烤漆，经磷化酸洗。喷粉可选色（黑+白）                        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 xml:space="preserve">海绵：高密度回弹环保海棉35密度。    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 xml:space="preserve">夹板：12厘多层夹板                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轮子：采用医用橡胶静音轮，带刹车锁定。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备注：头靠软包90mm，其他软包40mm。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2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▲升降职员椅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660*坐深520*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960-1030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82816" behindDoc="0" locked="0" layoutInCell="1" allowOverlap="1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266065</wp:posOffset>
                  </wp:positionV>
                  <wp:extent cx="562610" cy="723265"/>
                  <wp:effectExtent l="0" t="0" r="1270" b="8255"/>
                  <wp:wrapNone/>
                  <wp:docPr id="26" name="图片_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_43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610" cy="723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85888" behindDoc="0" locked="0" layoutInCell="1" allowOverlap="1">
                  <wp:simplePos x="0" y="0"/>
                  <wp:positionH relativeFrom="column">
                    <wp:posOffset>638175</wp:posOffset>
                  </wp:positionH>
                  <wp:positionV relativeFrom="paragraph">
                    <wp:posOffset>266065</wp:posOffset>
                  </wp:positionV>
                  <wp:extent cx="523240" cy="723265"/>
                  <wp:effectExtent l="0" t="0" r="10160" b="8255"/>
                  <wp:wrapNone/>
                  <wp:docPr id="29" name="图片_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_41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240" cy="723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靠背：采用白色PP加纤，靠背面料为环保透气高弹性网布，腰靠可升降调节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坐垫：座壳采用白色PP加纤，高密度高回弹海绵座板，柔软、透气性强。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扶手：固定扶手，富含高比例玻璃纤维，表面手感顺滑，耐磨耐刮。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底盘：蝴蝶底盘厚度≥2.5mm，可原位锁定及倾仰功能。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气杆：采用升降气压杆，经测试升降30万次无损害。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椅脚：330mm白色PP八爪脚，过静压测试；表面耐刮耐磨，承受静压≥1000kg。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椅轮：55mm防震静音尼龙轮，经10万次行走循环测试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Style w:val="20"/>
                <w:rFonts w:hint="default"/>
                <w:color w:val="auto"/>
                <w:highlight w:val="none"/>
                <w:lang w:bidi="ar"/>
              </w:rPr>
              <w:t>备注：投标人需提供成品样品1张。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5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钢柜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800*400*2000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86912" behindDoc="0" locked="0" layoutInCell="1" allowOverlap="1">
                  <wp:simplePos x="0" y="0"/>
                  <wp:positionH relativeFrom="column">
                    <wp:posOffset>351790</wp:posOffset>
                  </wp:positionH>
                  <wp:positionV relativeFrom="paragraph">
                    <wp:posOffset>123825</wp:posOffset>
                  </wp:positionV>
                  <wp:extent cx="572135" cy="1029335"/>
                  <wp:effectExtent l="0" t="0" r="6985" b="6985"/>
                  <wp:wrapNone/>
                  <wp:docPr id="30" name="图片_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_19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2135" cy="1029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1、钢板：一级冷轧钢板，一体折弯成型，外部无焊点。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2、漆面：静电粉末喷涂，涂层平整，颜色均匀。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3、配置：柜子内部配置3个钢制层板，中间及两侧各压一条圆筋，上下高度可调节。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座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1F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化妆间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6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工作位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1100*600*750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83840" behindDoc="0" locked="0" layoutInCell="1" allowOverlap="1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180340</wp:posOffset>
                  </wp:positionV>
                  <wp:extent cx="1104900" cy="741045"/>
                  <wp:effectExtent l="0" t="0" r="7620" b="5715"/>
                  <wp:wrapNone/>
                  <wp:docPr id="27" name="图片_3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_36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900" cy="741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面板：纯色饰面，纹理清晰，木皮对纹、对色加工、强度高。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8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8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背靠椅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行业标准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87936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123825</wp:posOffset>
                  </wp:positionV>
                  <wp:extent cx="857885" cy="1029335"/>
                  <wp:effectExtent l="0" t="0" r="10795" b="6985"/>
                  <wp:wrapNone/>
                  <wp:docPr id="31" name="图片_14050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_140501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885" cy="1029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1.有机硅蜡帕皮饰面.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2.采用高密度（密度为55#），弹性优异，一次性PU成型发泡海绵，软硬适中，不变形。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3.无倾仰,升降固定底盘.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4.自动回位带升降功能气杆.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5.黑色/抛光铝合金四星椅脚.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8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4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储物柜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3050*400*2620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92032" behindDoc="0" locked="0" layoutInCell="1" allowOverlap="1">
                  <wp:simplePos x="0" y="0"/>
                  <wp:positionH relativeFrom="column">
                    <wp:posOffset>46990</wp:posOffset>
                  </wp:positionH>
                  <wp:positionV relativeFrom="paragraph">
                    <wp:posOffset>379730</wp:posOffset>
                  </wp:positionV>
                  <wp:extent cx="1114425" cy="657860"/>
                  <wp:effectExtent l="0" t="0" r="13335" b="12700"/>
                  <wp:wrapNone/>
                  <wp:docPr id="36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_1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4425" cy="657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台面：大理石。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面料：木纹理饰面，具有纹理清晰、实木感强、色牢度高、防水防污耐磨等特点；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封边：同等材料封边，防止因温差大的情况下使水分入侵，造成变形开裂。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7.991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㎡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贵宾休息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bookmarkStart w:id="0" w:name="_GoBack"/>
            <w:bookmarkEnd w:id="0"/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0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会客接待沙发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单人位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415925</wp:posOffset>
                  </wp:positionV>
                  <wp:extent cx="1047750" cy="1093470"/>
                  <wp:effectExtent l="0" t="0" r="3810" b="3810"/>
                  <wp:wrapNone/>
                  <wp:docPr id="8" name="图片_3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_364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50" cy="1093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皮料：有机硅蜡帕皮饰面，经液态浸色及防潮、防污等工艺处理，皮面更加柔软舒适，光泽持久，透气性强，皮质无残疵点，无龟裂，无破损。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海绵：采用高密度（密度为55#），弹性优异，一次性PU成型发泡海绵，软硬适中，不变形。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面板：AAA级0.8mm厚黑胡桃木皮饰面+绿色环保实木多层板。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8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0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会客茶几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500*680*550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86360</wp:posOffset>
                  </wp:positionH>
                  <wp:positionV relativeFrom="paragraph">
                    <wp:posOffset>466725</wp:posOffset>
                  </wp:positionV>
                  <wp:extent cx="1094740" cy="1129665"/>
                  <wp:effectExtent l="0" t="0" r="2540" b="13335"/>
                  <wp:wrapNone/>
                  <wp:docPr id="10" name="图片_3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_365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4740" cy="1129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面板：AAA级0.8mm厚黑胡桃木皮饰面，纹理清晰，木皮对纹、对色加工、强度高。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框架：桃花芯原木框架，经烘干、 耐酸碱、防虫、防腐等特殊处理，硬度大、韧性好、不易变形开裂, 整体结构结实耐用，充分保证经过各种工序加工后，手感光滑，细腻，无开裂、破损；完全符合国家木质A级等级要求，木质无虫眼、划伤、死节、霉变、腐朽等缺陷。经过蒸汽高温焗煮，确保无虫卵存在，延长使用寿命。经防虫、防腐等化学处理，握钉力、鼓胀系数等各项指标均达到国家标准要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7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1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屏风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600*2000*40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629285</wp:posOffset>
                  </wp:positionV>
                  <wp:extent cx="1095375" cy="660400"/>
                  <wp:effectExtent l="0" t="0" r="1905" b="10160"/>
                  <wp:wrapNone/>
                  <wp:docPr id="23" name="图片_1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_1_SpCnt_1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5375" cy="660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框架：桃花芯原木框架，经烘干、 耐酸碱、防虫、防腐等特殊处理，硬度大、韧性好、不易变形开裂, 整体结构结实耐用，充分保证经过各种工序加工后，手感光滑，细腻，无开裂、破损；完全符合国家木质A级等级要求，木质无虫眼、划伤、死节、霉变、腐朽等缺陷。经过蒸汽高温焗煮，确保无虫卵存在，延长使用寿命。经防虫、防腐等化学处理，握钉力、鼓胀系数等各项指标均达到国家标准要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辅材：绿色环保E0级高密度板+加厚高密纱布（不可透），双面图案。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备注：图案根据业主要求调整。</w:t>
            </w:r>
          </w:p>
        </w:tc>
        <w:tc>
          <w:tcPr>
            <w:tcW w:w="792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8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片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讨论室（2间）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1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会议桌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4600*3200*760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398780</wp:posOffset>
                  </wp:positionV>
                  <wp:extent cx="1104900" cy="655955"/>
                  <wp:effectExtent l="0" t="0" r="7620" b="14605"/>
                  <wp:wrapNone/>
                  <wp:docPr id="32" name="图片_14049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_140499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900" cy="655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面板：AAA级0.8mm厚黑胡桃木皮饰面，纹理清晰，木皮对纹、对色加工、强度高。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7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▲会议椅1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710*坐深500*1020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color w:val="auto"/>
                <w:highlight w:val="none"/>
              </w:rPr>
              <w:drawing>
                <wp:inline distT="0" distB="0" distL="0" distR="0">
                  <wp:extent cx="1104900" cy="1202690"/>
                  <wp:effectExtent l="0" t="0" r="0" b="0"/>
                  <wp:docPr id="52706389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706389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900" cy="1202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●皮革：优质有机硅蜡帕皮饰面，舒适透气。</w:t>
            </w:r>
          </w:p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●木板：背坐连体热压成型双层板18MM厚度。</w:t>
            </w:r>
          </w:p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●扶手：扶手双层板固定扶手，柔软适中,ABS材质电镀装饰盖，时尚美观。</w:t>
            </w:r>
          </w:p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●海绵：高密度普通海绵座包，柔软、透气性强。</w:t>
            </w:r>
          </w:p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●底盘：多功能三档锁定底盘，可锁定及倾仰，逍遥范围为105度-123度。</w:t>
            </w:r>
          </w:p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●气杆：采用进口防爆三级电镀气压棒，行程100MM下4 过BIFMA静压测试。</w:t>
            </w:r>
          </w:p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●椅脚：采用350mm电镀方管锥脚，过BIFMA静压测试，可承受1136kg静压。</w:t>
            </w:r>
          </w:p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●椅轮：60mm防震静音PU电镀装饰黑轮，经10万次行走循环测试和136公斤冲击测试，符合BIFMA标准。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Style w:val="20"/>
                <w:rFonts w:hint="default"/>
                <w:color w:val="auto"/>
                <w:highlight w:val="none"/>
                <w:lang w:bidi="ar"/>
              </w:rPr>
              <w:t>备注：投标人需提供成品样品1张。</w:t>
            </w:r>
          </w:p>
        </w:tc>
        <w:tc>
          <w:tcPr>
            <w:tcW w:w="792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40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4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▲会议椅2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610*685*890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93056" behindDoc="0" locked="0" layoutInCell="1" allowOverlap="1">
                  <wp:simplePos x="0" y="0"/>
                  <wp:positionH relativeFrom="column">
                    <wp:posOffset>285750</wp:posOffset>
                  </wp:positionH>
                  <wp:positionV relativeFrom="paragraph">
                    <wp:posOffset>202565</wp:posOffset>
                  </wp:positionV>
                  <wp:extent cx="647700" cy="864870"/>
                  <wp:effectExtent l="0" t="0" r="7620" b="3810"/>
                  <wp:wrapNone/>
                  <wp:docPr id="37" name="图片_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_26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864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1.钢架采用圆方管32.3*19.2*1.5厚冷拉钢管经除油烤漆处理，坚固防绣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2.人体工学上下背设计背感舒适，拉手设计方便移动，全新PP材质一体成型，加厚细孔网，透气抗拉力强靠背连接件为铝合金带逍遥功能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3.扶手铝合金连接件，美观坚固耐用，可上翻扩大座位空间。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4.座包使用高密度海绵，经久耐用，带防尘底壳，可上翻座包，多张排列。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5.脚塞采用独创三角形设计，增加地面接触，防滑耐磨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Style w:val="20"/>
                <w:rFonts w:hint="default"/>
                <w:color w:val="auto"/>
                <w:highlight w:val="none"/>
                <w:lang w:bidi="ar"/>
              </w:rPr>
              <w:t>备注：投标人需提供成品样品1张。</w:t>
            </w:r>
          </w:p>
        </w:tc>
        <w:tc>
          <w:tcPr>
            <w:tcW w:w="792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16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4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茶水柜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1700*600*950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78720" behindDoc="0" locked="0" layoutInCell="1" allowOverlap="1">
                  <wp:simplePos x="0" y="0"/>
                  <wp:positionH relativeFrom="column">
                    <wp:posOffset>86360</wp:posOffset>
                  </wp:positionH>
                  <wp:positionV relativeFrom="paragraph">
                    <wp:posOffset>238125</wp:posOffset>
                  </wp:positionV>
                  <wp:extent cx="1094740" cy="829310"/>
                  <wp:effectExtent l="0" t="0" r="2540" b="8890"/>
                  <wp:wrapNone/>
                  <wp:docPr id="22" name="图片_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_7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4740" cy="829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台面：大理石。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面板：AAA级黑胡桃木皮饰面，厚度≥0.8mm，木皮对纹、对色加工、强度高。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五金：产品内部的金属件和五金配件均应做防锈处理。</w:t>
            </w:r>
          </w:p>
        </w:tc>
        <w:tc>
          <w:tcPr>
            <w:tcW w:w="792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座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4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5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高柜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1700*350*900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76835</wp:posOffset>
                  </wp:positionH>
                  <wp:positionV relativeFrom="paragraph">
                    <wp:posOffset>455295</wp:posOffset>
                  </wp:positionV>
                  <wp:extent cx="1057275" cy="440055"/>
                  <wp:effectExtent l="0" t="0" r="9525" b="1905"/>
                  <wp:wrapNone/>
                  <wp:docPr id="17" name="图片_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_11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7275" cy="440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面板：AAA级黑胡桃木皮饰面，厚度≥0.8mm，木皮对纹、对色加工、强度高。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座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4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茶水柜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2040*600*950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86360</wp:posOffset>
                  </wp:positionH>
                  <wp:positionV relativeFrom="paragraph">
                    <wp:posOffset>238125</wp:posOffset>
                  </wp:positionV>
                  <wp:extent cx="1094740" cy="829310"/>
                  <wp:effectExtent l="0" t="0" r="2540" b="8890"/>
                  <wp:wrapNone/>
                  <wp:docPr id="34" name="图片_7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_7_SpCnt_1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4740" cy="829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台面：大理石。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面板：AAA级黑胡桃木皮饰面，厚度≥0.8mm，木皮对纹、对色加工、强度高。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五金：产品内部的金属件和五金配件均应做防锈处理。</w:t>
            </w:r>
          </w:p>
        </w:tc>
        <w:tc>
          <w:tcPr>
            <w:tcW w:w="792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座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4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7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高柜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2040*350*900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91008" behindDoc="0" locked="0" layoutInCell="1" allowOverlap="1">
                  <wp:simplePos x="0" y="0"/>
                  <wp:positionH relativeFrom="column">
                    <wp:posOffset>-18415</wp:posOffset>
                  </wp:positionH>
                  <wp:positionV relativeFrom="paragraph">
                    <wp:posOffset>34290</wp:posOffset>
                  </wp:positionV>
                  <wp:extent cx="1152525" cy="505460"/>
                  <wp:effectExtent l="0" t="0" r="5715" b="12700"/>
                  <wp:wrapNone/>
                  <wp:docPr id="35" name="图片_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_12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525" cy="505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面板：AAA级黑胡桃木皮饰面，厚度≥0.8mm，木皮对纹、对色加工、强度高。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座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讨论室（2间）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9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会议桌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4800*1300*750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jc w:val="left"/>
              <w:textAlignment w:val="bottom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76672" behindDoc="0" locked="0" layoutInCell="1" allowOverlap="1">
                  <wp:simplePos x="0" y="0"/>
                  <wp:positionH relativeFrom="column">
                    <wp:posOffset>-20320</wp:posOffset>
                  </wp:positionH>
                  <wp:positionV relativeFrom="paragraph">
                    <wp:posOffset>-1059180</wp:posOffset>
                  </wp:positionV>
                  <wp:extent cx="1095375" cy="723900"/>
                  <wp:effectExtent l="0" t="0" r="1905" b="7620"/>
                  <wp:wrapNone/>
                  <wp:docPr id="18" name="图片_1405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_140506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5375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面板：AAA级黑胡桃木皮饰面，厚度≥0.8mm，木皮对纹、对色加工、强度高。。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2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▲会议椅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660*580*1030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color w:val="auto"/>
                <w:highlight w:val="none"/>
              </w:rPr>
              <w:drawing>
                <wp:inline distT="0" distB="0" distL="0" distR="0">
                  <wp:extent cx="706120" cy="1079500"/>
                  <wp:effectExtent l="0" t="0" r="0" b="6350"/>
                  <wp:docPr id="4078507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78507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6201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eastAsia="Times New Roman" w:cs="Times New Roman"/>
                <w:snapToGrid w:val="0"/>
                <w:color w:val="auto"/>
                <w:w w:val="0"/>
                <w:kern w:val="0"/>
                <w:sz w:val="0"/>
                <w:szCs w:val="0"/>
                <w:highlight w:val="none"/>
                <w:u w:color="000000"/>
                <w:shd w:val="clear" w:color="000000" w:fill="000000"/>
                <w:lang w:val="zh-CN" w:eastAsia="zh-CN" w:bidi="zh-CN"/>
              </w:rPr>
              <w:t xml:space="preserve"> </w:t>
            </w:r>
            <w:r>
              <w:rPr>
                <w:rFonts w:ascii="宋体" w:hAnsi="宋体" w:eastAsia="宋体" w:cs="宋体"/>
                <w:color w:val="auto"/>
                <w:sz w:val="20"/>
                <w:szCs w:val="20"/>
                <w:highlight w:val="none"/>
              </w:rPr>
              <w:drawing>
                <wp:inline distT="0" distB="0" distL="0" distR="0">
                  <wp:extent cx="1104900" cy="744855"/>
                  <wp:effectExtent l="0" t="0" r="0" b="0"/>
                  <wp:docPr id="213285035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32850355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900" cy="744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●靠背：采用PP加纤，靠背面料为环保透气优质高弹性网布</w:t>
            </w:r>
          </w:p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●坐垫：座壳采用PP加纤，高密度高回弹加厚定型棉座板，柔软、透气性强。</w:t>
            </w:r>
          </w:p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●扶手：采用PP加纤固定扶手，富含高比例玻璃纤维，表面手感顺滑，耐磨耐刮。</w:t>
            </w:r>
          </w:p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●底盘：采用加厚3.0mm重型中班底盘，可原位锁定及倾仰逍遥功能。</w:t>
            </w:r>
          </w:p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●气杆：采用SGS认证防爆100下5行程 黑色/电镀气压棒，过BIFMA静压测试。</w:t>
            </w:r>
          </w:p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●椅脚：340mmPP加纤方锥脚，过静压测试；表面耐刮耐磨，可承受1000kg静压。</w:t>
            </w:r>
          </w:p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●椅轮：60mm防震静音PU黑轮，经10万次行走循环测试和136公斤冲击测试，过BIFMA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Style w:val="20"/>
                <w:rFonts w:hint="default"/>
                <w:color w:val="auto"/>
                <w:highlight w:val="none"/>
                <w:lang w:bidi="ar"/>
              </w:rPr>
              <w:t>备注：投标人需提供成品样品1张。</w:t>
            </w:r>
          </w:p>
        </w:tc>
        <w:tc>
          <w:tcPr>
            <w:tcW w:w="792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24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报告厅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8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▲主席台1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1800*800*780</w:t>
            </w:r>
          </w:p>
        </w:tc>
        <w:tc>
          <w:tcPr>
            <w:tcW w:w="195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361950</wp:posOffset>
                  </wp:positionV>
                  <wp:extent cx="1152525" cy="874395"/>
                  <wp:effectExtent l="0" t="0" r="5715" b="9525"/>
                  <wp:wrapNone/>
                  <wp:docPr id="7" name="图片_3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_374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525" cy="874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面板：AAA级水洗白橡木皮饰面，厚度≥0.8mm，木皮对纹、对色加工、强度高。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Style w:val="20"/>
                <w:rFonts w:hint="default"/>
                <w:color w:val="auto"/>
                <w:highlight w:val="none"/>
                <w:lang w:bidi="ar"/>
              </w:rPr>
              <w:t>备注：投标人需提供成品样品1张。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8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8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主席台2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1000*800*780</w:t>
            </w:r>
          </w:p>
        </w:tc>
        <w:tc>
          <w:tcPr>
            <w:tcW w:w="195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面板：AAA级水洗白橡木皮饰面，厚度≥0.8mm，木皮对纹、对色加工、强度高。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2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主席椅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行业标准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534670</wp:posOffset>
                  </wp:positionV>
                  <wp:extent cx="1009650" cy="1238250"/>
                  <wp:effectExtent l="0" t="0" r="11430" b="11430"/>
                  <wp:wrapNone/>
                  <wp:docPr id="9" name="图片_1405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_14050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1238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皮料：有机硅蜡帕皮饰面，经液态浸色及防潮、防污等工艺处理，透气，皮质无残疵点，无龟裂，无破损。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海绵：采用高密度（密度为55#），弹性优异，一次性PU成型发泡海绵，软硬适中，不变形。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框架：白蜡木原木框架，经烘干、 耐酸碱、防虫、防腐等特殊处理，硬度大、韧性好、不易变形开裂, 整体结构结实耐用，充分保证经过各种工序加工后，手感光滑，细腻，无开裂、破损；完全符合国家木质A级等级要求，木质无虫眼、划伤、死节、霉变、腐朽等缺陷。经过蒸汽高温焗煮，确保无虫卵存在。经防虫、防腐等化学处理，握钉力、鼓胀系数等各项指标均达到国家标准要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17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写字桌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1700*500*760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105410</wp:posOffset>
                  </wp:positionH>
                  <wp:positionV relativeFrom="paragraph">
                    <wp:posOffset>217805</wp:posOffset>
                  </wp:positionV>
                  <wp:extent cx="1057275" cy="801370"/>
                  <wp:effectExtent l="0" t="0" r="9525" b="6350"/>
                  <wp:wrapNone/>
                  <wp:docPr id="11" name="图片_7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_7_SpCnt_2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7275" cy="801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面板：AAA级水洗白橡木皮饰面，厚度≥0.8mm，木皮对纹、对色加工、强度高。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7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5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写字桌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2250*500*760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105410</wp:posOffset>
                  </wp:positionH>
                  <wp:positionV relativeFrom="paragraph">
                    <wp:posOffset>217805</wp:posOffset>
                  </wp:positionV>
                  <wp:extent cx="1057275" cy="801370"/>
                  <wp:effectExtent l="0" t="0" r="9525" b="6350"/>
                  <wp:wrapNone/>
                  <wp:docPr id="12" name="图片_7_SpCnt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_7_SpCnt_3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7275" cy="801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面板：AAA级0.8mm厚水洗白橡木皮饰面，纹理清晰，木皮对纹、对色加工、强度高。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单人休闲沙发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单人位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410210</wp:posOffset>
                  </wp:positionV>
                  <wp:extent cx="951865" cy="946785"/>
                  <wp:effectExtent l="0" t="0" r="8255" b="13335"/>
                  <wp:wrapNone/>
                  <wp:docPr id="13" name="图片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_2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1865" cy="946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皮料：有机硅蜡帕皮饰面，经液态浸色及防潮、防污等工艺处理，皮面更加柔软舒适，光泽持久，透气性强，皮质无残疵点，无龟裂，无破损。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海绵：采用高密度（密度为55#），弹性优异，一次性PU成型发泡海绵，软硬适中，不变形。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扶手面板：AAA级0.8mm厚黑胡桃木皮饰面+绿色环保实木多层板。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13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7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7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休闲茶几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500*680*550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342900</wp:posOffset>
                  </wp:positionH>
                  <wp:positionV relativeFrom="paragraph">
                    <wp:posOffset>250190</wp:posOffset>
                  </wp:positionV>
                  <wp:extent cx="647065" cy="1083310"/>
                  <wp:effectExtent l="0" t="0" r="8255" b="13970"/>
                  <wp:wrapNone/>
                  <wp:docPr id="15" name="图片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_3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065" cy="1083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面板：AAA级黑胡桃木皮饰面，厚度≥0.8mm，纹理清晰，木皮对纹、对色加工、强度高。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10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19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8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▲礼堂椅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 xml:space="preserve">W560*D760*H1020                                                                              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508000</wp:posOffset>
                  </wp:positionV>
                  <wp:extent cx="1010285" cy="1360805"/>
                  <wp:effectExtent l="0" t="0" r="10795" b="10795"/>
                  <wp:wrapNone/>
                  <wp:docPr id="16" name="图片_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_15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0285" cy="1360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77696" behindDoc="0" locked="0" layoutInCell="1" allowOverlap="1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3555365</wp:posOffset>
                  </wp:positionV>
                  <wp:extent cx="991235" cy="1198245"/>
                  <wp:effectExtent l="0" t="0" r="14605" b="5715"/>
                  <wp:wrapNone/>
                  <wp:docPr id="21" name="图片_2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_2_SpCnt_1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1235" cy="1198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96128" behindDoc="0" locked="0" layoutInCell="1" allowOverlap="1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1990725</wp:posOffset>
                  </wp:positionV>
                  <wp:extent cx="857250" cy="1239520"/>
                  <wp:effectExtent l="0" t="0" r="11430" b="10160"/>
                  <wp:wrapNone/>
                  <wp:docPr id="41" name="图片_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_16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250" cy="1239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15"/>
                <w:szCs w:val="15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t>中心距：560mm； 座内宽：500mm；座深：460mm；座高：450mm；扶手高：640mm；扶手宽：60mm；全高：1030mm；整体深度：850mm（写字板打开）；误差：±5-10mm；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t>1、背海绵：采用聚氨酯（PU）定型泡绵加防火材料经模具发泡一次成型，长度为：690±5mm，宽度为：465±5mm，厚度为：125±5mm，密度为：50KG/M3±5。符合GB/T 10802-2006《通用软质聚醚型聚氨酯泡沫塑料》海绵密度45-60Kg/ m³、回弹性≥40%、压缩永久变形≤8%。燃烧性能符合GB17927.1-2011《软体家具 床垫和沙发 抗引燃特性的评定 第一部分：阴燃的香烟》标准要求，通过香烟抗引燃特性实验，试验无任何续燃、阴燃现象，达到阻燃I级。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t>2、背内板：采用无甲醛环保胶热压成型，外形成弧形。长度为：680±5mm，宽度为：480±5mm，厚度为：6±5mm。符合GB 18580-2017《室内装饰装修材料 人造板及其制品中甲醛释放限量》 GB/T9846-2015《普通胶合板》其中胶合强度，含水率，静曲强度，浸渍剥离均为合格，甲醛释放量≤0.124mg/m³。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t>3、背外板：背外板厚度15mm，板面曲面符合人体工程学要求。材料选用多层旋切桦木皮用无甲醛环保胶热压成型，表面贴榉木木皮，经机械全自动仿形等多道加工工序完成，表面经5次抛光的标准要求处理后喷油漆。长度为：760±5mm，上宽度为455mm，下宽度为：500mm，厚度为：15mm±5。符合GB 18580-2017《室内装饰装修材料 人造板及其制品中甲醛释放限量》 GB/T9846-2015《普通胶合板》其中胶合强度，含水率，静曲强度，浸渍剥离均为合格，甲醛释放量≤0.124mg/m³。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t>4、座海绵：采用聚氨酯（PU）定型泡绵加防火材料经模具发泡一次成型，回弹性好，经久耐用，长度为：500±5mm，宽度为455±5mm，厚度为：150±5mm，密度为：55KG/M3±5。符合GB/T 10802-2006《通用软质聚醚型聚氨酯泡沫塑料》海绵密度45-60Kg/ m³、回弹性≥40%、压缩永久变形≤8%，燃烧性能必须符合GB17927.1-2011《软体家具 床垫和沙发 抗引燃特性的评定 第一部分：阴燃的香烟》标准要求，通过香烟抗引燃特性实验，试验无任何续燃、阴燃现象，达到阻燃I级。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t>5、座外板：厚度15mm。采用多层旋切桦木皮，用无甲醛环保胶热压成型，表面贴榉木木皮，经机械全自动仿形等多道加工工序完成，表面经5次抛光的标准处理后喷油漆。座外板合理布局吸音孔，外形成弧形。长度为：460±5mm，宽度为：430±5mm，厚度为：15±5mm。符合GB 18580-2017《室内装饰装修材料 人造板及其制品中甲醛释放限量》 GB/T9846-2015《普通胶合板》其中胶合强度，含水率，静曲强度，浸渍剥离均为合格，甲醛释放量≤0.124mg/m³。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t>6、座挂钩：采用铝合金经模具压铸一体成型，经多道加工工序而成，表面采用静电粉沫喷涂防锈处理。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t>7、面料：可采用公共座椅专用麻绒布料，达到国家GB18401-2010《国家纺织产品基本安全技术规范》，其中甲醛检验合格，可分解致癌芳香胺染料含量不超标；燃烧性能必须符合GB17927.1-2011《软体家具 床垫和沙发 抗引燃特性的评定 第一部分：阴燃的香烟》标准要求，通过香烟抗引燃特性实验，试验无任何续燃、阴燃现象，达到阻燃I级。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t>8、脚架：采用铝合金经模具压铸成型，经防氧化表面喷涂处理，站脚上端长度410mm；下端长度430mm，宽度60mm；高度640mm，主壁厚5mm，其他3mm。站脚整体形状成矩形，右下脚逐渐往外延伸采用“龙脊梯田”设计，外凸高度9mm。符合GB/T3325-2017标准要求,其中金属件检验均合格，喷涂层检验均合格，其次抗盐雾18h直径1.5mm以下锈点≤20点/dm²，其中直径≥1.0mm锈点不超过5点（距边缘棱角2mm以内的不计）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t>10、扶手：扶手面采用榉木橡木，宽度60mm，厚度50mm,符合GB/T3324-2017《木家具通用技术条件》标准和GB18584-2001《室内装饰装修材料 木家具中有害物质限量》甲醛释放量≤0.2mg/L，须达到E1级要求。外涂聚脂漆。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t>11、写字板：采用黑色ABS复合材料模具一次成型，转轴支撑链接结构为铝合金压铸成型。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t>12、侧板：采用高密度板经模具压铸成型，厚度为4mm，经喷胶粘面料成型。符合 GB18584-2001《室内装饰装修材料  木家具中有害物质限量》及GB/T3324-2017《木家具通用技术条件》标准，外表无划痕、压痕、色差、鼓泡、龟裂、分层。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t>13、回复机构：弹簧加阻尼回复机构。弹簧采用弹簧钢60SiCrMn经热处理，防锈处理，故障率低。阻尼器符合GB/T3325-2017《金属家具通用技术条件》标准，表面应无烧焦、起泡、针孔、裂纹、花斑（不包括镀彩锌）和划痕。抗盐雾18h直径1.5mm以下锈点≤20点/dm²，其中直径≥1.0mm锈点不超过5点（距边缘棱角2mm以内的不计）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t>14、地面固定：采用静电喷涂内六角膨胀螺丝，螺丝孔位内藏在扶手内。符合GB/T3325-2017《金属家具通用技术条件》标准，涂层应无漏喷、锈蚀和脱色、掉色现象，光滑均匀，色泽一致，应无流挂、疙瘩、皱皮、飞漆等缺陷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15"/>
                <w:szCs w:val="15"/>
                <w:highlight w:val="none"/>
                <w:lang w:bidi="ar"/>
              </w:rPr>
              <w:br w:type="textWrapping"/>
            </w:r>
            <w:r>
              <w:rPr>
                <w:rStyle w:val="21"/>
                <w:rFonts w:hint="default"/>
                <w:color w:val="auto"/>
                <w:highlight w:val="none"/>
                <w:lang w:bidi="ar"/>
              </w:rPr>
              <w:t>备注：投标人需提供成品样品1位，未喷涂的白坯脚架小样1个。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462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位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2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highlight w:val="none"/>
                <w:lang w:bidi="ar"/>
              </w:rPr>
              <w:t>9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会议椅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610*685*890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01248" behindDoc="0" locked="0" layoutInCell="1" allowOverlap="1">
                  <wp:simplePos x="0" y="0"/>
                  <wp:positionH relativeFrom="column">
                    <wp:posOffset>285750</wp:posOffset>
                  </wp:positionH>
                  <wp:positionV relativeFrom="paragraph">
                    <wp:posOffset>200025</wp:posOffset>
                  </wp:positionV>
                  <wp:extent cx="647700" cy="866775"/>
                  <wp:effectExtent l="0" t="0" r="7620" b="1905"/>
                  <wp:wrapNone/>
                  <wp:docPr id="46" name="图片_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_38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1.钢架采用圆方管32.3*19.2*1.5厚冷拉钢管经除油烤漆处理，坚固防绣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2.人体工学上下背设计背感舒适，拉手设计方便移动，全新PP材质一体成型，加厚细孔网，透气抗拉力强靠背连接件为铝合金带逍遥功能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3.扶手铝合金连接件，美观坚固耐用，可上翻扩大座位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 xml:space="preserve">  空间，灵活多变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4.座包使用高密度海绵，经久耐用，带防尘底壳，可上翻座包，多张排列。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5.脚塞采用独创三角形设计，增加地面接触，防滑耐磨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26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2F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过道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7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地柜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900*400*1090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06368" behindDoc="0" locked="0" layoutInCell="1" allowOverlap="1">
                  <wp:simplePos x="0" y="0"/>
                  <wp:positionH relativeFrom="column">
                    <wp:posOffset>66040</wp:posOffset>
                  </wp:positionH>
                  <wp:positionV relativeFrom="paragraph">
                    <wp:posOffset>142240</wp:posOffset>
                  </wp:positionV>
                  <wp:extent cx="991235" cy="619760"/>
                  <wp:effectExtent l="0" t="0" r="14605" b="5080"/>
                  <wp:wrapNone/>
                  <wp:docPr id="51" name="图片_3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_375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1235" cy="619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面料：木纹理饰面，具有纹理清晰、实木感强、色牢度高、防水防污耐磨等特点；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封边：同等材料封边，防止因温差大的情况下使水分入侵，造成变形开裂。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座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2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休闲桌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3450*500*1050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05344" behindDoc="0" locked="0" layoutInCell="1" allowOverlap="1">
                  <wp:simplePos x="0" y="0"/>
                  <wp:positionH relativeFrom="column">
                    <wp:posOffset>76835</wp:posOffset>
                  </wp:positionH>
                  <wp:positionV relativeFrom="paragraph">
                    <wp:posOffset>236220</wp:posOffset>
                  </wp:positionV>
                  <wp:extent cx="1047750" cy="597535"/>
                  <wp:effectExtent l="0" t="0" r="3810" b="12065"/>
                  <wp:wrapNone/>
                  <wp:docPr id="50" name="图片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_4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50" cy="597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面板：AAA级0.8mm厚水洗白橡木皮饰面，纹理清晰，木皮对纹、对色加工、强度高。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3.45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m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休闲椅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行业标准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95104" behindDoc="0" locked="0" layoutInCell="1" allowOverlap="1">
                  <wp:simplePos x="0" y="0"/>
                  <wp:positionH relativeFrom="column">
                    <wp:posOffset>342900</wp:posOffset>
                  </wp:positionH>
                  <wp:positionV relativeFrom="paragraph">
                    <wp:posOffset>608330</wp:posOffset>
                  </wp:positionV>
                  <wp:extent cx="533400" cy="852805"/>
                  <wp:effectExtent l="0" t="0" r="0" b="635"/>
                  <wp:wrapNone/>
                  <wp:docPr id="40" name="图片_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_8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852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面料：环保麻布，手感幼滑纹理细腻，透气性强。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海绵：采用高密度（密度为55#），弹性优异，一次性PU成型发泡海绵，软硬适中，不变形。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框架：白蜡木原木框架，经烘干、 耐酸碱、防虫、防腐等特殊处理，硬度大、韧性好、不易变形开裂, 整体结构结实耐用，充分保证经过各种工序加工后，手感光滑，细腻，无开裂、破损；完全符合国家木质A级等级要求，木质无虫眼、划伤、死节、霉变、腐朽等缺陷。经过蒸汽高温焗煮，确保无虫卵存在，延长使用寿命。经防虫、防腐等化学处理，握钉力、鼓胀系数等各项指标均达到国家标准要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休息室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1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休闲桌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3900*500*1050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97152" behindDoc="0" locked="0" layoutInCell="1" allowOverlap="1">
                  <wp:simplePos x="0" y="0"/>
                  <wp:positionH relativeFrom="column">
                    <wp:posOffset>76835</wp:posOffset>
                  </wp:positionH>
                  <wp:positionV relativeFrom="paragraph">
                    <wp:posOffset>239395</wp:posOffset>
                  </wp:positionV>
                  <wp:extent cx="1047750" cy="598170"/>
                  <wp:effectExtent l="0" t="0" r="3810" b="11430"/>
                  <wp:wrapNone/>
                  <wp:docPr id="42" name="图片_11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_11_SpCnt_1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50" cy="598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面板：AAA级0.8mm厚水洗白橡木皮饰面，纹理清晰，木皮对纹、对色加工、强度高。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3.9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m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2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休闲椅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行业标准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99200" behindDoc="0" locked="0" layoutInCell="1" allowOverlap="1">
                  <wp:simplePos x="0" y="0"/>
                  <wp:positionH relativeFrom="column">
                    <wp:posOffset>400685</wp:posOffset>
                  </wp:positionH>
                  <wp:positionV relativeFrom="paragraph">
                    <wp:posOffset>653415</wp:posOffset>
                  </wp:positionV>
                  <wp:extent cx="534035" cy="856615"/>
                  <wp:effectExtent l="0" t="0" r="14605" b="12065"/>
                  <wp:wrapNone/>
                  <wp:docPr id="44" name="图片_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图片_13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4035" cy="856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面料：环保麻布，手感幼滑纹理细腻，透气性强。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海绵：采用高密度（密度为55#），弹性优异，一次性PU成型发泡海绵，软硬适中，不变形。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框架：白蜡木原木框架，经烘干、 耐酸碱、防虫、防腐等特殊处理，硬度大、韧性好、不易变形开裂, 整体结构结实耐用，充分保证经过各种工序加工后，手感光滑，细腻，无开裂、破损；完全符合国家木质A级等级要求，木质无虫眼、划伤、死节、霉变、腐朽等缺陷。经过蒸汽高温焗煮，确保无虫卵存在，延长使用寿命。经防虫、防腐等化学处理，握钉力、鼓胀系数等各项指标均达到国家标准要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5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会客洽谈桌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Style w:val="22"/>
                <w:rFonts w:eastAsia="宋体"/>
                <w:color w:val="auto"/>
                <w:highlight w:val="none"/>
                <w:lang w:bidi="ar"/>
              </w:rPr>
              <w:t>φ</w:t>
            </w:r>
            <w:r>
              <w:rPr>
                <w:rStyle w:val="23"/>
                <w:rFonts w:hint="default"/>
                <w:color w:val="auto"/>
                <w:highlight w:val="none"/>
                <w:lang w:bidi="ar"/>
              </w:rPr>
              <w:t>800*750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94080" behindDoc="0" locked="0" layoutInCell="1" allowOverlap="1">
                  <wp:simplePos x="0" y="0"/>
                  <wp:positionH relativeFrom="column">
                    <wp:posOffset>76835</wp:posOffset>
                  </wp:positionH>
                  <wp:positionV relativeFrom="paragraph">
                    <wp:posOffset>506095</wp:posOffset>
                  </wp:positionV>
                  <wp:extent cx="1000760" cy="996950"/>
                  <wp:effectExtent l="0" t="0" r="5080" b="8890"/>
                  <wp:wrapNone/>
                  <wp:docPr id="39" name="图片_2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_2_SpCnt_2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760" cy="99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面板：AAA级0.8mm厚水洗白橡木皮饰面，纹理清晰，木皮对纹、对色加工、强度高。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框架：白蜡木原木框架，经烘干、 耐酸碱、防虫、防腐等特殊处理，硬度大、韧性好、不易变形开裂, 整体结构结实耐用，充分保证经过各种工序加工后，手感光滑，细腻，无开裂、破损；完全符合国家木质A级等级要求，木质无虫眼、划伤、死节、霉变、腐朽等缺陷。经过蒸汽高温焗煮，确保无虫卵存在，延长使用寿命。经防虫、防腐等化学处理，握钉力、鼓胀系数等各项指标均达到国家标准要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7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▲会客洽谈椅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540*555*875(扶手离地高度650mm,扶手内宽度475mm)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98176" behindDoc="0" locked="0" layoutInCell="1" allowOverlap="1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428625</wp:posOffset>
                  </wp:positionV>
                  <wp:extent cx="904875" cy="1239520"/>
                  <wp:effectExtent l="0" t="0" r="9525" b="10160"/>
                  <wp:wrapNone/>
                  <wp:docPr id="43" name="图片_4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图片_447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4875" cy="1239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面料：环保麻布，手感幼滑纹理细腻，透气性强。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海绵：采用高密度（密度为55#），弹性优异，一次性PU成型发泡海绵，软硬适中，不变形。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框架：白蜡木原木框架，经烘干、 耐酸碱、防虫、防腐等特殊处理，硬度大、韧性好、不易变形开裂, 整体结构结实耐用，充分保证经过各种工序加工后，手感光滑，细腻，无开裂、破损；完全符合国家木质A级等级要求，木质无虫眼、划伤、死节、霉变、腐朽等缺陷。经过蒸汽高温焗煮，确保无虫卵存在，延长使用寿命。经防虫、防腐等化学处理，握钉力、鼓胀系数等各项指标均达到国家标准要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扶手铝合金：采用一次性铸铝：经模具冲压折弯、焊接、打磨、抛光而成；经酸洗、磷化、清洗、晾干、静电喷涂、高温固化等处理,涂层应光滑均匀，色泽一致，涂层应无流挂、疙瘩、皱皮、飞漆等缺陷，涂层应无漏喷、锈蚀和脱色、掉色现象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Style w:val="20"/>
                <w:rFonts w:hint="default"/>
                <w:color w:val="auto"/>
                <w:highlight w:val="none"/>
                <w:lang w:bidi="ar"/>
              </w:rPr>
              <w:t>备注：投标人需提供成品样品1张。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8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办公室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4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屏风工作位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1200*600*1100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02272" behindDoc="0" locked="0" layoutInCell="1" allowOverlap="1">
                  <wp:simplePos x="0" y="0"/>
                  <wp:positionH relativeFrom="column">
                    <wp:posOffset>46990</wp:posOffset>
                  </wp:positionH>
                  <wp:positionV relativeFrom="paragraph">
                    <wp:posOffset>400050</wp:posOffset>
                  </wp:positionV>
                  <wp:extent cx="1132840" cy="485775"/>
                  <wp:effectExtent l="0" t="0" r="10160" b="1905"/>
                  <wp:wrapNone/>
                  <wp:docPr id="47" name="图片_3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图片_377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2840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、屏风：骨架为40#铝合金；屏风内部为中空，可上下左右全方位走线，可实现强弱电的分离；面板及踢脚板上可随意安装插座；面板采用弹性扣件连接，方便随时安装与拆装；所有材料均为可回收、无毒、无害、无异味的环保型材料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2、工作桌板：基材采用绿色环保E1生态板，总厚度≥25mm，采用PVC封边条, 贴面平整，没有水泡、凹坑，封边牢固平直，无缺口毛刺，线条自然流畅。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3、键盘架：牢固可靠、安装和调整方便、推拉顺畅。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4、电脑主机箱：表面光滑，收边无毛刺，线条自然流畅。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备注：活动三抽柜。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12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位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6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升降职员椅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660*坐深520*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960-1030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00224" behindDoc="0" locked="0" layoutInCell="1" allowOverlap="1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264160</wp:posOffset>
                  </wp:positionV>
                  <wp:extent cx="562610" cy="724535"/>
                  <wp:effectExtent l="0" t="0" r="1270" b="6985"/>
                  <wp:wrapNone/>
                  <wp:docPr id="45" name="图片_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图片_45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610" cy="724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03296" behindDoc="0" locked="0" layoutInCell="1" allowOverlap="1">
                  <wp:simplePos x="0" y="0"/>
                  <wp:positionH relativeFrom="column">
                    <wp:posOffset>638175</wp:posOffset>
                  </wp:positionH>
                  <wp:positionV relativeFrom="paragraph">
                    <wp:posOffset>264160</wp:posOffset>
                  </wp:positionV>
                  <wp:extent cx="523240" cy="724535"/>
                  <wp:effectExtent l="0" t="0" r="10160" b="6985"/>
                  <wp:wrapNone/>
                  <wp:docPr id="48" name="图片_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图片_44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240" cy="724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靠背：采用白色PP加纤，靠背面料为环保透气高弹性网布，腰靠可升降调节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坐垫：座壳采用白色PP加纤，高密度高回弹海绵座板，柔软、透气性强。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扶手：固定扶手，富含高比例玻璃纤维，表面手感顺滑，耐磨耐刮。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底盘：蝴蝶底盘厚度≥2.5mm，可原位锁定及倾仰。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气杆：采用升降气压杆，经测试升降30万次无损害。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椅脚：330mm白色PP八爪脚，过静压测试；耐刮耐磨，可承受静压≥1000kg。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椅轮：55mm防震静音尼龙轮，经10万次行走循环测试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12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9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钢柜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800*400*2000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04320" behindDoc="0" locked="0" layoutInCell="1" allowOverlap="1">
                  <wp:simplePos x="0" y="0"/>
                  <wp:positionH relativeFrom="column">
                    <wp:posOffset>266700</wp:posOffset>
                  </wp:positionH>
                  <wp:positionV relativeFrom="paragraph">
                    <wp:posOffset>67310</wp:posOffset>
                  </wp:positionV>
                  <wp:extent cx="504825" cy="902970"/>
                  <wp:effectExtent l="0" t="0" r="13335" b="11430"/>
                  <wp:wrapNone/>
                  <wp:docPr id="49" name="图片_19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图片_19_SpCnt_1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825" cy="902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1、钢板：一级冷轧钢板，一体折弯成型，外部无焊点。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2、漆面：静电粉末喷涂，涂层平整，颜色均匀。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3、配置：柜子内部配置3个钢制层板，中及两侧各压一条圆筋，上下高度可任意调节。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座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教室1/2/3/4/5/6远程教室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1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演讲报告台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行业标准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19680" behindDoc="0" locked="0" layoutInCell="1" allowOverlap="1">
                  <wp:simplePos x="0" y="0"/>
                  <wp:positionH relativeFrom="column">
                    <wp:posOffset>218440</wp:posOffset>
                  </wp:positionH>
                  <wp:positionV relativeFrom="paragraph">
                    <wp:posOffset>353695</wp:posOffset>
                  </wp:positionV>
                  <wp:extent cx="800100" cy="886460"/>
                  <wp:effectExtent l="0" t="0" r="7620" b="12700"/>
                  <wp:wrapNone/>
                  <wp:docPr id="64" name="图片_38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图片_381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0100" cy="886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面板：AAA级0.8mm厚水洗白橡木皮饰面，纹理清晰，木皮对纹、对色加工、强度高。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框架：采用一级冷轧钢板，经过切割、弯管、焊接、打磨等工艺，采用业内先进的树脂高温固化工艺，附着力强、抗氧化能力强涂层不小于20μm。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辅材：绿色环保实木多层板，含水率≤9%，不霉变、握钉力强。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座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▲折叠条形桌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  <w:r>
              <w:rPr>
                <w:rStyle w:val="23"/>
                <w:rFonts w:hint="default"/>
                <w:color w:val="auto"/>
                <w:highlight w:val="none"/>
                <w:lang w:bidi="ar"/>
              </w:rPr>
              <w:t>400*450*750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28896" behindDoc="0" locked="0" layoutInCell="1" allowOverlap="1">
                  <wp:simplePos x="0" y="0"/>
                  <wp:positionH relativeFrom="column">
                    <wp:posOffset>76835</wp:posOffset>
                  </wp:positionH>
                  <wp:positionV relativeFrom="paragraph">
                    <wp:posOffset>364490</wp:posOffset>
                  </wp:positionV>
                  <wp:extent cx="1057275" cy="654685"/>
                  <wp:effectExtent l="0" t="0" r="9525" b="635"/>
                  <wp:wrapNone/>
                  <wp:docPr id="73" name="图片_1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图片_1_SpCnt_2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7275" cy="654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面料：木纹理饰面，具有纹理清晰、实木感强、色牢度高、防水防污耐磨等特点；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封边：同等材料封边，防止因温差大的情况下使水分入侵，造成变形开裂。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脚板：采用高精度铝材经模具压注而成，长为585mm，宽为65mm，壁厚平均为3mm ，牢固耐用，抗变型。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脚管：采用钢管(83X35XT1.5mm),表面采用防锈静电喷涂处理。脚管与地面成80度角。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横梁：采用旦管经模具焊接，精磨，表面再经防锈静电喷涂处理，实用牢固，承受力大。旦管采用：50x30xT1.5mm，长度为1671mm。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备注：台面底部装卡扣，方便2张桌子拼接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Style w:val="20"/>
                <w:rFonts w:hint="default"/>
                <w:color w:val="auto"/>
                <w:highlight w:val="none"/>
                <w:lang w:bidi="ar"/>
              </w:rPr>
              <w:t>备注：投标人需提供成品样品1张。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102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8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折叠条形桌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18</w:t>
            </w:r>
            <w:r>
              <w:rPr>
                <w:rStyle w:val="23"/>
                <w:rFonts w:hint="default"/>
                <w:color w:val="auto"/>
                <w:highlight w:val="none"/>
                <w:lang w:bidi="ar"/>
              </w:rPr>
              <w:t>00*450*750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09440" behindDoc="0" locked="0" layoutInCell="1" allowOverlap="1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497205</wp:posOffset>
                  </wp:positionV>
                  <wp:extent cx="1057275" cy="656590"/>
                  <wp:effectExtent l="0" t="0" r="9525" b="13970"/>
                  <wp:wrapNone/>
                  <wp:docPr id="54" name="图片_2_SpCnt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_2_SpCnt_3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7275" cy="656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面料：木纹理饰面，具有纹理清晰、实木感强、色牢度高、防水防污耐磨等特点；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封边：同等材料封边，防止因温差大的情况下使水分入侵，造成变形开裂。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脚板：采用高精度铝材经模具压注而成，长为585mm，宽为65mm，壁厚平均为3mm ，牢固耐用，抗变型。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脚管：采用钢管(83X35XT1.5mm),表面采用防锈静电喷涂处理。脚管与地面成80度角。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横梁：采用旦管经模具焊接，精磨，表面再经防锈静电喷涂处理，实用牢固，承受力大。旦管采用：50x30xT1.5mm，长度为1671mm。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备注：台面底部装卡扣，方便2张桌子拼接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22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7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折叠椅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610*685*890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10464" behindDoc="0" locked="0" layoutInCell="1" allowOverlap="1">
                  <wp:simplePos x="0" y="0"/>
                  <wp:positionH relativeFrom="column">
                    <wp:posOffset>285750</wp:posOffset>
                  </wp:positionH>
                  <wp:positionV relativeFrom="paragraph">
                    <wp:posOffset>200025</wp:posOffset>
                  </wp:positionV>
                  <wp:extent cx="647700" cy="864870"/>
                  <wp:effectExtent l="0" t="0" r="7620" b="3810"/>
                  <wp:wrapNone/>
                  <wp:docPr id="55" name="图片_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图片_39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864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1.钢架采用圆方管32.3*19.2*1.5厚冷拉钢管经除油烤漆处理，坚固防绣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2.人体工学上下背设计背感舒适，拉手设计方便移动，全新PP材质一体成型，加厚细孔网，透气抗拉力强靠背连接件为铝合金带逍遥功能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3.扶手铝合金连接件，美观坚固耐用，可上翻扩大座位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 xml:space="preserve">  空间，灵活多变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4.座包使用高密度海绵，经久耐用，带防尘底壳，可上翻座包，多张排列。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5.脚塞采用独创三角形设计，增加地面接触，防滑耐磨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270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控制室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1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操作台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7690*780*800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17632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389255</wp:posOffset>
                  </wp:positionV>
                  <wp:extent cx="971550" cy="694690"/>
                  <wp:effectExtent l="0" t="0" r="3810" b="6350"/>
                  <wp:wrapNone/>
                  <wp:docPr id="62" name="图片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图片_5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1550" cy="694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面料：木纹理饰面，具有纹理清晰、实木感强、色牢度高、防水防污耐磨等特点；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封边：同等材料封边，防止因温差大的情况下使水分入侵，造成变形开裂。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组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1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升降职员椅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660*坐深520*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960-1030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21728" behindDoc="0" locked="0" layoutInCell="1" allowOverlap="1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269875</wp:posOffset>
                  </wp:positionV>
                  <wp:extent cx="562610" cy="724535"/>
                  <wp:effectExtent l="0" t="0" r="1270" b="6985"/>
                  <wp:wrapNone/>
                  <wp:docPr id="66" name="图片_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图片_47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610" cy="724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23776" behindDoc="0" locked="0" layoutInCell="1" allowOverlap="1">
                  <wp:simplePos x="0" y="0"/>
                  <wp:positionH relativeFrom="column">
                    <wp:posOffset>638175</wp:posOffset>
                  </wp:positionH>
                  <wp:positionV relativeFrom="paragraph">
                    <wp:posOffset>269875</wp:posOffset>
                  </wp:positionV>
                  <wp:extent cx="523240" cy="724535"/>
                  <wp:effectExtent l="0" t="0" r="10160" b="6985"/>
                  <wp:wrapNone/>
                  <wp:docPr id="68" name="图片_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图片_46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240" cy="724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靠背：采用白色PP加纤，靠背面料为环保透气高弹性网布，腰靠可升降调节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坐垫：座壳采用白色PP加纤，高密度高回弹海绵座板，柔软、透气性强。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扶手：固定扶手，富含高比例玻璃纤维，表面手感顺滑，耐磨耐刮。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底盘：蝴蝶底盘厚度≥2.5mm，可原位锁定及倾仰。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气杆：采用升降气压杆，经测试升降30万次无损害。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椅脚：330mm白色PP八爪脚，过静压测试；耐刮耐磨，可承受静压≥1000kg。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椅轮：55mm防震静音尼龙轮，经10万次行走循环测试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双活数据机房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1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储物柜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5300*600*900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24800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502920</wp:posOffset>
                  </wp:positionV>
                  <wp:extent cx="1094740" cy="455295"/>
                  <wp:effectExtent l="0" t="0" r="2540" b="1905"/>
                  <wp:wrapNone/>
                  <wp:docPr id="69" name="图片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图片_10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4740" cy="455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面料：木纹理饰面，具有纹理清晰、实木感强、色牢度高、防水防污耐磨等特点；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封边：同等材料封边，防止因温差大的情况下使水分入侵，造成变形开裂。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组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4F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办公室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5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屏风工作位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1500*1500*1200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27872" behindDoc="0" locked="0" layoutInCell="1" allowOverlap="1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323850</wp:posOffset>
                  </wp:positionV>
                  <wp:extent cx="1094740" cy="687070"/>
                  <wp:effectExtent l="0" t="0" r="2540" b="13970"/>
                  <wp:wrapNone/>
                  <wp:docPr id="72" name="图片_406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图片_406_SpCnt_1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4740" cy="687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1、屏风：骨架为铝合金，具防火性能；屏风内部为中空，可以上下左右全方位走线，可以实现强弱电的分离；面板及踢脚板上可随意安装插座；面板采用弹性扣件连接，方便随时安装与拆装；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2、工作桌板：基材采用E1级免漆板，总厚度≥25mm，采用同色PVC封边。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 xml:space="preserve">3、键盘架：牢固可靠、安装和调整方便、推拉顺畅。                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4、五金：采用五金配件，开启灵活轻便，各部位安装结构严密、牢固、可靠、平稳，无松动、倾斜、摇晃等现象。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备注：备有床柜、活动主机架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位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5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衣柜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300*550*1200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18656" behindDoc="0" locked="0" layoutInCell="1" allowOverlap="1">
                  <wp:simplePos x="0" y="0"/>
                  <wp:positionH relativeFrom="column">
                    <wp:posOffset>238760</wp:posOffset>
                  </wp:positionH>
                  <wp:positionV relativeFrom="paragraph">
                    <wp:posOffset>145415</wp:posOffset>
                  </wp:positionV>
                  <wp:extent cx="818515" cy="1029970"/>
                  <wp:effectExtent l="0" t="0" r="4445" b="6350"/>
                  <wp:wrapNone/>
                  <wp:docPr id="63" name="图片_408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图片_408_SpCnt_1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8515" cy="1029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面料：木纹理饰面，具有纹理清晰、实木感强、色牢度高、防水防污耐磨等特点；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封边：同等材料封边，防止因温差大的情况下使水分入侵，造成变形开裂。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座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5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四折活动床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展开：685*1945*240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折叠：685*370*555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12512" behindDoc="0" locked="0" layoutInCell="1" allowOverlap="1">
                  <wp:simplePos x="0" y="0"/>
                  <wp:positionH relativeFrom="column">
                    <wp:posOffset>105410</wp:posOffset>
                  </wp:positionH>
                  <wp:positionV relativeFrom="paragraph">
                    <wp:posOffset>96520</wp:posOffset>
                  </wp:positionV>
                  <wp:extent cx="942340" cy="256540"/>
                  <wp:effectExtent l="0" t="0" r="2540" b="2540"/>
                  <wp:wrapNone/>
                  <wp:docPr id="57" name="图片_174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图片_174_SpCnt_1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340" cy="256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29920" behindDoc="0" locked="0" layoutInCell="1" allowOverlap="1">
                  <wp:simplePos x="0" y="0"/>
                  <wp:positionH relativeFrom="column">
                    <wp:posOffset>342900</wp:posOffset>
                  </wp:positionH>
                  <wp:positionV relativeFrom="paragraph">
                    <wp:posOffset>353060</wp:posOffset>
                  </wp:positionV>
                  <wp:extent cx="390525" cy="696595"/>
                  <wp:effectExtent l="0" t="0" r="5715" b="4445"/>
                  <wp:wrapNone/>
                  <wp:docPr id="74" name="图片_175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图片_175_SpCnt_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525" cy="696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 xml:space="preserve">材质：蓝色环保布底涧棉                         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外架：20*20*1.0MM 冷轧钢管，中间折板支撑骨架2.0MM厚度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 xml:space="preserve">烤漆：环保白色哑光烤漆，经磷化酸洗。喷粉可选色（黑+白）                        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 xml:space="preserve">海绵：高密度回弹环保海棉35密度。    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 xml:space="preserve">夹板：12厘多层夹板                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轮子：采用医用橡胶静音轮，带刹车锁定。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备注：头靠软包90mm，其他软包40mm。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6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升降职员椅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660*坐深520*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960-1030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25824" behindDoc="0" locked="0" layoutInCell="1" allowOverlap="1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264160</wp:posOffset>
                  </wp:positionV>
                  <wp:extent cx="562610" cy="724535"/>
                  <wp:effectExtent l="0" t="0" r="1270" b="6985"/>
                  <wp:wrapNone/>
                  <wp:docPr id="70" name="图片_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图片_49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610" cy="724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07392" behindDoc="0" locked="0" layoutInCell="1" allowOverlap="1">
                  <wp:simplePos x="0" y="0"/>
                  <wp:positionH relativeFrom="column">
                    <wp:posOffset>638175</wp:posOffset>
                  </wp:positionH>
                  <wp:positionV relativeFrom="paragraph">
                    <wp:posOffset>264160</wp:posOffset>
                  </wp:positionV>
                  <wp:extent cx="523240" cy="724535"/>
                  <wp:effectExtent l="0" t="0" r="10160" b="6985"/>
                  <wp:wrapNone/>
                  <wp:docPr id="52" name="图片_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_48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240" cy="724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靠背：采用白色PP加纤，靠背面料为环保透气高弹性网布，腰靠可升降调节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坐垫：座壳采用白色PP加纤，高密度高回弹海绵座板，柔软、透气性强。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扶手：固定扶手，富含高比例玻璃纤维，表面手感顺滑，耐磨耐刮。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底盘：蝴蝶底盘厚度≥2.5mm，可原位锁定及倾仰。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气杆：采用升降气压杆，经测试升降30万次无损害。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椅脚：330mm白色PP八爪脚，过静压测试；耐刮耐磨，可承受静压≥1000kg。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椅轮：55mm防震静音尼龙轮，经10万次行走循环测试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5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文件资料柜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800*400*2000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08416" behindDoc="0" locked="0" layoutInCell="1" allowOverlap="1">
                  <wp:simplePos x="0" y="0"/>
                  <wp:positionH relativeFrom="column">
                    <wp:posOffset>342900</wp:posOffset>
                  </wp:positionH>
                  <wp:positionV relativeFrom="paragraph">
                    <wp:posOffset>116205</wp:posOffset>
                  </wp:positionV>
                  <wp:extent cx="456565" cy="933450"/>
                  <wp:effectExtent l="0" t="0" r="635" b="11430"/>
                  <wp:wrapNone/>
                  <wp:docPr id="53" name="图片_26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图片_26_SpCnt_1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6565" cy="933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面料：木纹理饰面，具有纹理清晰、实木感强、色牢度高、防水防污耐磨等特点；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封边：同等材料封边，防止因温差大的情况下使水分入侵，造成变形开裂。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座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男女更衣室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02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钢柜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900*500*1800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jc w:val="left"/>
              <w:textAlignment w:val="bottom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11488" behindDoc="0" locked="0" layoutInCell="1" allowOverlap="1">
                  <wp:simplePos x="0" y="0"/>
                  <wp:positionH relativeFrom="column">
                    <wp:posOffset>391160</wp:posOffset>
                  </wp:positionH>
                  <wp:positionV relativeFrom="paragraph">
                    <wp:posOffset>95250</wp:posOffset>
                  </wp:positionV>
                  <wp:extent cx="581025" cy="830580"/>
                  <wp:effectExtent l="0" t="0" r="13335" b="7620"/>
                  <wp:wrapNone/>
                  <wp:docPr id="56" name="图片_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图片_9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025" cy="830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1、材质：1.0mm厚一级电解钢板，防潮防水，经久耐用，12mm厚复亚克力医用人造大理石台面；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2、配件：一字折弯斜拉手、不锈钢缓冲阻尼铰链、三节静音路轨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3、粉末：金属表面抑菌粉末静电喷涂。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4、工艺：底座为304不锈钢；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座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耳鼻喉科实训室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02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操作台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9130*600*900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jc w:val="left"/>
              <w:textAlignment w:val="bottom"/>
              <w:rPr>
                <w:rFonts w:hint="eastAsia" w:ascii="宋体" w:hAnsi="宋体" w:eastAsia="宋体" w:cs="宋体"/>
                <w:color w:val="auto"/>
                <w:sz w:val="22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2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26848" behindDoc="0" locked="0" layoutInCell="1" allowOverlap="1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218440</wp:posOffset>
                  </wp:positionV>
                  <wp:extent cx="1009650" cy="496570"/>
                  <wp:effectExtent l="0" t="0" r="11430" b="6350"/>
                  <wp:wrapNone/>
                  <wp:docPr id="71" name="图片_19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图片_191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496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1、材质：1.0mm厚一级电解钢板，防潮防水，经久耐用，12mm厚复亚克力医用人造大理石台面；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2、配件：一字折弯斜拉手、不锈钢缓冲阻尼铰链、三节静音路轨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3、粉末：金属表面抑菌粉末静电喷涂。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4、工艺：底座为304不锈钢；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9.13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m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02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操作台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8400*600*900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jc w:val="left"/>
              <w:textAlignment w:val="bottom"/>
              <w:rPr>
                <w:rFonts w:hint="eastAsia" w:ascii="宋体" w:hAnsi="宋体" w:eastAsia="宋体" w:cs="宋体"/>
                <w:color w:val="auto"/>
                <w:sz w:val="22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2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13536" behindDoc="0" locked="0" layoutInCell="1" allowOverlap="1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218440</wp:posOffset>
                  </wp:positionV>
                  <wp:extent cx="1009650" cy="496570"/>
                  <wp:effectExtent l="0" t="0" r="11430" b="6350"/>
                  <wp:wrapNone/>
                  <wp:docPr id="58" name="图片_191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图片_191_SpCnt_1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496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1、材质：1.0mm厚一级电解钢板，防潮防水，经久耐用，12mm厚复亚克力医用人造大理石台面；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2、配件：一字折弯斜拉手、不锈钢缓冲阻尼铰链、三节静音路轨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3、粉末：金属表面抑菌粉末静电喷涂。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4、工艺：底座为304不锈钢；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8.4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m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妇科、内科实训室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7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操作台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9130*600*900*2组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jc w:val="left"/>
              <w:textAlignment w:val="bottom"/>
              <w:rPr>
                <w:rFonts w:hint="eastAsia" w:ascii="宋体" w:hAnsi="宋体" w:eastAsia="宋体" w:cs="宋体"/>
                <w:color w:val="auto"/>
                <w:sz w:val="22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2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14560" behindDoc="0" locked="0" layoutInCell="1" allowOverlap="1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421005</wp:posOffset>
                  </wp:positionV>
                  <wp:extent cx="1009650" cy="495935"/>
                  <wp:effectExtent l="0" t="0" r="11430" b="6985"/>
                  <wp:wrapNone/>
                  <wp:docPr id="59" name="图片_191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图片_191_SpCnt_2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495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1、材质：1.0mm厚一级电解钢板，防潮防水，经久耐用，12mm厚复亚克力医用人造大理石台面；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2、配件：一字折弯斜拉手、不锈钢缓冲阻尼铰链、三节静音路轨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3、粉末：金属表面抑菌粉末静电喷涂。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4、工艺：底座为304不锈钢；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18.26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m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5F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pi办公</w:t>
            </w:r>
            <w:r>
              <w:rPr>
                <w:rStyle w:val="24"/>
                <w:rFonts w:hint="default"/>
                <w:color w:val="auto"/>
                <w:highlight w:val="none"/>
                <w:lang w:bidi="ar"/>
              </w:rPr>
              <w:t>室   三间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办公桌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1600*800/1600*760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15584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257175</wp:posOffset>
                  </wp:positionV>
                  <wp:extent cx="1029335" cy="668020"/>
                  <wp:effectExtent l="0" t="0" r="6985" b="2540"/>
                  <wp:wrapNone/>
                  <wp:docPr id="60" name="图片_7_SpCnt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图片_7_SpCnt_4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9335" cy="668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面板：AAA级0.8mm厚胡桃木皮饰面，纹理清晰，木皮对纹、对色加工、强度高。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位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4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▲办公椅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720*650*1220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16608" behindDoc="0" locked="0" layoutInCell="1" allowOverlap="1">
                  <wp:simplePos x="0" y="0"/>
                  <wp:positionH relativeFrom="column">
                    <wp:posOffset>333375</wp:posOffset>
                  </wp:positionH>
                  <wp:positionV relativeFrom="paragraph">
                    <wp:posOffset>145415</wp:posOffset>
                  </wp:positionV>
                  <wp:extent cx="609600" cy="940435"/>
                  <wp:effectExtent l="0" t="0" r="0" b="4445"/>
                  <wp:wrapNone/>
                  <wp:docPr id="61" name="图片_1573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图片_157317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940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皮革：西皮饰面，舒适透气。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木板：背坐连体热压成型双层板，厚度≥18MM。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扶手：双层板固定扶手，柔软适中,ABS材质电镀装饰盖。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海绵：采用高密度（密度为55#），弹性优异，一次性PU成型发泡海绵，软硬适中，不变形。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底盘：飞机底盘≥2.5mm，可一档锁定及倾仰。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气杆：采用升降气压杆，经测试升降30万次无损害。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椅脚：采用350mm电镀方管锥脚，可承受静压≥1135kg。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椅轮：60mm防震静音PU豪华汽车黑轮，经10万次行走循环测试和136公斤冲击测试。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Style w:val="20"/>
                <w:rFonts w:hint="default"/>
                <w:color w:val="auto"/>
                <w:highlight w:val="none"/>
                <w:lang w:bidi="ar"/>
              </w:rPr>
              <w:t>备注：投标人需提供成品样品1张。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位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2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两人位沙发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两人位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22752" behindDoc="0" locked="0" layoutInCell="1" allowOverlap="1">
                  <wp:simplePos x="0" y="0"/>
                  <wp:positionH relativeFrom="column">
                    <wp:posOffset>86360</wp:posOffset>
                  </wp:positionH>
                  <wp:positionV relativeFrom="paragraph">
                    <wp:posOffset>655320</wp:posOffset>
                  </wp:positionV>
                  <wp:extent cx="1019175" cy="544830"/>
                  <wp:effectExtent l="0" t="0" r="1905" b="3810"/>
                  <wp:wrapNone/>
                  <wp:docPr id="67" name="图片_4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图片_446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9175" cy="544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皮料：有机硅蜡帕皮饰面，经液态浸色及防潮、防污等工艺处理，皮面更加柔软舒适，光泽持久，透气性强，皮质无残疵点，无龟裂，无破损。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海绵：采用高密度（密度为55#），弹性优异，一次性PU成型发泡海绵，软硬适中，不变形。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 xml:space="preserve">框架：采用原木框架，承力木方不小于3*7cm.经过高温烘烤，含水率≤9%，不霉变、握钉力强。  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 xml:space="preserve">脚架：采用钢脚架，稳定性高、平整度好，具有坚固耐用、易清洁等特点，经除锈，酸洗，磷化等特殊防锈处理。    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位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02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文件资料柜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1800*400*2000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20704" behindDoc="0" locked="0" layoutInCell="1" allowOverlap="1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87630</wp:posOffset>
                  </wp:positionV>
                  <wp:extent cx="780415" cy="818515"/>
                  <wp:effectExtent l="0" t="0" r="12065" b="4445"/>
                  <wp:wrapNone/>
                  <wp:docPr id="65" name="图片_19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图片_1929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0415" cy="818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面料：木纹理饰面，具有纹理清晰、实木感强、色牢度高、防水防污耐磨等特点；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封边：同等材料封边，防止因温差大的情况下使水分入侵，造成变形开裂。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五金：采用五金配件，开启灵活轻便，各部位安装结构严密、牢固、可靠、平稳，无松动、倾斜、摇晃等现象。（左右带挂衣杆）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座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办公室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5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屏风工作位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1200*600*1100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46304" behindDoc="0" locked="0" layoutInCell="1" allowOverlap="1">
                  <wp:simplePos x="0" y="0"/>
                  <wp:positionH relativeFrom="column">
                    <wp:posOffset>46990</wp:posOffset>
                  </wp:positionH>
                  <wp:positionV relativeFrom="paragraph">
                    <wp:posOffset>401320</wp:posOffset>
                  </wp:positionV>
                  <wp:extent cx="1132840" cy="483870"/>
                  <wp:effectExtent l="0" t="0" r="10160" b="3810"/>
                  <wp:wrapNone/>
                  <wp:docPr id="90" name="图片_4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图片_413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2840" cy="483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、屏风：骨架为40#铝合金；屏风内部为中空，可上下左右全方位走线，可实现强弱电的分离；面板及踢脚板上可随意安装插座；面板采用弹性扣件连接，方便随时安装与拆装；所有材料均为可回收、无毒、无害、无异味的环保型材料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2、工作桌板：基材采用绿色环保E1生态板，总厚度≥25mm，采用PVC封边条, 贴面平整，没有水泡、凹坑，封边牢固平直，无缺口毛刺，线条自然流畅。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3、键盘架：牢固可靠、安装和调整方便、推拉顺畅。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4、电脑主机箱：表面光滑，收边无毛刺，线条自然流畅。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备注：活动三抽柜。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18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位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0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升降职员椅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660*坐深520*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960-1030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39136" behindDoc="0" locked="0" layoutInCell="1" allowOverlap="1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267970</wp:posOffset>
                  </wp:positionV>
                  <wp:extent cx="562610" cy="726440"/>
                  <wp:effectExtent l="0" t="0" r="1270" b="5080"/>
                  <wp:wrapNone/>
                  <wp:docPr id="83" name="图片_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图片_51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610" cy="726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54496" behindDoc="0" locked="0" layoutInCell="1" allowOverlap="1">
                  <wp:simplePos x="0" y="0"/>
                  <wp:positionH relativeFrom="column">
                    <wp:posOffset>638175</wp:posOffset>
                  </wp:positionH>
                  <wp:positionV relativeFrom="paragraph">
                    <wp:posOffset>267970</wp:posOffset>
                  </wp:positionV>
                  <wp:extent cx="523240" cy="726440"/>
                  <wp:effectExtent l="0" t="0" r="10160" b="5080"/>
                  <wp:wrapNone/>
                  <wp:docPr id="98" name="图片_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图片_50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240" cy="726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靠背：采用白色PP加纤，靠背面料为环保透气高弹性网布，腰靠可升降调节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坐垫：座壳采用白色PP加纤，高密度高回弹海绵座板，柔软、透气性强。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扶手：固定扶手，富含高比例玻璃纤维，表面手感顺滑，耐磨耐刮。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底盘：蝴蝶底盘厚度≥2.5mm，可原位锁定及倾仰。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气杆：采用升降气压杆，经测试升降30万次无损害。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椅脚：330mm白色PP八爪脚，过静压测试；耐刮耐磨，可承受静压≥1000kg。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椅轮：55mm防震静音尼龙轮，经10万次行走循环测试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18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5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钢柜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800*400*2000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52448" behindDoc="0" locked="0" layoutInCell="1" allowOverlap="1">
                  <wp:simplePos x="0" y="0"/>
                  <wp:positionH relativeFrom="column">
                    <wp:posOffset>410210</wp:posOffset>
                  </wp:positionH>
                  <wp:positionV relativeFrom="paragraph">
                    <wp:posOffset>179070</wp:posOffset>
                  </wp:positionV>
                  <wp:extent cx="513715" cy="913765"/>
                  <wp:effectExtent l="0" t="0" r="4445" b="635"/>
                  <wp:wrapNone/>
                  <wp:docPr id="96" name="图片_19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图片_19_SpCnt_2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3715" cy="913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1、钢板：一级冷轧钢板，一体折弯成型，外部无焊点。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2、漆面：静电粉末喷涂，涂层平整，颜色均匀。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3、配置：柜子内部配置3个钢制层板，中及两侧各压一条圆筋，上下高度可任意调节。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9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座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大会议室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1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会议桌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5600*1500*750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jc w:val="left"/>
              <w:textAlignment w:val="bottom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31968" behindDoc="0" locked="0" layoutInCell="1" allowOverlap="1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239395</wp:posOffset>
                  </wp:positionV>
                  <wp:extent cx="942340" cy="638175"/>
                  <wp:effectExtent l="0" t="0" r="2540" b="1905"/>
                  <wp:wrapNone/>
                  <wp:docPr id="76" name="图片_4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图片_416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340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面板：AAA级0.8mm厚黑胡桃木皮饰面，纹理清晰，木皮对纹、对色加工、强度高。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9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会议椅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610*600*1000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32992" behindDoc="0" locked="0" layoutInCell="1" allowOverlap="1">
                  <wp:simplePos x="0" y="0"/>
                  <wp:positionH relativeFrom="column">
                    <wp:posOffset>28575</wp:posOffset>
                  </wp:positionH>
                  <wp:positionV relativeFrom="paragraph">
                    <wp:posOffset>227965</wp:posOffset>
                  </wp:positionV>
                  <wp:extent cx="571500" cy="722630"/>
                  <wp:effectExtent l="0" t="0" r="7620" b="8890"/>
                  <wp:wrapNone/>
                  <wp:docPr id="77" name="图片_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图片_34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722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43232" behindDoc="0" locked="0" layoutInCell="1" allowOverlap="1">
                  <wp:simplePos x="0" y="0"/>
                  <wp:positionH relativeFrom="column">
                    <wp:posOffset>553085</wp:posOffset>
                  </wp:positionH>
                  <wp:positionV relativeFrom="paragraph">
                    <wp:posOffset>217170</wp:posOffset>
                  </wp:positionV>
                  <wp:extent cx="628015" cy="716915"/>
                  <wp:effectExtent l="0" t="0" r="12065" b="14605"/>
                  <wp:wrapNone/>
                  <wp:docPr id="87" name="图片_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图片_33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015" cy="716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皮革：采用耐磨西皮，舒适透气。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木板：背坐连体热压成型双层板18MM厚度。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扶手：扶手双层板固定扶手，柔软适中，软包扶手面 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海绵：采用高密度（密度为55#），弹性优异，一次性PU成型发泡海绵，软硬适中，不变形。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架子：2.0mm 电镀五金架，漆面厚可更强效防刮、防潮、防生锈、耐强酸碱，加厚管壁结实稳固，可承受250KG重压。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23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讨论室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9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工作台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2800*1000*750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38112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159385</wp:posOffset>
                  </wp:positionV>
                  <wp:extent cx="1038860" cy="711835"/>
                  <wp:effectExtent l="0" t="0" r="12700" b="4445"/>
                  <wp:wrapNone/>
                  <wp:docPr id="82" name="图片_4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图片_417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8860" cy="711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面板：AAA级0.8mm厚黑胡桃木皮饰面，纹理清晰，木皮对纹、对色加工、强度高。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 xml:space="preserve"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框架：采用钢脚架，稳定性高、平整度好，具有坚固耐用、易清洁等特点，经除锈，酸洗，磷化等特殊防锈处理。 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职员椅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610*600*1000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50400" behindDoc="0" locked="0" layoutInCell="1" allowOverlap="1">
                  <wp:simplePos x="0" y="0"/>
                  <wp:positionH relativeFrom="column">
                    <wp:posOffset>28575</wp:posOffset>
                  </wp:positionH>
                  <wp:positionV relativeFrom="paragraph">
                    <wp:posOffset>227330</wp:posOffset>
                  </wp:positionV>
                  <wp:extent cx="571500" cy="722630"/>
                  <wp:effectExtent l="0" t="0" r="7620" b="8890"/>
                  <wp:wrapNone/>
                  <wp:docPr id="94" name="图片_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图片_36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722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35040" behindDoc="0" locked="0" layoutInCell="1" allowOverlap="1">
                  <wp:simplePos x="0" y="0"/>
                  <wp:positionH relativeFrom="column">
                    <wp:posOffset>553085</wp:posOffset>
                  </wp:positionH>
                  <wp:positionV relativeFrom="paragraph">
                    <wp:posOffset>217805</wp:posOffset>
                  </wp:positionV>
                  <wp:extent cx="628015" cy="712470"/>
                  <wp:effectExtent l="0" t="0" r="12065" b="3810"/>
                  <wp:wrapNone/>
                  <wp:docPr id="79" name="图片_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图片_35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015" cy="712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皮革：采用耐磨西皮，舒适透气。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木板：背坐连体热压成型双层板18MM厚度。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扶手：扶手双层板固定扶手，柔软适中，软包扶手面 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海绵：采用高密度（密度为55#），弹性优异，一次性PU成型发泡海绵，软硬适中，不变形。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架子：2.0mm 电镀五金架，漆面厚可更强效防刮、防潮、防生锈、耐强酸碱，加厚管壁结实稳固，可承受250KG重压。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8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纯水间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02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储物柜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4100*600*900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jc w:val="left"/>
              <w:textAlignment w:val="bottom"/>
              <w:rPr>
                <w:rFonts w:hint="eastAsia" w:ascii="宋体" w:hAnsi="宋体" w:eastAsia="宋体" w:cs="宋体"/>
                <w:color w:val="auto"/>
                <w:sz w:val="22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2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34016" behindDoc="0" locked="0" layoutInCell="1" allowOverlap="1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421005</wp:posOffset>
                  </wp:positionV>
                  <wp:extent cx="1009650" cy="497205"/>
                  <wp:effectExtent l="0" t="0" r="11430" b="5715"/>
                  <wp:wrapNone/>
                  <wp:docPr id="78" name="图片_191_SpCnt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图片_191_SpCnt_3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497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1、材质：1.0mm厚一级电解钢板，防潮防水，经久耐用，12mm厚复亚克力医用人造大理石台面；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2、配件：一字折弯斜拉手、不锈钢缓冲阻尼铰链、三节静音路轨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3、粉末：金属表面抑菌粉末静电喷涂。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4、工艺：底座为304不锈钢；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4.1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m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洗消间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02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治疗柜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4100*600*900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jc w:val="left"/>
              <w:textAlignment w:val="bottom"/>
              <w:rPr>
                <w:rFonts w:hint="eastAsia" w:ascii="宋体" w:hAnsi="宋体" w:eastAsia="宋体" w:cs="宋体"/>
                <w:color w:val="auto"/>
                <w:sz w:val="22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2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59616" behindDoc="0" locked="0" layoutInCell="1" allowOverlap="1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421005</wp:posOffset>
                  </wp:positionV>
                  <wp:extent cx="1009650" cy="497205"/>
                  <wp:effectExtent l="0" t="0" r="11430" b="5715"/>
                  <wp:wrapNone/>
                  <wp:docPr id="103" name="图片_191_SpCnt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图片_191_SpCnt_4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497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1、材质：1.0mm厚一级电解钢板，防潮防水，经久耐用，12mm厚复亚克力医用人造大理石台面；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2、配件：一字折弯斜拉手、不锈钢缓冲阻尼铰链、三节静音路轨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3、粉末：金属表面抑菌粉末静电喷涂。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4、工艺：底座为304不锈钢；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4.1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m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图书馆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9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休闲桌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4700+10700+4650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*500*1050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44256" behindDoc="0" locked="0" layoutInCell="1" allowOverlap="1">
                  <wp:simplePos x="0" y="0"/>
                  <wp:positionH relativeFrom="column">
                    <wp:posOffset>86360</wp:posOffset>
                  </wp:positionH>
                  <wp:positionV relativeFrom="paragraph">
                    <wp:posOffset>372110</wp:posOffset>
                  </wp:positionV>
                  <wp:extent cx="1028700" cy="639445"/>
                  <wp:effectExtent l="0" t="0" r="7620" b="635"/>
                  <wp:wrapNone/>
                  <wp:docPr id="88" name="图片_1_SpCnt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图片_1_SpCnt_3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700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面板：AAA级0.8mm厚水洗白橡木皮饰面，纹理清晰，木皮对纹、对色加工、强度高。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20.05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m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9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休闲桌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3970+3380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*500*1050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36064" behindDoc="0" locked="0" layoutInCell="1" allowOverlap="1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302260</wp:posOffset>
                  </wp:positionV>
                  <wp:extent cx="1019175" cy="640080"/>
                  <wp:effectExtent l="0" t="0" r="1905" b="0"/>
                  <wp:wrapNone/>
                  <wp:docPr id="80" name="图片_2_SpCnt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图片_2_SpCnt_4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9175" cy="640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面板：AAA级0.8mm厚水洗白橡木皮饰面，纹理清晰，木皮对纹、对色加工、强度高。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7.35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m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2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休闲椅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行业标准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37088" behindDoc="0" locked="0" layoutInCell="1" allowOverlap="1">
                  <wp:simplePos x="0" y="0"/>
                  <wp:positionH relativeFrom="column">
                    <wp:posOffset>276225</wp:posOffset>
                  </wp:positionH>
                  <wp:positionV relativeFrom="paragraph">
                    <wp:posOffset>565150</wp:posOffset>
                  </wp:positionV>
                  <wp:extent cx="705485" cy="1080135"/>
                  <wp:effectExtent l="0" t="0" r="10795" b="1905"/>
                  <wp:wrapNone/>
                  <wp:docPr id="81" name="图片_3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图片_3_SpCnt_1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5485" cy="1080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面料：环保麻布，手感幼滑纹理细腻，透气性强。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海绵：采用高密度（密度为55#），弹性优异，一次性PU成型发泡海绵，软硬适中，不变形。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框架：白蜡木原木框架，经烘干、 耐酸碱、防虫、防腐等特殊处理，硬度大、韧性好、不易变形开裂, 整体结构结实耐用，充分保证经过各种工序加工后，手感光滑，细腻，无开裂、破损；完全符合国家木质A级等级要求，木质无虫眼、划伤、死节、霉变、腐朽等缺陷。经过蒸汽高温焗煮，确保无虫卵存在，延长使用寿命。经防虫、防腐等化学处理，握钉力、鼓胀系数等各项指标均达到国家标准要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五金：采用五金配件，开启灵活轻便，各部位安装结构严密、牢固、可靠、平稳，无松动、倾斜、摇晃等现象。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26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9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休闲桌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Style w:val="22"/>
                <w:rFonts w:eastAsia="宋体"/>
                <w:color w:val="auto"/>
                <w:highlight w:val="none"/>
                <w:lang w:bidi="ar"/>
              </w:rPr>
              <w:t>φ</w:t>
            </w:r>
            <w:r>
              <w:rPr>
                <w:rStyle w:val="23"/>
                <w:rFonts w:hint="default"/>
                <w:color w:val="auto"/>
                <w:highlight w:val="none"/>
                <w:lang w:bidi="ar"/>
              </w:rPr>
              <w:t>800*750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41184" behindDoc="0" locked="0" layoutInCell="1" allowOverlap="1">
                  <wp:simplePos x="0" y="0"/>
                  <wp:positionH relativeFrom="column">
                    <wp:posOffset>199390</wp:posOffset>
                  </wp:positionH>
                  <wp:positionV relativeFrom="paragraph">
                    <wp:posOffset>514985</wp:posOffset>
                  </wp:positionV>
                  <wp:extent cx="781050" cy="768985"/>
                  <wp:effectExtent l="0" t="0" r="11430" b="8255"/>
                  <wp:wrapNone/>
                  <wp:docPr id="85" name="图片_26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图片_26_SpCnt_2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1050" cy="768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面板：AAA级0.8mm厚水洗白橡木皮饰面，木皮对纹、对色加工、强度高。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框架：白蜡木原木框架，经烘干、 耐酸碱、防虫、防腐等特殊处理，硬度大、韧性好、不易变形开裂, 整体结构结实耐用，充分保证经过各种工序加工后，手感光滑，细腻，无开裂、破损；完全符合国家木质A级等级要求，木质无虫眼、划伤、死节、霉变、腐朽等缺陷。经过蒸汽高温焗煮、防虫、防腐等化学处理，握钉力、鼓胀系数等各项指标均达到国家标准要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7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5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▲布艺休闲沙发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660*740*890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45280" behindDoc="0" locked="0" layoutInCell="1" allowOverlap="1">
                  <wp:simplePos x="0" y="0"/>
                  <wp:positionH relativeFrom="column">
                    <wp:posOffset>76835</wp:posOffset>
                  </wp:positionH>
                  <wp:positionV relativeFrom="paragraph">
                    <wp:posOffset>153670</wp:posOffset>
                  </wp:positionV>
                  <wp:extent cx="1047750" cy="979170"/>
                  <wp:effectExtent l="0" t="0" r="3810" b="11430"/>
                  <wp:wrapNone/>
                  <wp:docPr id="89" name="图片_3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图片_3_SpCnt_2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50" cy="979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47328" behindDoc="0" locked="0" layoutInCell="1" allowOverlap="1">
                  <wp:simplePos x="0" y="0"/>
                  <wp:positionH relativeFrom="column">
                    <wp:posOffset>105410</wp:posOffset>
                  </wp:positionH>
                  <wp:positionV relativeFrom="paragraph">
                    <wp:posOffset>1209675</wp:posOffset>
                  </wp:positionV>
                  <wp:extent cx="1085215" cy="652780"/>
                  <wp:effectExtent l="0" t="0" r="12065" b="2540"/>
                  <wp:wrapNone/>
                  <wp:docPr id="91" name="图片_4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图片_4_SpCnt_1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5215" cy="652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面料：环保麻布，手感幼滑纹理细腻，透气性强。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海绵：采用高密度（密度为55#），弹性优异，一次性PU成型发泡海绵，软硬适中，不变形。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框架：白蜡木原木框架，经烘干、 耐酸碱、防虫、防腐等特殊处理，硬度大、韧性好、不易变形开裂, 整体结构结实耐用，充分保证经过各种工序加工后，手感光滑，细腻，无开裂、破损；完全符合国家木质A级等级要求，木质无虫眼、划伤、死节、霉变、腐朽等缺陷。经过蒸汽高温焗煮，确保无虫卵存在，延长使用寿命。经防虫、防腐等化学处理，握钉力、鼓胀系数等各项指标均达到国家标准要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扶手铝合金：规格543*112*37（mm）,单个重量为1500g～1650g。采用一次性铸铝：经模具冲压折弯、焊接、打磨、抛光而成；经酸洗、磷化、清洗、晾干、静电喷涂、高温固化等处理,涂层应光滑均匀，色泽一致，涂层应无流挂、疙瘩、皱皮、飞漆等缺陷，涂层应无漏喷、锈蚀和脱色、掉色现象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Style w:val="20"/>
                <w:rFonts w:hint="default"/>
                <w:color w:val="auto"/>
                <w:highlight w:val="none"/>
                <w:lang w:bidi="ar"/>
              </w:rPr>
              <w:t>备注：投标人需提供扶手铝合金样品1个。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7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阅览桌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4000*1000*750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40160" behindDoc="0" locked="0" layoutInCell="1" allowOverlap="1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153670</wp:posOffset>
                  </wp:positionV>
                  <wp:extent cx="1066800" cy="982345"/>
                  <wp:effectExtent l="0" t="0" r="0" b="8255"/>
                  <wp:wrapNone/>
                  <wp:docPr id="84" name="图片_4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图片_444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982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面板：AAA级0.8mm厚水洗白橡木皮饰面，木皮对纹、对色加工、强度高。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框架：钢脚架，稳定性高、平整度好，具有坚固耐用、易清洁等特点，经除锈，酸洗，磷化等特殊防锈处理。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备注：配有开关面板，阅读灯。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7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八人阅览桌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</w:t>
            </w:r>
            <w:r>
              <w:rPr>
                <w:rStyle w:val="23"/>
                <w:rFonts w:hint="default"/>
                <w:color w:val="auto"/>
                <w:highlight w:val="none"/>
                <w:lang w:bidi="ar"/>
              </w:rPr>
              <w:t>000*1000*750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48352" behindDoc="0" locked="0" layoutInCell="1" allowOverlap="1">
                  <wp:simplePos x="0" y="0"/>
                  <wp:positionH relativeFrom="column">
                    <wp:posOffset>66040</wp:posOffset>
                  </wp:positionH>
                  <wp:positionV relativeFrom="paragraph">
                    <wp:posOffset>168910</wp:posOffset>
                  </wp:positionV>
                  <wp:extent cx="1123315" cy="1026795"/>
                  <wp:effectExtent l="0" t="0" r="4445" b="9525"/>
                  <wp:wrapNone/>
                  <wp:docPr id="92" name="图片_4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图片_442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315" cy="1026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面板：AAA级0.8mm厚水洗白橡木皮饰面，木皮对纹、对色加工、强度高。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框架：钢脚架，稳定性高、平整度好，具有坚固耐用、易清洁等特点，经除锈，酸洗，磷化等特殊防锈处理。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备注：配有开关面板，阅读灯。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8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六人阅览桌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2400*1000*750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56544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112395</wp:posOffset>
                  </wp:positionV>
                  <wp:extent cx="1152525" cy="1054735"/>
                  <wp:effectExtent l="0" t="0" r="5715" b="12065"/>
                  <wp:wrapNone/>
                  <wp:docPr id="100" name="图片_4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图片_443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525" cy="1054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面板：AAA级0.8mm厚水洗白橡木皮饰面，木皮对纹、对色加工、强度高。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框架：钢脚架，稳定性高、平整度好，具有坚固耐用、易清洁等特点，经除锈，酸洗，磷化等特殊防锈处理。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备注：配有开关面板，阅读灯。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1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9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阅览椅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行业标准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60640" behindDoc="0" locked="0" layoutInCell="1" allowOverlap="1">
                  <wp:simplePos x="0" y="0"/>
                  <wp:positionH relativeFrom="column">
                    <wp:posOffset>285750</wp:posOffset>
                  </wp:positionH>
                  <wp:positionV relativeFrom="paragraph">
                    <wp:posOffset>766445</wp:posOffset>
                  </wp:positionV>
                  <wp:extent cx="638175" cy="852805"/>
                  <wp:effectExtent l="0" t="0" r="1905" b="635"/>
                  <wp:wrapNone/>
                  <wp:docPr id="104" name="图片_4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图片_4_SpCnt_2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852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面材:环保麻布，手感幼滑纹理细腻，透气性强，柔软而富有韧性。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海绵：采用高密度（密度为55#），弹性优异，一次性PU成型发泡海绵，软硬适中，不变形。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框架：白蜡木原木框架，经烘干、 耐酸碱、防虫、防腐等特殊处理，硬度大、韧性好、不易变形开裂, 整体结构结实耐用，保证经过各种工序加工后，手感光滑，无开裂、破损；完全符合国家木质A级等级要求，木质无虫眼、划伤、死节、霉变、腐朽等缺陷。经过蒸汽高温焗煮、防虫、防腐等化学处理，握钉力、鼓胀系数等各项指标均达到国家标准要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46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2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10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图书柜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900*550*2260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42208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276225</wp:posOffset>
                  </wp:positionV>
                  <wp:extent cx="971550" cy="619125"/>
                  <wp:effectExtent l="0" t="0" r="3810" b="5715"/>
                  <wp:wrapNone/>
                  <wp:docPr id="86" name="图片_4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图片_445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1550" cy="619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每组净宽860mm+单根立柱宽40mm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结构：双柱双面，双面各6层，层高可调节。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板材厚度：立柱1.2mm，隔板、挂板1.0mm，侧板0.7mm，挡书条0.7mm，底板1.2mm。本条均指裸板，双面喷涂后加约0.12-0.15mm。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立柱：4道折弯加强； 隔板：6道折弯加强；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挡书条：2道折弯加强。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安装方式：全拆装。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35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组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8F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办公室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5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屏风工作位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1500*1500*1200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49376" behindDoc="0" locked="0" layoutInCell="1" allowOverlap="1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323850</wp:posOffset>
                  </wp:positionV>
                  <wp:extent cx="1094740" cy="687070"/>
                  <wp:effectExtent l="0" t="0" r="2540" b="13970"/>
                  <wp:wrapNone/>
                  <wp:docPr id="93" name="图片_406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图片_406_SpCnt_2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4740" cy="687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1、屏风：骨架为铝合金，具防火性能；屏风内部为中空，可以上下左右全方位走线，可以实现强弱电的分离；面板及踢脚板上可随意安装插座；面板采用弹性扣件连接，方便随时安装与拆装；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2、工作桌板：基材采用E1级免漆板，总厚度≥25mm，采用同色PVC封边。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 xml:space="preserve">3、键盘架：牢固可靠、安装和调整方便、推拉顺畅。                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4、五金：采用五金配件，开启灵活轻便，各部位安装结构严密、牢固、可靠、平稳，无松动、倾斜、摇晃等现象。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备注：备有床柜、活动主机架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10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位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6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升降职员椅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660*坐深520*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960-1030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51424" behindDoc="0" locked="0" layoutInCell="1" allowOverlap="1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264160</wp:posOffset>
                  </wp:positionV>
                  <wp:extent cx="562610" cy="724535"/>
                  <wp:effectExtent l="0" t="0" r="1270" b="6985"/>
                  <wp:wrapNone/>
                  <wp:docPr id="95" name="图片_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图片_53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610" cy="724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55520" behindDoc="0" locked="0" layoutInCell="1" allowOverlap="1">
                  <wp:simplePos x="0" y="0"/>
                  <wp:positionH relativeFrom="column">
                    <wp:posOffset>638175</wp:posOffset>
                  </wp:positionH>
                  <wp:positionV relativeFrom="paragraph">
                    <wp:posOffset>264160</wp:posOffset>
                  </wp:positionV>
                  <wp:extent cx="523240" cy="724535"/>
                  <wp:effectExtent l="0" t="0" r="10160" b="6985"/>
                  <wp:wrapNone/>
                  <wp:docPr id="99" name="图片_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图片_52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240" cy="724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靠背：采用白色PP加纤，靠背面料为环保透气高弹性网布，腰靠可升降调节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坐垫：座壳采用白色PP加纤，高密度高回弹海绵座板，柔软、透气性强。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扶手：固定扶手，富含高比例玻璃纤维，表面手感顺滑，耐磨耐刮。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底盘：蝴蝶底盘厚度≥2.5mm，可原位锁定及倾仰。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气杆：采用升降气压杆，经测试升降30万次无损害。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椅脚：330mm白色PP八爪脚，过静压测试；耐刮耐磨，可承受静压≥1000kg。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椅轮：55mm防震静音尼龙轮，经10万次行走循环测试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10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5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文件资料柜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800*400*2000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57568" behindDoc="0" locked="0" layoutInCell="1" allowOverlap="1">
                  <wp:simplePos x="0" y="0"/>
                  <wp:positionH relativeFrom="column">
                    <wp:posOffset>342900</wp:posOffset>
                  </wp:positionH>
                  <wp:positionV relativeFrom="paragraph">
                    <wp:posOffset>116205</wp:posOffset>
                  </wp:positionV>
                  <wp:extent cx="456565" cy="933450"/>
                  <wp:effectExtent l="0" t="0" r="635" b="11430"/>
                  <wp:wrapNone/>
                  <wp:docPr id="101" name="图片_26_SpCnt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图片_26_SpCnt_3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6565" cy="933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面料：木纹理饰面，色牢度高、防水防污耐磨；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封边：同等材料封边。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五金：产品内部的金属件和五金配件均应做防锈处理，不得有锈迹。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座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办公</w:t>
            </w:r>
            <w:r>
              <w:rPr>
                <w:rStyle w:val="24"/>
                <w:rFonts w:hint="default"/>
                <w:color w:val="auto"/>
                <w:highlight w:val="none"/>
                <w:lang w:bidi="ar"/>
              </w:rPr>
              <w:t>室、讨论室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办公桌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1600*800/1600*760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53472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257175</wp:posOffset>
                  </wp:positionV>
                  <wp:extent cx="1029335" cy="668020"/>
                  <wp:effectExtent l="0" t="0" r="6985" b="2540"/>
                  <wp:wrapNone/>
                  <wp:docPr id="97" name="图片_7_SpCnt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图片_7_SpCnt_5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9335" cy="668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面板：AAA级0.8mm厚胡桃木皮饰面，木皮对纹、对色加工、强度高。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光泽均匀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位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2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办公椅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720*650*1220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58592" behindDoc="0" locked="0" layoutInCell="1" allowOverlap="1">
                  <wp:simplePos x="0" y="0"/>
                  <wp:positionH relativeFrom="column">
                    <wp:posOffset>333375</wp:posOffset>
                  </wp:positionH>
                  <wp:positionV relativeFrom="paragraph">
                    <wp:posOffset>140335</wp:posOffset>
                  </wp:positionV>
                  <wp:extent cx="609600" cy="944880"/>
                  <wp:effectExtent l="0" t="0" r="0" b="0"/>
                  <wp:wrapNone/>
                  <wp:docPr id="102" name="图片_157317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图片_157317_SpCnt_1"/>
                          <pic:cNvPicPr/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944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皮革：耐磨西皮饰面，透气。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木板：背坐连体热压成型双层板18MM厚度。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扶手：扶手双层板固定扶手,ABS材质电镀装饰盖。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海绵：采用高密度（密度为55#），弹性优异，一次性PU成型发泡海绵，软硬适中，不变形。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底盘：采用加厚2.5mm飞机底盘，可一档锁定及倾仰功能。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气杆：采用升降气压杆，经测试升降30万次无损害。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椅脚：采用350mm电镀方管锥脚，可承受1136kg静压。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椅轮：60mm防震静音PU汽车黑轮，经10万次行走循环测试和136公斤冲击测试。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位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8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两人位沙发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两人位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61664" behindDoc="0" locked="0" layoutInCell="1" allowOverlap="1">
                  <wp:simplePos x="0" y="0"/>
                  <wp:positionH relativeFrom="column">
                    <wp:posOffset>86360</wp:posOffset>
                  </wp:positionH>
                  <wp:positionV relativeFrom="paragraph">
                    <wp:posOffset>659130</wp:posOffset>
                  </wp:positionV>
                  <wp:extent cx="1019175" cy="546100"/>
                  <wp:effectExtent l="0" t="0" r="1905" b="2540"/>
                  <wp:wrapNone/>
                  <wp:docPr id="105" name="图片_446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图片_446_SpCnt_1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9175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皮料：有机硅蜡帕皮饰面，经液态浸色及防潮、防污等工艺处理，皮质无残疵点，无龟裂，无破损。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海绵：采用高密度（密度为55#），弹性优异，一次性PU成型发泡海绵，软硬适中，不变形。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 xml:space="preserve">框架：采用原木框架，承力木方不小于3*7cm.经过高温烘烤，含水率≤9%，不霉变、握钉力强。  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 xml:space="preserve">脚架：钢脚架，稳定性高、平整度好，具有坚固耐用、易清洁等特点，经除锈，酸洗，磷化等特殊防锈处理。    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五金：产品内部的金属件和五金配件均应做防锈处理，不得有锈迹。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位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02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文件资料柜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1800*400*2000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62688" behindDoc="0" locked="0" layoutInCell="1" allowOverlap="1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87630</wp:posOffset>
                  </wp:positionV>
                  <wp:extent cx="780415" cy="818515"/>
                  <wp:effectExtent l="0" t="0" r="12065" b="4445"/>
                  <wp:wrapNone/>
                  <wp:docPr id="106" name="图片_1929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图片_1929_SpCnt_1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0415" cy="818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面料：木纹理饰面，具有色牢度高、防水防污耐磨等特点；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封边：同等材料封边。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五金：产品内部的金属件和五金配件均应做防锈处理，不得有锈迹。（左右带挂衣杆）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座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02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5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工作台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2400*1200*750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30944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431800</wp:posOffset>
                  </wp:positionV>
                  <wp:extent cx="1132840" cy="332740"/>
                  <wp:effectExtent l="0" t="0" r="10160" b="2540"/>
                  <wp:wrapNone/>
                  <wp:docPr id="75" name="图片_10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图片_10_SpCnt_1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2840" cy="332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1、台面：木纹理饰面+绿色环保实木多层板。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2、接头：压铸铝合金，最薄处3mm。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3、压铸脚： 6063-T5铝型材，最薄处5mm 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4、横梁：钢梁40*56*1.5厚。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5、脚垫：ABS+橡胶，防滑。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6、台面托：ABS，快装。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7、连接螺丝：45#钢，粗牙加硬。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8、卢克脚：双色表面。先喷涂再抛光。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02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▲职员椅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650*580*1065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66784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135255</wp:posOffset>
                  </wp:positionV>
                  <wp:extent cx="533400" cy="782955"/>
                  <wp:effectExtent l="0" t="0" r="0" b="9525"/>
                  <wp:wrapNone/>
                  <wp:docPr id="110" name="图片_7_SpCnt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图片_7_SpCnt_6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782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64736" behindDoc="0" locked="0" layoutInCell="1" allowOverlap="1">
                  <wp:simplePos x="0" y="0"/>
                  <wp:positionH relativeFrom="column">
                    <wp:posOffset>590550</wp:posOffset>
                  </wp:positionH>
                  <wp:positionV relativeFrom="paragraph">
                    <wp:posOffset>151130</wp:posOffset>
                  </wp:positionV>
                  <wp:extent cx="572135" cy="762635"/>
                  <wp:effectExtent l="0" t="0" r="6985" b="14605"/>
                  <wp:wrapNone/>
                  <wp:docPr id="108" name="图片_1_SpCnt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图片_1_SpCnt_4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2135" cy="762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●靠背：采用黑色PP加纤，靠背面料为环保透气弹性网布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●坐垫：座壳采用黑色PP加纤，高密度高回弹加厚定型棉 座板，柔软、透气。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●扶手：采用黑色PP加纤固定扶手，富含高比例玻璃纤维，表面手感顺滑，耐磨耐刮。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●架子：2.0mm*25管黑色喷涂黑架，防刮、防潮、防生锈、耐强酸碱，加厚管壁可承受250KG重。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Style w:val="20"/>
                <w:rFonts w:hint="default"/>
                <w:color w:val="auto"/>
                <w:highlight w:val="none"/>
                <w:lang w:bidi="ar"/>
              </w:rPr>
              <w:t>备注：投标人需提供成品样品1张。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8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10F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监控室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02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办公桌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4470*600*750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72928" behindDoc="0" locked="0" layoutInCell="1" allowOverlap="1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95250</wp:posOffset>
                  </wp:positionV>
                  <wp:extent cx="847725" cy="790575"/>
                  <wp:effectExtent l="0" t="0" r="5715" b="1905"/>
                  <wp:wrapNone/>
                  <wp:docPr id="116" name="图片_4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图片_477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7725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面料：木纹理饰面，色牢度高、防水防污耐磨；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封边：同等材料封边。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五金：产品内部的金属件和五金配件均应做防锈处理，不得有锈迹。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4.47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m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8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升降职员椅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660*坐深520*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960-1030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68832" behindDoc="0" locked="0" layoutInCell="1" allowOverlap="1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269240</wp:posOffset>
                  </wp:positionV>
                  <wp:extent cx="562610" cy="723900"/>
                  <wp:effectExtent l="0" t="0" r="1270" b="7620"/>
                  <wp:wrapNone/>
                  <wp:docPr id="112" name="图片_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图片_55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61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77024" behindDoc="0" locked="0" layoutInCell="1" allowOverlap="1">
                  <wp:simplePos x="0" y="0"/>
                  <wp:positionH relativeFrom="column">
                    <wp:posOffset>638175</wp:posOffset>
                  </wp:positionH>
                  <wp:positionV relativeFrom="paragraph">
                    <wp:posOffset>269240</wp:posOffset>
                  </wp:positionV>
                  <wp:extent cx="523240" cy="723900"/>
                  <wp:effectExtent l="0" t="0" r="10160" b="7620"/>
                  <wp:wrapNone/>
                  <wp:docPr id="120" name="图片_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图片_5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24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靠背：采用白色PP加纤，靠背面料为环保透气高弹性网布，腰靠可升降调节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坐垫：座壳采用白色PP加纤，高密度高回弹海绵座板，柔软、透气。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扶手：固定扶手，富含高比例玻璃纤维，表面手感顺滑，耐磨耐刮。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底盘：蝴蝶底盘厚度≥2.5mm，可原位锁定及倾仰。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气杆：采用升降气压杆，经测试升降30万次无损害。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椅脚：330mm白色PP八爪脚，过静压测试；耐刮耐磨，可承受静压≥1000kg。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椅轮：55mm防震静音尼龙轮，经10万次行走循环测试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值班室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休息床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1200*2000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67808" behindDoc="0" locked="0" layoutInCell="1" allowOverlap="1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197485</wp:posOffset>
                  </wp:positionV>
                  <wp:extent cx="951865" cy="982345"/>
                  <wp:effectExtent l="0" t="0" r="8255" b="8255"/>
                  <wp:wrapNone/>
                  <wp:docPr id="111" name="图片_14049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" name="图片_140491"/>
                          <pic:cNvPicPr/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1865" cy="982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框架：原木框架，经烘干、耐酸碱、防虫、防腐等特殊处理，硬度大、韧性好、不易变形开裂, 整体结构结实耐用，充分保证经过各种工序加工后，手感光滑，无开裂、破损；完全符合国家木质A级等级要求，木质无虫眼、划伤、死节、霉变、腐朽等缺陷。经过蒸汽高温焗煮、防虫、防腐等化学处理，握钉力、鼓胀系数等各项指标均达到国家标准要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硬度≥2H，乙二醇醚及醚酯总和含量、总铅(Pb)含量、可溶性重金属含量均为未检出，抗刮性强，不退色漆膜表面无颗粒、气泡、渣点，边缘及立面无流挂现象，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2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床头收纳柜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常规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73952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149860</wp:posOffset>
                  </wp:positionV>
                  <wp:extent cx="991235" cy="930910"/>
                  <wp:effectExtent l="0" t="0" r="14605" b="13970"/>
                  <wp:wrapNone/>
                  <wp:docPr id="117" name="图片_14049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" name="图片_140492"/>
                          <pic:cNvPicPr/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1235" cy="930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框架：原木框架，经烘干、 耐酸碱、防虫、防腐等特殊处理，不易变形开裂, 整体结构结实耐用，经过各种工序加工后，手感光滑，无开裂、破损；符合国家木质A级等级要求，木质无虫眼、划伤、死节、霉变、腐朽等缺陷。经过蒸汽高温焗煮、防虫、防腐等化学处理，握钉力、鼓胀系数等各项指标均达到国家标准要求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02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弹簧软床垫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1200*2000*220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69856" behindDoc="0" locked="0" layoutInCell="1" allowOverlap="1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151130</wp:posOffset>
                  </wp:positionV>
                  <wp:extent cx="1066800" cy="723265"/>
                  <wp:effectExtent l="0" t="0" r="0" b="8255"/>
                  <wp:wrapNone/>
                  <wp:docPr id="113" name="图片_349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图片_34943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723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一层350g 针织面料；二层30mm高密度海绵；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三层30G无纺布；四层500g环保pk棉；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五层平行网；六层精钢弹簧+2公分环保棕；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七层500g环保PK棉；八层30G无纺布；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九层10mm高密度海绵；十层350g针织面料；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边层材料：250g针织面料、裥花填充料10mm  20#海绵+30G无纺布，单层围边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座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02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衣柜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8</w:t>
            </w:r>
            <w:r>
              <w:rPr>
                <w:rStyle w:val="23"/>
                <w:rFonts w:hint="default"/>
                <w:color w:val="auto"/>
                <w:highlight w:val="none"/>
                <w:lang w:bidi="ar"/>
              </w:rPr>
              <w:t>00*600*2000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78048" behindDoc="0" locked="0" layoutInCell="1" allowOverlap="1">
                  <wp:simplePos x="0" y="0"/>
                  <wp:positionH relativeFrom="column">
                    <wp:posOffset>447675</wp:posOffset>
                  </wp:positionH>
                  <wp:positionV relativeFrom="paragraph">
                    <wp:posOffset>55880</wp:posOffset>
                  </wp:positionV>
                  <wp:extent cx="391160" cy="885825"/>
                  <wp:effectExtent l="0" t="0" r="5080" b="13335"/>
                  <wp:wrapNone/>
                  <wp:docPr id="121" name="图片_14049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图片_140494"/>
                          <pic:cNvPicPr/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160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面料：木纹理饰面，色牢度高、防水防污耐磨；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封边：同等材料封边。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五金：产品内部的金属件和五金配件均应做防锈处理，不得有锈迹。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座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3F-10F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宿舍二人间2间*8层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1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▲床屏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1200*80*1150</w:t>
            </w:r>
          </w:p>
        </w:tc>
        <w:tc>
          <w:tcPr>
            <w:tcW w:w="195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76000" behindDoc="0" locked="0" layoutInCell="1" allowOverlap="1">
                  <wp:simplePos x="0" y="0"/>
                  <wp:positionH relativeFrom="column">
                    <wp:posOffset>66040</wp:posOffset>
                  </wp:positionH>
                  <wp:positionV relativeFrom="paragraph">
                    <wp:posOffset>971550</wp:posOffset>
                  </wp:positionV>
                  <wp:extent cx="1076325" cy="626745"/>
                  <wp:effectExtent l="0" t="0" r="5715" b="13335"/>
                  <wp:wrapNone/>
                  <wp:docPr id="119" name="图片_3_SpCnt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" name="图片_3_SpCnt_3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6325" cy="626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面板：AAA级0.8mm厚水洗白橡木皮饰面，木皮对纹、对色加工、强度高。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硬度≥2H，乙二醇醚及醚酯总和含量、总铅(Pb)含量、可溶性重金属含量均为未检出，抗刮性强，不退色漆膜表面无颗粒、气泡、渣点，边缘及立面无流挂现象，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Style w:val="25"/>
                <w:rFonts w:hint="default"/>
                <w:color w:val="auto"/>
                <w:highlight w:val="none"/>
                <w:lang w:bidi="ar"/>
              </w:rPr>
              <w:t>备注：投标人需提供成品样品1组。</w:t>
            </w:r>
          </w:p>
        </w:tc>
        <w:tc>
          <w:tcPr>
            <w:tcW w:w="792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32</w:t>
            </w:r>
          </w:p>
        </w:tc>
        <w:tc>
          <w:tcPr>
            <w:tcW w:w="576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组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6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996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▲床架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1200*2000*300</w:t>
            </w:r>
          </w:p>
        </w:tc>
        <w:tc>
          <w:tcPr>
            <w:tcW w:w="195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面板：AAA级0.8mm厚水洗白橡木皮饰面，木皮对纹、对色加工、强度高。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硬度≥2H，乙二醇醚及醚酯总和含量、总铅(Pb)含量、可溶性重金属含量均为未检出，抗刮性强，不退色漆膜表面无颗粒、气泡、渣点，边缘及立面无流挂现象，木纹清晰、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Style w:val="25"/>
                <w:rFonts w:hint="default"/>
                <w:color w:val="auto"/>
                <w:highlight w:val="none"/>
                <w:lang w:bidi="ar"/>
              </w:rPr>
              <w:t>备注：投标人需提供成品样品1个。</w:t>
            </w:r>
          </w:p>
        </w:tc>
        <w:tc>
          <w:tcPr>
            <w:tcW w:w="792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32</w:t>
            </w:r>
          </w:p>
        </w:tc>
        <w:tc>
          <w:tcPr>
            <w:tcW w:w="576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个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</w:t>
            </w:r>
          </w:p>
        </w:tc>
        <w:tc>
          <w:tcPr>
            <w:tcW w:w="996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▲弹簧软床垫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1200*2000*250</w:t>
            </w:r>
          </w:p>
        </w:tc>
        <w:tc>
          <w:tcPr>
            <w:tcW w:w="195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一层350g 针织面料；二层30mm高密度海绵；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三层30G无纺布；四层500g环保pk棉；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五层平行网；六层精钢弹簧+2公分环保棕；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七层500g环保PK棉；八层30G无纺布；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九层10mm高密度海绵；十层350g针织面料；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边层材料：250g针织面料、裥花填充料10mm  20#海绵+30G无纺布，单层围边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Style w:val="25"/>
                <w:rFonts w:hint="default"/>
                <w:color w:val="auto"/>
                <w:highlight w:val="none"/>
                <w:lang w:bidi="ar"/>
              </w:rPr>
              <w:t>备注：投标人需提供成品样品1张。</w:t>
            </w:r>
          </w:p>
        </w:tc>
        <w:tc>
          <w:tcPr>
            <w:tcW w:w="792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32</w:t>
            </w:r>
          </w:p>
        </w:tc>
        <w:tc>
          <w:tcPr>
            <w:tcW w:w="576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0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▲床头收纳柜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480*400*530</w:t>
            </w:r>
          </w:p>
        </w:tc>
        <w:tc>
          <w:tcPr>
            <w:tcW w:w="195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drawing>
                <wp:anchor distT="0" distB="0" distL="114300" distR="114300" simplePos="0" relativeHeight="251770880" behindDoc="0" locked="0" layoutInCell="1" allowOverlap="1">
                  <wp:simplePos x="0" y="0"/>
                  <wp:positionH relativeFrom="column">
                    <wp:posOffset>142875</wp:posOffset>
                  </wp:positionH>
                  <wp:positionV relativeFrom="paragraph">
                    <wp:posOffset>67945</wp:posOffset>
                  </wp:positionV>
                  <wp:extent cx="904875" cy="885190"/>
                  <wp:effectExtent l="0" t="0" r="9525" b="13970"/>
                  <wp:wrapNone/>
                  <wp:docPr id="114" name="图片_2_SpCnt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图片_2_SpCnt_5"/>
                          <pic:cNvPicPr/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4875" cy="885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面板：AAA级0.8mm厚水洗白橡木皮饰面，木皮对纹、对色加工。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油漆：采用绿色环保双组份水性漆，以水做为稀释剂、不含有机溶剂的涂料，不含苯、甲苯、二甲苯、甲醛、游离TDI有毒重金属，无毒无刺激气味，对人体无害。符合GB 18581-2020《木器涂料中有害物质限量》标准要求，经四底三面精工处理，硬度≥2H，乙二醇醚及醚酯总和含量、总铅(Pb)含量、可溶性重金属含量均为未检出，抗刮性强，不退色漆膜表面无颗粒、气泡、渣点，边缘及立面无流挂现象，颜色均匀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Style w:val="25"/>
                <w:rFonts w:hint="default"/>
                <w:color w:val="auto"/>
                <w:highlight w:val="none"/>
                <w:lang w:bidi="ar"/>
              </w:rPr>
              <w:t>备注：投标人需提供成品样品1座。</w:t>
            </w:r>
          </w:p>
        </w:tc>
        <w:tc>
          <w:tcPr>
            <w:tcW w:w="792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32</w:t>
            </w:r>
          </w:p>
        </w:tc>
        <w:tc>
          <w:tcPr>
            <w:tcW w:w="576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座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02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5</w:t>
            </w:r>
          </w:p>
        </w:tc>
        <w:tc>
          <w:tcPr>
            <w:tcW w:w="996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鞋柜+吧台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1700*400*2650</w:t>
            </w:r>
          </w:p>
        </w:tc>
        <w:tc>
          <w:tcPr>
            <w:tcW w:w="1956" w:type="dxa"/>
            <w:tcBorders>
              <w:top w:val="single" w:color="000000" w:sz="4" w:space="0"/>
              <w:left w:val="nil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drawing>
                <wp:anchor distT="0" distB="0" distL="114300" distR="114300" simplePos="0" relativeHeight="251763712" behindDoc="0" locked="0" layoutInCell="1" allowOverlap="1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67310</wp:posOffset>
                  </wp:positionV>
                  <wp:extent cx="723900" cy="830580"/>
                  <wp:effectExtent l="0" t="0" r="7620" b="7620"/>
                  <wp:wrapNone/>
                  <wp:docPr id="107" name="图片_2_SpCnt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图片_2_SpCnt_6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900" cy="830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台面：大理石。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面料：木纹理饰面，色牢度高、防水防污耐磨；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封边：同等材料封边。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五金：产品内部的金属件和五金配件均应做防锈处理，不得有锈迹。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16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组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02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四人衣柜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2400*600*2650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65760" behindDoc="0" locked="0" layoutInCell="1" allowOverlap="1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40005</wp:posOffset>
                  </wp:positionV>
                  <wp:extent cx="904875" cy="894080"/>
                  <wp:effectExtent l="0" t="0" r="9525" b="5080"/>
                  <wp:wrapNone/>
                  <wp:docPr id="109" name="图片_5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图片_5_SpCnt_1"/>
                          <pic:cNvPicPr/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4875" cy="894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面料：木纹理饰面，色牢度高，防水防污耐磨；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封边：同等材料封边。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五金：产品内部的金属件和五金配件均应做防锈处理，不得有锈迹。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16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组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7</w:t>
            </w:r>
          </w:p>
        </w:tc>
        <w:tc>
          <w:tcPr>
            <w:tcW w:w="996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写字桌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2850*600*750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71904" behindDoc="0" locked="0" layoutInCell="1" allowOverlap="1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343535</wp:posOffset>
                  </wp:positionV>
                  <wp:extent cx="1075690" cy="455930"/>
                  <wp:effectExtent l="0" t="0" r="6350" b="1270"/>
                  <wp:wrapNone/>
                  <wp:docPr id="115" name="图片_5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" name="图片_5_SpCnt_2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5690" cy="455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面料：木纹理饰面，色牢度高、防水防污耐磨；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封边：同等材料封边。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五金：产品内部的金属件和五金配件均应做防锈处理，不得有锈迹。</w:t>
            </w:r>
          </w:p>
        </w:tc>
        <w:tc>
          <w:tcPr>
            <w:tcW w:w="792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16</w:t>
            </w:r>
          </w:p>
        </w:tc>
        <w:tc>
          <w:tcPr>
            <w:tcW w:w="576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组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9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8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▲写字椅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行业标准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774976" behindDoc="0" locked="0" layoutInCell="1" allowOverlap="1">
                  <wp:simplePos x="0" y="0"/>
                  <wp:positionH relativeFrom="column">
                    <wp:posOffset>229235</wp:posOffset>
                  </wp:positionH>
                  <wp:positionV relativeFrom="paragraph">
                    <wp:posOffset>64770</wp:posOffset>
                  </wp:positionV>
                  <wp:extent cx="857885" cy="1135380"/>
                  <wp:effectExtent l="0" t="0" r="10795" b="7620"/>
                  <wp:wrapNone/>
                  <wp:docPr id="118" name="图片_1573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" name="图片_157318"/>
                          <pic:cNvPicPr/>
                        </pic:nvPicPr>
                        <pic:blipFill>
                          <a:blip r:embed="rId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885" cy="1135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皮料：有机硅蜡帕皮饰面，经液态浸色及防潮、防污等工艺处理，透气，皮质无残疵点，无龟裂，无破损。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海绵：采用高密度（密度为55#），弹性优异，一次性PU成型发泡海绵，软硬适中，不变形。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框架：钢脚架，坚固耐用、易清洁，经除锈，酸洗，磷化等特殊防锈处理。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Style w:val="25"/>
                <w:rFonts w:hint="default"/>
                <w:color w:val="auto"/>
                <w:highlight w:val="none"/>
                <w:lang w:bidi="ar"/>
              </w:rPr>
              <w:t>备注：投标人需提供成品样品1张。</w:t>
            </w:r>
          </w:p>
        </w:tc>
        <w:tc>
          <w:tcPr>
            <w:tcW w:w="792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32</w:t>
            </w:r>
          </w:p>
        </w:tc>
        <w:tc>
          <w:tcPr>
            <w:tcW w:w="576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500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szCs w:val="24"/>
                <w:highlight w:val="none"/>
                <w:lang w:bidi="ar"/>
              </w:rPr>
              <w:t>宿舍四人间7间*5层</w:t>
            </w:r>
          </w:p>
        </w:tc>
        <w:tc>
          <w:tcPr>
            <w:tcW w:w="71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45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单人床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2000*1000*2080</w:t>
            </w:r>
          </w:p>
        </w:tc>
        <w:tc>
          <w:tcPr>
            <w:tcW w:w="195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86360</wp:posOffset>
                  </wp:positionH>
                  <wp:positionV relativeFrom="paragraph">
                    <wp:posOffset>951865</wp:posOffset>
                  </wp:positionV>
                  <wp:extent cx="1076325" cy="503555"/>
                  <wp:effectExtent l="0" t="0" r="5715" b="14605"/>
                  <wp:wrapNone/>
                  <wp:docPr id="1" name="图片_15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_15_SpCnt_1"/>
                          <pic:cNvPicPr/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6325" cy="503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面料：木纹理饰面，色牢度高、防水防污耐磨等特点；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封边：同等材料封边。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 xml:space="preserve">框架：一级冷轧钢板，经过切割、弯管、焊接、打磨等工艺，采用树脂高温固化工艺，抗氧化涂层不小于20μm。 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五金：产品内部的金属件和五金配件均应做防锈处理，不得有锈迹。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备注：配套写字桌、高柜、衣柜。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224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位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67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楼梯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420*1000*1800</w:t>
            </w:r>
          </w:p>
        </w:tc>
        <w:tc>
          <w:tcPr>
            <w:tcW w:w="195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面料：木纹理饰面，色牢度高、防水防污耐磨；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封边：同等材料封边。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五金：产品内部的金属件和五金配件均应做防锈处理，不得有锈迹。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112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座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02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床垫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床配套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334010</wp:posOffset>
                  </wp:positionV>
                  <wp:extent cx="1047750" cy="408940"/>
                  <wp:effectExtent l="0" t="0" r="3810" b="2540"/>
                  <wp:wrapNone/>
                  <wp:docPr id="4" name="图片_207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_20704"/>
                          <pic:cNvPicPr/>
                        </pic:nvPicPr>
                        <pic:blipFill>
                          <a:blip r:embed="rId9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50" cy="408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1、环保棕材质，棕丝密度高，透气透水、防潮防螨。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2、内芯厚度50mm，上下各10mm海绵包裹，符合《棕纤维床垫行业标准》；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3、棕垫使用天然乳胶胶黏剂，满足绿色、环保、健康要求。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224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位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02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写字椅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行业标准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276225</wp:posOffset>
                  </wp:positionH>
                  <wp:positionV relativeFrom="paragraph">
                    <wp:posOffset>103505</wp:posOffset>
                  </wp:positionV>
                  <wp:extent cx="675640" cy="695325"/>
                  <wp:effectExtent l="0" t="0" r="10160" b="5715"/>
                  <wp:wrapNone/>
                  <wp:docPr id="2" name="图片_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_17"/>
                          <pic:cNvPicPr/>
                        </pic:nvPicPr>
                        <pic:blipFill>
                          <a:blip r:embed="rId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5640" cy="695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面料：木纹理饰面，色牢度高、防水防污耐磨；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脚架：碳素钢底架，经除锈，酸洗，磷化等特殊防锈处理。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224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02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5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四人茶水柜1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3200*400*2650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46990</wp:posOffset>
                  </wp:positionH>
                  <wp:positionV relativeFrom="paragraph">
                    <wp:posOffset>170815</wp:posOffset>
                  </wp:positionV>
                  <wp:extent cx="1143635" cy="742950"/>
                  <wp:effectExtent l="0" t="0" r="14605" b="3810"/>
                  <wp:wrapNone/>
                  <wp:docPr id="6" name="图片_8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_8_SpCnt_1"/>
                          <pic:cNvPicPr/>
                        </pic:nvPicPr>
                        <pic:blipFill>
                          <a:blip r:embed="rId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3635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台面：大理石。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面料：木纹理饰面，色牢度高、防水防污耐磨；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封边：同等材料封边。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五金：产品内部的金属件和五金配件均应做防锈处理，不得有锈迹。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40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组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02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6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四人茶水柜2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2600*400*2650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75565</wp:posOffset>
                  </wp:positionV>
                  <wp:extent cx="895350" cy="846455"/>
                  <wp:effectExtent l="0" t="0" r="3810" b="6985"/>
                  <wp:wrapNone/>
                  <wp:docPr id="3" name="图片_9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_9_SpCnt_1"/>
                          <pic:cNvPicPr/>
                        </pic:nvPicPr>
                        <pic:blipFill>
                          <a:blip r:embed="rId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350" cy="846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台面：大理石。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面料：木纹理饰面，色牢度高、防水防污耐磨；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封边：同等材料封边。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五金：产品内部的金属件和五金配件均应做防锈处理，不得有锈迹。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8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组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02" w:hRule="atLeast"/>
          <w:jc w:val="center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7</w:t>
            </w:r>
          </w:p>
        </w:tc>
        <w:tc>
          <w:tcPr>
            <w:tcW w:w="9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行李收纳柜</w:t>
            </w:r>
          </w:p>
        </w:tc>
        <w:tc>
          <w:tcPr>
            <w:tcW w:w="16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1000*400*2650</w:t>
            </w:r>
          </w:p>
        </w:tc>
        <w:tc>
          <w:tcPr>
            <w:tcW w:w="19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bdr w:val="single" w:color="000000" w:sz="4" w:space="0"/>
                <w:lang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494665</wp:posOffset>
                  </wp:positionH>
                  <wp:positionV relativeFrom="paragraph">
                    <wp:posOffset>47625</wp:posOffset>
                  </wp:positionV>
                  <wp:extent cx="342900" cy="906145"/>
                  <wp:effectExtent l="0" t="0" r="7620" b="8255"/>
                  <wp:wrapNone/>
                  <wp:docPr id="5" name="图片_10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_10_SpCnt_2"/>
                          <pic:cNvPicPr/>
                        </pic:nvPicPr>
                        <pic:blipFill>
                          <a:blip r:embed="rId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900" cy="906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面料：木纹理饰面，色牢度高、防水防污耐磨；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基材：绿色环保实木多层板，含水率≤9%，不霉变、握钉力强。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封边：同等材料封边。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br w:type="textWrapping"/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五金：产品内部的金属件和五金配件均应做防锈处理，不得有锈迹。</w:t>
            </w:r>
          </w:p>
        </w:tc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8</w:t>
            </w:r>
          </w:p>
        </w:tc>
        <w:tc>
          <w:tcPr>
            <w:tcW w:w="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0"/>
                <w:szCs w:val="2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bidi="ar"/>
              </w:rPr>
              <w:t>组</w:t>
            </w:r>
          </w:p>
        </w:tc>
      </w:tr>
    </w:tbl>
    <w:p>
      <w:pPr>
        <w:spacing w:line="560" w:lineRule="exact"/>
        <w:jc w:val="left"/>
        <w:rPr>
          <w:rFonts w:hint="eastAsia" w:ascii="仿宋" w:hAnsi="仿宋" w:eastAsia="仿宋"/>
          <w:color w:val="auto"/>
          <w:sz w:val="32"/>
          <w:szCs w:val="32"/>
          <w:highlight w:val="none"/>
        </w:rPr>
        <w:sectPr>
          <w:pgSz w:w="16838" w:h="11906" w:orient="landscape"/>
          <w:pgMar w:top="1803" w:right="1440" w:bottom="1803" w:left="1440" w:header="851" w:footer="992" w:gutter="0"/>
          <w:cols w:space="0" w:num="1"/>
          <w:docGrid w:type="lines" w:linePitch="319" w:charSpace="0"/>
        </w:sectPr>
      </w:pPr>
    </w:p>
    <w:p>
      <w:pPr>
        <w:adjustRightInd w:val="0"/>
        <w:snapToGrid w:val="0"/>
        <w:spacing w:line="560" w:lineRule="exact"/>
        <w:jc w:val="left"/>
        <w:rPr>
          <w:rFonts w:hint="eastAsia" w:ascii="仿宋" w:hAnsi="仿宋" w:eastAsia="仿宋"/>
          <w:color w:val="auto"/>
          <w:sz w:val="32"/>
          <w:szCs w:val="32"/>
          <w:highlight w:val="none"/>
        </w:rPr>
      </w:pPr>
    </w:p>
    <w:sectPr>
      <w:pgSz w:w="11906" w:h="16838"/>
      <w:pgMar w:top="1440" w:right="1803" w:bottom="1440" w:left="1803" w:header="851" w:footer="992" w:gutter="0"/>
      <w:cols w:space="0" w:num="1"/>
      <w:docGrid w:type="lines" w:linePitch="319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MicrosoftYaHei">
    <w:altName w:val="宋体"/>
    <w:panose1 w:val="00000000000000000000"/>
    <w:charset w:val="86"/>
    <w:family w:val="auto"/>
    <w:pitch w:val="default"/>
    <w:sig w:usb0="00000000" w:usb1="00000000" w:usb2="00000010" w:usb3="00000000" w:csb0="00040001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ind w:left="5250"/>
      <w:jc w:val="right"/>
      <w:rPr>
        <w:rFonts w:hint="eastAsia" w:ascii="宋体" w:hAnsi="宋体"/>
        <w:sz w:val="28"/>
        <w:szCs w:val="28"/>
      </w:rPr>
    </w:pPr>
    <w:r>
      <w:rPr>
        <w:rFonts w:hint="eastAsia" w:ascii="宋体" w:hAnsi="宋体"/>
        <w:sz w:val="28"/>
        <w:szCs w:val="28"/>
      </w:rPr>
      <w:t xml:space="preserve">— </w:t>
    </w:r>
    <w:r>
      <w:rPr>
        <w:rFonts w:ascii="宋体" w:hAnsi="宋体"/>
        <w:sz w:val="28"/>
        <w:szCs w:val="28"/>
      </w:rPr>
      <w:fldChar w:fldCharType="begin"/>
    </w:r>
    <w:r>
      <w:rPr>
        <w:rFonts w:ascii="宋体" w:hAnsi="宋体"/>
        <w:sz w:val="28"/>
        <w:szCs w:val="28"/>
      </w:rPr>
      <w:instrText xml:space="preserve"> PAGE   \* MERGEFORMAT </w:instrText>
    </w:r>
    <w:r>
      <w:rPr>
        <w:rFonts w:ascii="宋体" w:hAnsi="宋体"/>
        <w:sz w:val="28"/>
        <w:szCs w:val="28"/>
      </w:rPr>
      <w:fldChar w:fldCharType="separate"/>
    </w:r>
    <w:r>
      <w:rPr>
        <w:rFonts w:ascii="宋体" w:hAnsi="宋体"/>
        <w:sz w:val="28"/>
        <w:szCs w:val="28"/>
        <w:lang w:val="zh-CN"/>
      </w:rPr>
      <w:t>10</w:t>
    </w:r>
    <w:r>
      <w:rPr>
        <w:rFonts w:ascii="宋体" w:hAnsi="宋体"/>
        <w:sz w:val="28"/>
        <w:szCs w:val="28"/>
      </w:rPr>
      <w:fldChar w:fldCharType="end"/>
    </w:r>
    <w:r>
      <w:rPr>
        <w:rFonts w:hint="eastAsia" w:ascii="宋体" w:hAnsi="宋体"/>
        <w:sz w:val="28"/>
        <w:szCs w:val="28"/>
      </w:rPr>
      <w:t xml:space="preserve"> —</w: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9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g4ZWM1YmUyZDc5OTU0N2RmNGMxMDQ1MDhjZDMwOTAifQ=="/>
  </w:docVars>
  <w:rsids>
    <w:rsidRoot w:val="2AED15CA"/>
    <w:rsid w:val="00001EE8"/>
    <w:rsid w:val="000027E9"/>
    <w:rsid w:val="000C5462"/>
    <w:rsid w:val="00193013"/>
    <w:rsid w:val="00256596"/>
    <w:rsid w:val="002E2525"/>
    <w:rsid w:val="004654B3"/>
    <w:rsid w:val="004C78CF"/>
    <w:rsid w:val="00567D89"/>
    <w:rsid w:val="005C0A3E"/>
    <w:rsid w:val="0062497A"/>
    <w:rsid w:val="0067457F"/>
    <w:rsid w:val="006A7763"/>
    <w:rsid w:val="0072040D"/>
    <w:rsid w:val="007C6A3D"/>
    <w:rsid w:val="00800C80"/>
    <w:rsid w:val="00850707"/>
    <w:rsid w:val="009052AC"/>
    <w:rsid w:val="00962B5D"/>
    <w:rsid w:val="00B248F9"/>
    <w:rsid w:val="00B560C0"/>
    <w:rsid w:val="00D317E5"/>
    <w:rsid w:val="00DA3E80"/>
    <w:rsid w:val="00DB44BB"/>
    <w:rsid w:val="0284337B"/>
    <w:rsid w:val="02B72932"/>
    <w:rsid w:val="036E2482"/>
    <w:rsid w:val="05C535CA"/>
    <w:rsid w:val="06563FCE"/>
    <w:rsid w:val="08E6564E"/>
    <w:rsid w:val="09297082"/>
    <w:rsid w:val="0B112FFF"/>
    <w:rsid w:val="0B941E47"/>
    <w:rsid w:val="0C8A2C23"/>
    <w:rsid w:val="0E0D1F87"/>
    <w:rsid w:val="0F5A3543"/>
    <w:rsid w:val="0FD00CA6"/>
    <w:rsid w:val="12EF3F96"/>
    <w:rsid w:val="13C47435"/>
    <w:rsid w:val="1690217C"/>
    <w:rsid w:val="170114A3"/>
    <w:rsid w:val="18A8124C"/>
    <w:rsid w:val="19C759B5"/>
    <w:rsid w:val="1A8C06DC"/>
    <w:rsid w:val="1F1862B5"/>
    <w:rsid w:val="1FD5717D"/>
    <w:rsid w:val="20EA5349"/>
    <w:rsid w:val="20FF41F8"/>
    <w:rsid w:val="21E71EE9"/>
    <w:rsid w:val="224E7947"/>
    <w:rsid w:val="24FC0FF2"/>
    <w:rsid w:val="256F20D7"/>
    <w:rsid w:val="25B61933"/>
    <w:rsid w:val="26432EB8"/>
    <w:rsid w:val="26740555"/>
    <w:rsid w:val="291C0409"/>
    <w:rsid w:val="291D0C4F"/>
    <w:rsid w:val="2AED15CA"/>
    <w:rsid w:val="2B1607B0"/>
    <w:rsid w:val="306475F4"/>
    <w:rsid w:val="30B874AF"/>
    <w:rsid w:val="323F11DD"/>
    <w:rsid w:val="34ED3A39"/>
    <w:rsid w:val="35060DF9"/>
    <w:rsid w:val="35D5640E"/>
    <w:rsid w:val="363870C8"/>
    <w:rsid w:val="36847A61"/>
    <w:rsid w:val="379352D6"/>
    <w:rsid w:val="39900FC9"/>
    <w:rsid w:val="3AB125C8"/>
    <w:rsid w:val="3C7618F5"/>
    <w:rsid w:val="3D0103F3"/>
    <w:rsid w:val="3DA54ACE"/>
    <w:rsid w:val="423A3070"/>
    <w:rsid w:val="42B51AA1"/>
    <w:rsid w:val="449B40CB"/>
    <w:rsid w:val="45134A92"/>
    <w:rsid w:val="453037C6"/>
    <w:rsid w:val="46956662"/>
    <w:rsid w:val="48AB171A"/>
    <w:rsid w:val="49114512"/>
    <w:rsid w:val="494A3995"/>
    <w:rsid w:val="4B035739"/>
    <w:rsid w:val="4D317650"/>
    <w:rsid w:val="4EF948CB"/>
    <w:rsid w:val="4F97238B"/>
    <w:rsid w:val="52773122"/>
    <w:rsid w:val="53496493"/>
    <w:rsid w:val="536F4473"/>
    <w:rsid w:val="56385F4B"/>
    <w:rsid w:val="572132F9"/>
    <w:rsid w:val="579E0184"/>
    <w:rsid w:val="57E0752F"/>
    <w:rsid w:val="593B107B"/>
    <w:rsid w:val="5A080046"/>
    <w:rsid w:val="5CF324D6"/>
    <w:rsid w:val="5E4A3D26"/>
    <w:rsid w:val="601E47BA"/>
    <w:rsid w:val="60B07062"/>
    <w:rsid w:val="629C0408"/>
    <w:rsid w:val="664002DE"/>
    <w:rsid w:val="66A921EF"/>
    <w:rsid w:val="684367F7"/>
    <w:rsid w:val="6973148F"/>
    <w:rsid w:val="69C36783"/>
    <w:rsid w:val="6C09295D"/>
    <w:rsid w:val="6DBF75AB"/>
    <w:rsid w:val="6F0F2B42"/>
    <w:rsid w:val="70E96404"/>
    <w:rsid w:val="747473B9"/>
    <w:rsid w:val="7522351C"/>
    <w:rsid w:val="75E80DE1"/>
    <w:rsid w:val="76ED3844"/>
    <w:rsid w:val="77716BAB"/>
    <w:rsid w:val="78342E8F"/>
    <w:rsid w:val="78C506AC"/>
    <w:rsid w:val="7A627625"/>
    <w:rsid w:val="7E701846"/>
    <w:rsid w:val="7F3217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qFormat="1"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59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9">
    <w:name w:val="Default Paragraph Font"/>
    <w:semiHidden/>
    <w:unhideWhenUsed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17"/>
    <w:autoRedefine/>
    <w:qFormat/>
    <w:uiPriority w:val="0"/>
    <w:pPr>
      <w:jc w:val="left"/>
    </w:pPr>
  </w:style>
  <w:style w:type="paragraph" w:styleId="3">
    <w:name w:val="Balloon Text"/>
    <w:basedOn w:val="1"/>
    <w:link w:val="19"/>
    <w:qFormat/>
    <w:uiPriority w:val="0"/>
    <w:rPr>
      <w:sz w:val="18"/>
      <w:szCs w:val="18"/>
    </w:rPr>
  </w:style>
  <w:style w:type="paragraph" w:styleId="4">
    <w:name w:val="footer"/>
    <w:basedOn w:val="1"/>
    <w:autoRedefine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annotation subject"/>
    <w:basedOn w:val="2"/>
    <w:next w:val="2"/>
    <w:link w:val="18"/>
    <w:qFormat/>
    <w:uiPriority w:val="0"/>
    <w:rPr>
      <w:b/>
      <w:bCs/>
    </w:rPr>
  </w:style>
  <w:style w:type="table" w:styleId="8">
    <w:name w:val="Table Grid"/>
    <w:basedOn w:val="7"/>
    <w:autoRedefine/>
    <w:qFormat/>
    <w:uiPriority w:val="5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0">
    <w:name w:val="Emphasis"/>
    <w:basedOn w:val="9"/>
    <w:autoRedefine/>
    <w:qFormat/>
    <w:uiPriority w:val="0"/>
    <w:rPr>
      <w:i/>
    </w:rPr>
  </w:style>
  <w:style w:type="character" w:styleId="11">
    <w:name w:val="annotation reference"/>
    <w:basedOn w:val="9"/>
    <w:qFormat/>
    <w:uiPriority w:val="0"/>
    <w:rPr>
      <w:sz w:val="21"/>
      <w:szCs w:val="21"/>
    </w:rPr>
  </w:style>
  <w:style w:type="paragraph" w:styleId="12">
    <w:name w:val="List Paragraph"/>
    <w:basedOn w:val="1"/>
    <w:autoRedefine/>
    <w:qFormat/>
    <w:uiPriority w:val="34"/>
    <w:pPr>
      <w:ind w:left="720"/>
      <w:contextualSpacing/>
    </w:pPr>
  </w:style>
  <w:style w:type="character" w:customStyle="1" w:styleId="13">
    <w:name w:val="A6"/>
    <w:qFormat/>
    <w:uiPriority w:val="99"/>
    <w:rPr>
      <w:rFonts w:cs="微软雅黑"/>
      <w:color w:val="0D475A"/>
    </w:rPr>
  </w:style>
  <w:style w:type="character" w:customStyle="1" w:styleId="14">
    <w:name w:val="fontstyle01"/>
    <w:basedOn w:val="9"/>
    <w:qFormat/>
    <w:uiPriority w:val="0"/>
    <w:rPr>
      <w:rFonts w:hint="eastAsia" w:ascii="MicrosoftYaHei" w:hAnsi="MicrosoftYaHei" w:eastAsia="MicrosoftYaHei"/>
      <w:color w:val="59595B"/>
      <w:sz w:val="20"/>
      <w:szCs w:val="20"/>
    </w:rPr>
  </w:style>
  <w:style w:type="character" w:customStyle="1" w:styleId="15">
    <w:name w:val="font91"/>
    <w:basedOn w:val="9"/>
    <w:autoRedefine/>
    <w:qFormat/>
    <w:uiPriority w:val="0"/>
    <w:rPr>
      <w:rFonts w:hint="eastAsia" w:ascii="微软雅黑" w:hAnsi="微软雅黑" w:eastAsia="微软雅黑" w:cs="微软雅黑"/>
      <w:b/>
      <w:bCs/>
      <w:color w:val="FF0000"/>
      <w:sz w:val="36"/>
      <w:szCs w:val="36"/>
      <w:u w:val="none"/>
    </w:rPr>
  </w:style>
  <w:style w:type="character" w:customStyle="1" w:styleId="16">
    <w:name w:val="font71"/>
    <w:basedOn w:val="9"/>
    <w:autoRedefine/>
    <w:qFormat/>
    <w:uiPriority w:val="0"/>
    <w:rPr>
      <w:rFonts w:hint="eastAsia" w:ascii="微软雅黑" w:hAnsi="微软雅黑" w:eastAsia="微软雅黑" w:cs="微软雅黑"/>
      <w:color w:val="000000"/>
      <w:sz w:val="36"/>
      <w:szCs w:val="36"/>
      <w:u w:val="none"/>
    </w:rPr>
  </w:style>
  <w:style w:type="character" w:customStyle="1" w:styleId="17">
    <w:name w:val="批注文字 字符"/>
    <w:basedOn w:val="9"/>
    <w:link w:val="2"/>
    <w:autoRedefine/>
    <w:qFormat/>
    <w:uiPriority w:val="0"/>
    <w:rPr>
      <w:rFonts w:asciiTheme="minorHAnsi" w:hAnsiTheme="minorHAnsi" w:eastAsiaTheme="minorEastAsia" w:cstheme="minorBidi"/>
      <w:kern w:val="2"/>
      <w:sz w:val="21"/>
      <w:szCs w:val="22"/>
    </w:rPr>
  </w:style>
  <w:style w:type="character" w:customStyle="1" w:styleId="18">
    <w:name w:val="批注主题 字符"/>
    <w:basedOn w:val="17"/>
    <w:link w:val="6"/>
    <w:autoRedefine/>
    <w:qFormat/>
    <w:uiPriority w:val="0"/>
    <w:rPr>
      <w:rFonts w:asciiTheme="minorHAnsi" w:hAnsiTheme="minorHAnsi" w:eastAsiaTheme="minorEastAsia" w:cstheme="minorBidi"/>
      <w:b/>
      <w:bCs/>
      <w:kern w:val="2"/>
      <w:sz w:val="21"/>
      <w:szCs w:val="22"/>
    </w:rPr>
  </w:style>
  <w:style w:type="character" w:customStyle="1" w:styleId="19">
    <w:name w:val="批注框文本 字符"/>
    <w:basedOn w:val="9"/>
    <w:link w:val="3"/>
    <w:autoRedefine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20">
    <w:name w:val="font41"/>
    <w:basedOn w:val="9"/>
    <w:qFormat/>
    <w:uiPriority w:val="0"/>
    <w:rPr>
      <w:rFonts w:hint="eastAsia" w:ascii="宋体" w:hAnsi="宋体" w:eastAsia="宋体" w:cs="宋体"/>
      <w:b/>
      <w:bCs/>
      <w:color w:val="000000"/>
      <w:sz w:val="20"/>
      <w:szCs w:val="20"/>
      <w:u w:val="none"/>
    </w:rPr>
  </w:style>
  <w:style w:type="character" w:customStyle="1" w:styleId="21">
    <w:name w:val="font141"/>
    <w:basedOn w:val="9"/>
    <w:autoRedefine/>
    <w:qFormat/>
    <w:uiPriority w:val="0"/>
    <w:rPr>
      <w:rFonts w:hint="eastAsia" w:ascii="宋体" w:hAnsi="宋体" w:eastAsia="宋体" w:cs="宋体"/>
      <w:b/>
      <w:bCs/>
      <w:color w:val="000000"/>
      <w:sz w:val="15"/>
      <w:szCs w:val="15"/>
      <w:u w:val="none"/>
    </w:rPr>
  </w:style>
  <w:style w:type="character" w:customStyle="1" w:styleId="22">
    <w:name w:val="font151"/>
    <w:basedOn w:val="9"/>
    <w:autoRedefine/>
    <w:qFormat/>
    <w:uiPriority w:val="0"/>
    <w:rPr>
      <w:rFonts w:ascii="Calibri" w:hAnsi="Calibri" w:cs="Calibri"/>
      <w:color w:val="000000"/>
      <w:sz w:val="20"/>
      <w:szCs w:val="20"/>
      <w:u w:val="none"/>
    </w:rPr>
  </w:style>
  <w:style w:type="character" w:customStyle="1" w:styleId="23">
    <w:name w:val="font21"/>
    <w:basedOn w:val="9"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  <w:style w:type="character" w:customStyle="1" w:styleId="24">
    <w:name w:val="font31"/>
    <w:basedOn w:val="9"/>
    <w:qFormat/>
    <w:uiPriority w:val="0"/>
    <w:rPr>
      <w:rFonts w:hint="eastAsia" w:ascii="宋体" w:hAnsi="宋体" w:eastAsia="宋体" w:cs="宋体"/>
      <w:b/>
      <w:bCs/>
      <w:color w:val="000000"/>
      <w:sz w:val="24"/>
      <w:szCs w:val="24"/>
      <w:u w:val="none"/>
    </w:rPr>
  </w:style>
  <w:style w:type="character" w:customStyle="1" w:styleId="25">
    <w:name w:val="font161"/>
    <w:basedOn w:val="9"/>
    <w:autoRedefine/>
    <w:qFormat/>
    <w:uiPriority w:val="0"/>
    <w:rPr>
      <w:rFonts w:hint="eastAsia" w:ascii="宋体" w:hAnsi="宋体" w:eastAsia="宋体" w:cs="宋体"/>
      <w:b/>
      <w:bCs/>
      <w:color w:val="000000"/>
      <w:sz w:val="20"/>
      <w:szCs w:val="20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6" Type="http://schemas.openxmlformats.org/officeDocument/2006/relationships/fontTable" Target="fontTable.xml"/><Relationship Id="rId95" Type="http://schemas.openxmlformats.org/officeDocument/2006/relationships/image" Target="media/image91.png"/><Relationship Id="rId94" Type="http://schemas.openxmlformats.org/officeDocument/2006/relationships/image" Target="media/image90.png"/><Relationship Id="rId93" Type="http://schemas.openxmlformats.org/officeDocument/2006/relationships/image" Target="media/image89.png"/><Relationship Id="rId92" Type="http://schemas.openxmlformats.org/officeDocument/2006/relationships/image" Target="media/image88.png"/><Relationship Id="rId91" Type="http://schemas.openxmlformats.org/officeDocument/2006/relationships/image" Target="media/image87.png"/><Relationship Id="rId90" Type="http://schemas.openxmlformats.org/officeDocument/2006/relationships/image" Target="media/image86.png"/><Relationship Id="rId9" Type="http://schemas.openxmlformats.org/officeDocument/2006/relationships/image" Target="media/image5.png"/><Relationship Id="rId89" Type="http://schemas.openxmlformats.org/officeDocument/2006/relationships/image" Target="media/image85.png"/><Relationship Id="rId88" Type="http://schemas.openxmlformats.org/officeDocument/2006/relationships/image" Target="media/image84.png"/><Relationship Id="rId87" Type="http://schemas.openxmlformats.org/officeDocument/2006/relationships/image" Target="media/image83.png"/><Relationship Id="rId86" Type="http://schemas.openxmlformats.org/officeDocument/2006/relationships/image" Target="media/image82.png"/><Relationship Id="rId85" Type="http://schemas.openxmlformats.org/officeDocument/2006/relationships/image" Target="media/image81.png"/><Relationship Id="rId84" Type="http://schemas.openxmlformats.org/officeDocument/2006/relationships/image" Target="media/image80.png"/><Relationship Id="rId83" Type="http://schemas.openxmlformats.org/officeDocument/2006/relationships/image" Target="media/image79.png"/><Relationship Id="rId82" Type="http://schemas.openxmlformats.org/officeDocument/2006/relationships/image" Target="media/image78.png"/><Relationship Id="rId81" Type="http://schemas.openxmlformats.org/officeDocument/2006/relationships/image" Target="media/image77.png"/><Relationship Id="rId80" Type="http://schemas.openxmlformats.org/officeDocument/2006/relationships/image" Target="media/image76.png"/><Relationship Id="rId8" Type="http://schemas.openxmlformats.org/officeDocument/2006/relationships/image" Target="media/image4.png"/><Relationship Id="rId79" Type="http://schemas.openxmlformats.org/officeDocument/2006/relationships/image" Target="media/image75.png"/><Relationship Id="rId78" Type="http://schemas.openxmlformats.org/officeDocument/2006/relationships/image" Target="media/image74.png"/><Relationship Id="rId77" Type="http://schemas.openxmlformats.org/officeDocument/2006/relationships/image" Target="media/image73.png"/><Relationship Id="rId76" Type="http://schemas.openxmlformats.org/officeDocument/2006/relationships/image" Target="media/image72.png"/><Relationship Id="rId75" Type="http://schemas.openxmlformats.org/officeDocument/2006/relationships/image" Target="media/image71.png"/><Relationship Id="rId74" Type="http://schemas.openxmlformats.org/officeDocument/2006/relationships/image" Target="media/image70.png"/><Relationship Id="rId73" Type="http://schemas.openxmlformats.org/officeDocument/2006/relationships/image" Target="media/image69.png"/><Relationship Id="rId72" Type="http://schemas.openxmlformats.org/officeDocument/2006/relationships/image" Target="media/image68.png"/><Relationship Id="rId71" Type="http://schemas.openxmlformats.org/officeDocument/2006/relationships/image" Target="media/image67.png"/><Relationship Id="rId70" Type="http://schemas.openxmlformats.org/officeDocument/2006/relationships/image" Target="media/image66.png"/><Relationship Id="rId7" Type="http://schemas.openxmlformats.org/officeDocument/2006/relationships/image" Target="media/image3.png"/><Relationship Id="rId69" Type="http://schemas.openxmlformats.org/officeDocument/2006/relationships/image" Target="media/image65.png"/><Relationship Id="rId68" Type="http://schemas.openxmlformats.org/officeDocument/2006/relationships/image" Target="media/image64.png"/><Relationship Id="rId67" Type="http://schemas.openxmlformats.org/officeDocument/2006/relationships/image" Target="media/image63.png"/><Relationship Id="rId66" Type="http://schemas.openxmlformats.org/officeDocument/2006/relationships/image" Target="media/image62.png"/><Relationship Id="rId65" Type="http://schemas.openxmlformats.org/officeDocument/2006/relationships/image" Target="media/image61.png"/><Relationship Id="rId64" Type="http://schemas.openxmlformats.org/officeDocument/2006/relationships/image" Target="media/image60.png"/><Relationship Id="rId63" Type="http://schemas.openxmlformats.org/officeDocument/2006/relationships/image" Target="media/image59.png"/><Relationship Id="rId62" Type="http://schemas.openxmlformats.org/officeDocument/2006/relationships/image" Target="media/image58.png"/><Relationship Id="rId61" Type="http://schemas.openxmlformats.org/officeDocument/2006/relationships/image" Target="media/image57.png"/><Relationship Id="rId60" Type="http://schemas.openxmlformats.org/officeDocument/2006/relationships/image" Target="media/image56.png"/><Relationship Id="rId6" Type="http://schemas.openxmlformats.org/officeDocument/2006/relationships/image" Target="media/image2.png"/><Relationship Id="rId59" Type="http://schemas.openxmlformats.org/officeDocument/2006/relationships/image" Target="media/image55.png"/><Relationship Id="rId58" Type="http://schemas.openxmlformats.org/officeDocument/2006/relationships/image" Target="media/image54.png"/><Relationship Id="rId57" Type="http://schemas.openxmlformats.org/officeDocument/2006/relationships/image" Target="media/image53.png"/><Relationship Id="rId56" Type="http://schemas.openxmlformats.org/officeDocument/2006/relationships/image" Target="media/image52.png"/><Relationship Id="rId55" Type="http://schemas.openxmlformats.org/officeDocument/2006/relationships/image" Target="media/image51.png"/><Relationship Id="rId54" Type="http://schemas.openxmlformats.org/officeDocument/2006/relationships/image" Target="media/image50.png"/><Relationship Id="rId53" Type="http://schemas.openxmlformats.org/officeDocument/2006/relationships/image" Target="media/image49.png"/><Relationship Id="rId52" Type="http://schemas.openxmlformats.org/officeDocument/2006/relationships/image" Target="media/image48.png"/><Relationship Id="rId51" Type="http://schemas.openxmlformats.org/officeDocument/2006/relationships/image" Target="media/image47.png"/><Relationship Id="rId50" Type="http://schemas.openxmlformats.org/officeDocument/2006/relationships/image" Target="media/image46.png"/><Relationship Id="rId5" Type="http://schemas.openxmlformats.org/officeDocument/2006/relationships/image" Target="media/image1.png"/><Relationship Id="rId49" Type="http://schemas.openxmlformats.org/officeDocument/2006/relationships/image" Target="media/image45.png"/><Relationship Id="rId48" Type="http://schemas.openxmlformats.org/officeDocument/2006/relationships/image" Target="media/image44.png"/><Relationship Id="rId47" Type="http://schemas.openxmlformats.org/officeDocument/2006/relationships/image" Target="media/image43.png"/><Relationship Id="rId46" Type="http://schemas.openxmlformats.org/officeDocument/2006/relationships/image" Target="media/image42.png"/><Relationship Id="rId45" Type="http://schemas.openxmlformats.org/officeDocument/2006/relationships/image" Target="media/image41.png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theme" Target="theme/theme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52</Pages>
  <Words>27562</Words>
  <Characters>31091</Characters>
  <Lines>235</Lines>
  <Paragraphs>66</Paragraphs>
  <TotalTime>3</TotalTime>
  <ScaleCrop>false</ScaleCrop>
  <LinksUpToDate>false</LinksUpToDate>
  <CharactersWithSpaces>31503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2024-07-22T00:23:00Z</dcterms:created>
  <dc:creator>GYY</dc:creator>
  <cp:lastModifiedBy>Bonze</cp:lastModifiedBy>
  <dcterms:modified xsi:type="dcterms:W3CDTF">2024-07-26T09:52:41Z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8251F5090DE84A93BE869D32DB4FED52_13</vt:lpwstr>
  </property>
</Properties>
</file>