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63BDF">
      <w:pPr>
        <w:spacing w:line="360" w:lineRule="auto"/>
        <w:jc w:val="center"/>
        <w:rPr>
          <w:rFonts w:hint="eastAsia" w:ascii="仿宋" w:hAnsi="仿宋" w:eastAsia="仿宋" w:cs="仿宋"/>
          <w:b/>
          <w:sz w:val="32"/>
          <w:szCs w:val="24"/>
        </w:rPr>
      </w:pPr>
      <w:r>
        <w:rPr>
          <w:rFonts w:hint="eastAsia" w:ascii="仿宋" w:hAnsi="仿宋" w:eastAsia="仿宋" w:cs="仿宋"/>
          <w:b/>
          <w:sz w:val="32"/>
          <w:szCs w:val="32"/>
        </w:rPr>
        <w:t>万翔网商体育用品框架合作供应商征集函</w:t>
      </w:r>
    </w:p>
    <w:p w14:paraId="5703A756">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423779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因业务需要，现就体育用品开展入围框架合作供应商公开征集，诚邀符合资格条件的供应商参与。</w:t>
      </w:r>
    </w:p>
    <w:p w14:paraId="653BA14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3BA7BCFF">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（一）编号名称：</w:t>
      </w:r>
      <w:r>
        <w:rPr>
          <w:rFonts w:hint="eastAsia" w:ascii="仿宋" w:hAnsi="仿宋" w:eastAsia="仿宋" w:cs="仿宋"/>
          <w:sz w:val="24"/>
          <w:szCs w:val="24"/>
          <w:lang w:eastAsia="zh-CN"/>
        </w:rPr>
        <w:t>XM2026-ZYX040201E</w:t>
      </w:r>
      <w:r>
        <w:rPr>
          <w:rFonts w:hint="eastAsia" w:ascii="仿宋" w:hAnsi="仿宋" w:eastAsia="仿宋" w:cs="仿宋"/>
          <w:sz w:val="24"/>
          <w:szCs w:val="24"/>
        </w:rPr>
        <w:t>万翔网商体育用品</w:t>
      </w:r>
      <w:bookmarkStart w:id="0" w:name="OLE_LINK1"/>
      <w:r>
        <w:rPr>
          <w:rFonts w:hint="eastAsia" w:ascii="仿宋" w:hAnsi="仿宋" w:eastAsia="仿宋" w:cs="仿宋"/>
          <w:sz w:val="24"/>
          <w:szCs w:val="24"/>
        </w:rPr>
        <w:t>框</w:t>
      </w:r>
      <w:bookmarkEnd w:id="0"/>
      <w:r>
        <w:rPr>
          <w:rFonts w:hint="eastAsia" w:ascii="仿宋" w:hAnsi="仿宋" w:eastAsia="仿宋" w:cs="仿宋"/>
          <w:sz w:val="24"/>
          <w:szCs w:val="24"/>
        </w:rPr>
        <w:t>架合作供应商征集。</w:t>
      </w:r>
    </w:p>
    <w:p w14:paraId="6B4E082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（二）产品需求：</w:t>
      </w:r>
    </w:p>
    <w:p w14:paraId="0E5EF0B1">
      <w:pPr>
        <w:numPr>
          <w:ilvl w:val="0"/>
          <w:numId w:val="0"/>
        </w:numPr>
        <w:spacing w:line="360" w:lineRule="auto"/>
        <w:ind w:leftChars="0"/>
        <w:rPr>
          <w:rFonts w:hint="default" w:ascii="仿宋" w:hAnsi="仿宋" w:eastAsia="仿宋" w:cs="仿宋"/>
          <w:sz w:val="24"/>
          <w:szCs w:val="24"/>
          <w:lang w:val="en-US"/>
        </w:rPr>
      </w:pPr>
      <w:r>
        <w:rPr>
          <w:rFonts w:hint="eastAsia" w:ascii="仿宋" w:hAnsi="仿宋" w:eastAsia="仿宋" w:cs="仿宋"/>
          <w:sz w:val="24"/>
          <w:szCs w:val="24"/>
          <w:lang w:val="en-US" w:eastAsia="zh-CN"/>
        </w:rPr>
        <w:t>1、球类及其相关配套设备（如：篮球、足球、排球、乒乓球、网球、匹克球、棒垒球等相关配套设备）</w:t>
      </w:r>
    </w:p>
    <w:p w14:paraId="3C62CA97">
      <w:pPr>
        <w:numPr>
          <w:ilvl w:val="0"/>
          <w:numId w:val="0"/>
        </w:numPr>
        <w:spacing w:line="360" w:lineRule="auto"/>
        <w:ind w:leftChars="0"/>
        <w:rPr>
          <w:rFonts w:hint="default" w:ascii="仿宋" w:hAnsi="仿宋" w:eastAsia="仿宋" w:cs="仿宋"/>
          <w:sz w:val="24"/>
          <w:szCs w:val="24"/>
          <w:lang w:val="en-US"/>
        </w:rPr>
      </w:pPr>
      <w:r>
        <w:rPr>
          <w:rFonts w:hint="eastAsia" w:ascii="仿宋" w:hAnsi="仿宋" w:eastAsia="仿宋" w:cs="仿宋"/>
          <w:sz w:val="24"/>
          <w:szCs w:val="24"/>
          <w:lang w:val="en-US" w:eastAsia="zh-CN"/>
        </w:rPr>
        <w:t>2、田径训练用品（</w:t>
      </w:r>
      <w:r>
        <w:rPr>
          <w:rFonts w:hint="eastAsia" w:ascii="仿宋" w:hAnsi="仿宋" w:eastAsia="仿宋" w:cs="仿宋"/>
          <w:sz w:val="24"/>
          <w:szCs w:val="24"/>
        </w:rPr>
        <w:t>如：</w:t>
      </w:r>
      <w:r>
        <w:rPr>
          <w:rFonts w:hint="eastAsia" w:ascii="仿宋" w:hAnsi="仿宋" w:eastAsia="仿宋" w:cs="仿宋"/>
          <w:sz w:val="24"/>
          <w:szCs w:val="24"/>
          <w:lang w:val="en-US" w:eastAsia="zh-CN"/>
        </w:rPr>
        <w:t>发令台、发令器、起跑器、跨栏架、秒表、跳高跳远相关设备、铅球、实心球、跳绳等）</w:t>
      </w:r>
    </w:p>
    <w:p w14:paraId="703645C4">
      <w:pPr>
        <w:numPr>
          <w:ilvl w:val="0"/>
          <w:numId w:val="0"/>
        </w:numPr>
        <w:spacing w:line="360" w:lineRule="auto"/>
        <w:ind w:leftChars="0"/>
        <w:rPr>
          <w:rFonts w:hint="default" w:ascii="仿宋" w:hAnsi="仿宋" w:eastAsia="仿宋" w:cs="仿宋"/>
          <w:sz w:val="24"/>
          <w:szCs w:val="24"/>
          <w:lang w:val="en-US"/>
        </w:rPr>
      </w:pPr>
      <w:r>
        <w:rPr>
          <w:rFonts w:hint="eastAsia" w:ascii="仿宋" w:hAnsi="仿宋" w:eastAsia="仿宋" w:cs="仿宋"/>
          <w:sz w:val="24"/>
          <w:szCs w:val="24"/>
          <w:lang w:val="en-US" w:eastAsia="zh-CN"/>
        </w:rPr>
        <w:t>3、</w:t>
      </w:r>
      <w:r>
        <w:rPr>
          <w:rFonts w:hint="eastAsia" w:ascii="仿宋" w:hAnsi="仿宋" w:eastAsia="仿宋" w:cs="仿宋"/>
          <w:sz w:val="24"/>
          <w:szCs w:val="24"/>
        </w:rPr>
        <w:t>游泳用品（如：</w:t>
      </w:r>
      <w:r>
        <w:rPr>
          <w:rFonts w:hint="eastAsia" w:ascii="仿宋" w:hAnsi="仿宋" w:eastAsia="仿宋" w:cs="仿宋"/>
          <w:sz w:val="24"/>
          <w:szCs w:val="24"/>
          <w:lang w:val="en-US" w:eastAsia="zh-CN"/>
        </w:rPr>
        <w:t>泳道线、出发台、浮条、浮板、背漂等）</w:t>
      </w:r>
    </w:p>
    <w:p w14:paraId="62EA11D5">
      <w:pPr>
        <w:numPr>
          <w:ilvl w:val="0"/>
          <w:numId w:val="0"/>
        </w:numPr>
        <w:spacing w:line="360" w:lineRule="auto"/>
        <w:ind w:leftChars="0"/>
        <w:rPr>
          <w:rFonts w:hint="eastAsia" w:ascii="仿宋" w:hAnsi="仿宋" w:eastAsia="仿宋" w:cs="仿宋"/>
          <w:b/>
          <w:bCs/>
          <w:sz w:val="24"/>
          <w:szCs w:val="24"/>
        </w:rPr>
      </w:pPr>
      <w:r>
        <w:rPr>
          <w:rFonts w:hint="eastAsia" w:ascii="仿宋" w:hAnsi="仿宋" w:eastAsia="仿宋" w:cs="仿宋"/>
          <w:sz w:val="24"/>
          <w:szCs w:val="24"/>
          <w:lang w:val="en-US" w:eastAsia="zh-CN"/>
        </w:rPr>
        <w:t>4、其他体育项目设备（如：体操、舞蹈、击剑、射击、武术、拳击、跆拳道等）</w:t>
      </w:r>
    </w:p>
    <w:p w14:paraId="0153E87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w:t>
      </w:r>
      <w:r>
        <w:rPr>
          <w:rFonts w:hint="eastAsia" w:ascii="仿宋" w:hAnsi="仿宋" w:eastAsia="仿宋" w:cs="仿宋"/>
          <w:sz w:val="24"/>
          <w:szCs w:val="24"/>
          <w:lang w:val="en-US" w:eastAsia="zh-CN"/>
        </w:rPr>
        <w:t>5</w:t>
      </w:r>
      <w:r>
        <w:rPr>
          <w:rFonts w:hint="eastAsia" w:ascii="仿宋" w:hAnsi="仿宋" w:eastAsia="仿宋" w:cs="仿宋"/>
          <w:sz w:val="24"/>
          <w:szCs w:val="24"/>
        </w:rPr>
        <w:t>00万元，供应商不可设立起订量要求，万翔网商根据实际需求分批采购。</w:t>
      </w:r>
    </w:p>
    <w:p w14:paraId="0B095EB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（具体可能视具体项目情况调整付款方式，按实际项目询价文件及谈判情况为准）</w:t>
      </w:r>
    </w:p>
    <w:p w14:paraId="01846623">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入围供应商需于确定入围后3个工作日内缴交0.5万元作为框架合作履约保证金，如未缴纳履约保证金视为放弃入围资格，履约保证金待合同期满后无息退还。</w:t>
      </w:r>
    </w:p>
    <w:p w14:paraId="4F4EF3C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sz w:val="24"/>
          <w:szCs w:val="24"/>
        </w:rPr>
        <w:t>2年。</w:t>
      </w:r>
    </w:p>
    <w:p w14:paraId="22EB6EE1">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本项目征集自发布之日起至202</w:t>
      </w:r>
      <w:r>
        <w:rPr>
          <w:rFonts w:hint="eastAsia" w:ascii="仿宋" w:hAnsi="仿宋" w:eastAsia="仿宋" w:cs="仿宋"/>
          <w:sz w:val="24"/>
          <w:szCs w:val="24"/>
          <w:lang w:val="en-US" w:eastAsia="zh-CN"/>
        </w:rPr>
        <w:t>6</w:t>
      </w:r>
      <w:r>
        <w:rPr>
          <w:rFonts w:hint="eastAsia" w:ascii="仿宋" w:hAnsi="仿宋" w:eastAsia="仿宋" w:cs="仿宋"/>
          <w:sz w:val="24"/>
          <w:szCs w:val="24"/>
        </w:rPr>
        <w:t>年4月1</w:t>
      </w:r>
      <w:r>
        <w:rPr>
          <w:rFonts w:hint="eastAsia" w:ascii="仿宋" w:hAnsi="仿宋" w:eastAsia="仿宋" w:cs="仿宋"/>
          <w:sz w:val="24"/>
          <w:szCs w:val="24"/>
          <w:lang w:val="en-US" w:eastAsia="zh-CN"/>
        </w:rPr>
        <w:t>3</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3D0976F2">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F24E7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5C470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4C16F4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27ADC69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50A923C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03CEE36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32F7039E">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联系人姓名、电话、联系方式、电子邮箱。</w:t>
      </w:r>
    </w:p>
    <w:p w14:paraId="4952A1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b/>
          <w:bCs/>
          <w:sz w:val="24"/>
          <w:szCs w:val="24"/>
        </w:rPr>
        <w:t>所提供材料包括但不限于：公司介绍、商标注册证/品牌授权函、品牌介绍、产品清单图册、本地化服务信息、销售业绩等评分界定里面要求提供的佐证资料。</w:t>
      </w:r>
    </w:p>
    <w:p w14:paraId="02061668">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4、报名供应商须承诺：可以提供相应税率的增值税专用发票(税率13%)。未响应者报名无效。</w:t>
      </w:r>
    </w:p>
    <w:p w14:paraId="3E96332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5、报名供应商须承诺：所提供产品须满足国家相关标准，包括但不限于甲醛等环保标准。未响应者报名无效。</w:t>
      </w:r>
    </w:p>
    <w:p w14:paraId="2336235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报名供应商须承诺：如入围框架合作供应商，供应商需于确定入围后3个工作日内缴交0.5万元作为框架合作履约保证金，履约保证金待合同期满后无息退还。如未按时缴纳履约保证金视为放弃入围资格，万翔网商有权按得分高低次序递补下一顺位供应商作为框架合作供应商。未响应者报名无效。</w:t>
      </w:r>
    </w:p>
    <w:p w14:paraId="6EF575F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9BCB1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36FF8F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0525684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071F247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50C6E8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根据报名供应商提供的证明材料进行评分，具体评分细则如下表：</w:t>
      </w:r>
      <w:r>
        <w:rPr>
          <w:rFonts w:hint="eastAsia" w:ascii="仿宋" w:hAnsi="仿宋" w:eastAsia="仿宋" w:cs="仿宋"/>
          <w:b/>
          <w:bCs/>
          <w:sz w:val="24"/>
          <w:szCs w:val="24"/>
        </w:rPr>
        <w:t>（报名供应商须列明响应情况表并逐条列明相关证明材料）</w:t>
      </w:r>
    </w:p>
    <w:tbl>
      <w:tblPr>
        <w:tblStyle w:val="6"/>
        <w:tblW w:w="8793" w:type="dxa"/>
        <w:tblInd w:w="96" w:type="dxa"/>
        <w:tblLayout w:type="autofit"/>
        <w:tblCellMar>
          <w:top w:w="0" w:type="dxa"/>
          <w:left w:w="108" w:type="dxa"/>
          <w:bottom w:w="0" w:type="dxa"/>
          <w:right w:w="108" w:type="dxa"/>
        </w:tblCellMar>
      </w:tblPr>
      <w:tblGrid>
        <w:gridCol w:w="2068"/>
        <w:gridCol w:w="5859"/>
        <w:gridCol w:w="866"/>
      </w:tblGrid>
      <w:tr w14:paraId="39A4678E">
        <w:tblPrEx>
          <w:tblCellMar>
            <w:top w:w="0" w:type="dxa"/>
            <w:left w:w="108" w:type="dxa"/>
            <w:bottom w:w="0" w:type="dxa"/>
            <w:right w:w="108" w:type="dxa"/>
          </w:tblCellMar>
        </w:tblPrEx>
        <w:trPr>
          <w:trHeight w:val="384"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79E1F9E6">
            <w:pPr>
              <w:widowControl/>
              <w:jc w:val="center"/>
              <w:textAlignment w:val="center"/>
              <w:rPr>
                <w:rFonts w:hint="eastAsia" w:cs="仿宋" w:asciiTheme="minorEastAsia" w:hAnsiTheme="minorEastAsia"/>
                <w:b/>
                <w:bCs/>
                <w:color w:val="000000"/>
                <w:sz w:val="20"/>
                <w:szCs w:val="20"/>
              </w:rPr>
            </w:pPr>
            <w:bookmarkStart w:id="1" w:name="_Hlk214234136"/>
            <w:r>
              <w:rPr>
                <w:rFonts w:hint="eastAsia" w:cs="仿宋" w:asciiTheme="minorEastAsia" w:hAnsiTheme="minorEastAsia"/>
                <w:b/>
                <w:bCs/>
                <w:color w:val="000000"/>
                <w:kern w:val="0"/>
                <w:sz w:val="20"/>
                <w:szCs w:val="20"/>
                <w:lang w:bidi="ar"/>
              </w:rPr>
              <w:t>评分内容</w:t>
            </w:r>
          </w:p>
        </w:tc>
        <w:tc>
          <w:tcPr>
            <w:tcW w:w="5859" w:type="dxa"/>
            <w:tcBorders>
              <w:top w:val="single" w:color="000000" w:sz="4" w:space="0"/>
              <w:left w:val="single" w:color="000000" w:sz="4" w:space="0"/>
              <w:bottom w:val="single" w:color="000000" w:sz="4" w:space="0"/>
              <w:right w:val="single" w:color="auto" w:sz="4" w:space="0"/>
            </w:tcBorders>
            <w:vAlign w:val="center"/>
          </w:tcPr>
          <w:p w14:paraId="6D3CE2CA">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评分界定</w:t>
            </w:r>
          </w:p>
        </w:tc>
        <w:tc>
          <w:tcPr>
            <w:tcW w:w="866" w:type="dxa"/>
            <w:tcBorders>
              <w:top w:val="single" w:color="auto" w:sz="4" w:space="0"/>
              <w:left w:val="single" w:color="auto" w:sz="4" w:space="0"/>
              <w:bottom w:val="single" w:color="000000" w:sz="4" w:space="0"/>
              <w:right w:val="single" w:color="auto" w:sz="4" w:space="0"/>
            </w:tcBorders>
            <w:vAlign w:val="center"/>
          </w:tcPr>
          <w:p w14:paraId="53D5517F">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满分值(分)</w:t>
            </w:r>
          </w:p>
        </w:tc>
      </w:tr>
      <w:tr w14:paraId="6EA105F6">
        <w:tblPrEx>
          <w:tblCellMar>
            <w:top w:w="0" w:type="dxa"/>
            <w:left w:w="108" w:type="dxa"/>
            <w:bottom w:w="0" w:type="dxa"/>
            <w:right w:w="108" w:type="dxa"/>
          </w:tblCellMar>
        </w:tblPrEx>
        <w:trPr>
          <w:trHeight w:val="960"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08838609">
            <w:pPr>
              <w:widowControl/>
              <w:jc w:val="left"/>
              <w:textAlignment w:val="center"/>
              <w:rPr>
                <w:rFonts w:hint="eastAsia" w:cs="仿宋" w:asciiTheme="minorEastAsia" w:hAnsiTheme="minorEastAsia"/>
                <w:b/>
                <w:bCs/>
                <w:color w:val="000000"/>
                <w:kern w:val="0"/>
                <w:sz w:val="20"/>
                <w:szCs w:val="20"/>
                <w:lang w:bidi="ar"/>
              </w:rPr>
            </w:pPr>
            <w:bookmarkStart w:id="2" w:name="_Hlk214233356"/>
            <w:r>
              <w:rPr>
                <w:rFonts w:hint="eastAsia" w:cs="仿宋" w:asciiTheme="minorEastAsia" w:hAnsiTheme="minorEastAsia"/>
                <w:b/>
                <w:bCs/>
                <w:color w:val="000000"/>
                <w:kern w:val="0"/>
                <w:sz w:val="20"/>
                <w:szCs w:val="20"/>
                <w:lang w:val="en-US" w:eastAsia="zh-CN" w:bidi="ar"/>
              </w:rPr>
              <w:t>1</w:t>
            </w:r>
            <w:r>
              <w:rPr>
                <w:rFonts w:hint="eastAsia" w:cs="仿宋" w:asciiTheme="minorEastAsia" w:hAnsiTheme="minorEastAsia"/>
                <w:b/>
                <w:bCs/>
                <w:color w:val="000000"/>
                <w:kern w:val="0"/>
                <w:sz w:val="20"/>
                <w:szCs w:val="20"/>
                <w:lang w:bidi="ar"/>
              </w:rPr>
              <w:t>、注册资金</w:t>
            </w:r>
          </w:p>
        </w:tc>
        <w:tc>
          <w:tcPr>
            <w:tcW w:w="5859" w:type="dxa"/>
            <w:tcBorders>
              <w:top w:val="single" w:color="000000" w:sz="4" w:space="0"/>
              <w:left w:val="single" w:color="000000" w:sz="4" w:space="0"/>
              <w:bottom w:val="single" w:color="000000" w:sz="4" w:space="0"/>
              <w:right w:val="single" w:color="auto" w:sz="4" w:space="0"/>
            </w:tcBorders>
            <w:vAlign w:val="center"/>
          </w:tcPr>
          <w:p w14:paraId="38B9B68D">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根据报名供应商公司注册资金信息进行评价：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注册资金为500万(含)以上者得5分;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注册资金为300万(含)-500万元者得4分;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注册资金为300万元以下的得3分。</w:t>
            </w:r>
          </w:p>
        </w:tc>
        <w:tc>
          <w:tcPr>
            <w:tcW w:w="866" w:type="dxa"/>
            <w:tcBorders>
              <w:top w:val="single" w:color="000000" w:sz="4" w:space="0"/>
              <w:left w:val="single" w:color="auto" w:sz="4" w:space="0"/>
              <w:bottom w:val="single" w:color="auto" w:sz="4" w:space="0"/>
              <w:right w:val="single" w:color="auto" w:sz="4" w:space="0"/>
            </w:tcBorders>
            <w:vAlign w:val="center"/>
          </w:tcPr>
          <w:p w14:paraId="479D0A4D">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lang w:bidi="ar"/>
              </w:rPr>
              <w:t>5</w:t>
            </w:r>
          </w:p>
        </w:tc>
      </w:tr>
      <w:bookmarkEnd w:id="2"/>
      <w:tr w14:paraId="11FAE79E">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3DB3AD86">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val="en-US" w:eastAsia="zh-CN" w:bidi="ar"/>
              </w:rPr>
              <w:t>2</w:t>
            </w:r>
            <w:r>
              <w:rPr>
                <w:rFonts w:hint="eastAsia" w:cs="仿宋" w:asciiTheme="minorEastAsia" w:hAnsiTheme="minorEastAsia"/>
                <w:b/>
                <w:bCs/>
                <w:color w:val="000000"/>
                <w:kern w:val="0"/>
                <w:sz w:val="20"/>
                <w:szCs w:val="20"/>
                <w:lang w:bidi="ar"/>
              </w:rPr>
              <w:t>、</w:t>
            </w:r>
            <w:bookmarkStart w:id="3" w:name="OLE_LINK65"/>
            <w:r>
              <w:rPr>
                <w:rFonts w:hint="eastAsia" w:cs="仿宋" w:asciiTheme="minorEastAsia" w:hAnsiTheme="minorEastAsia"/>
                <w:b/>
                <w:bCs/>
                <w:color w:val="000000"/>
                <w:kern w:val="0"/>
                <w:sz w:val="20"/>
                <w:szCs w:val="20"/>
                <w:lang w:bidi="ar"/>
              </w:rPr>
              <w:t>经营年限</w:t>
            </w:r>
            <w:bookmarkEnd w:id="3"/>
          </w:p>
        </w:tc>
        <w:tc>
          <w:tcPr>
            <w:tcW w:w="5859" w:type="dxa"/>
            <w:tcBorders>
              <w:top w:val="single" w:color="000000" w:sz="4" w:space="0"/>
              <w:left w:val="single" w:color="000000" w:sz="4" w:space="0"/>
              <w:bottom w:val="single" w:color="000000" w:sz="4" w:space="0"/>
              <w:right w:val="single" w:color="000000" w:sz="4" w:space="0"/>
            </w:tcBorders>
            <w:vAlign w:val="center"/>
          </w:tcPr>
          <w:p w14:paraId="3114CB6B">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根据报名供应商公司经营年限进行评价：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经营年限为10年(含)以上者得5分;</w:t>
            </w:r>
            <w:r>
              <w:rPr>
                <w:rFonts w:hint="eastAsia" w:cs="仿宋" w:asciiTheme="minorEastAsia" w:hAnsiTheme="minorEastAsia"/>
                <w:b/>
                <w:bCs/>
                <w:kern w:val="0"/>
                <w:sz w:val="20"/>
                <w:szCs w:val="20"/>
                <w:lang w:bidi="ar"/>
              </w:rPr>
              <w:br w:type="textWrapping"/>
            </w:r>
            <w:bookmarkStart w:id="4" w:name="OLE_LINK66"/>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经营年限为5年(含)-10年者得4分;</w:t>
            </w:r>
            <w:bookmarkEnd w:id="4"/>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经营年限为5年以下的得3分。</w:t>
            </w:r>
          </w:p>
        </w:tc>
        <w:tc>
          <w:tcPr>
            <w:tcW w:w="866" w:type="dxa"/>
            <w:tcBorders>
              <w:top w:val="single" w:color="000000" w:sz="4" w:space="0"/>
              <w:left w:val="single" w:color="000000" w:sz="4" w:space="0"/>
              <w:bottom w:val="single" w:color="000000" w:sz="4" w:space="0"/>
              <w:right w:val="single" w:color="000000" w:sz="4" w:space="0"/>
            </w:tcBorders>
            <w:vAlign w:val="center"/>
          </w:tcPr>
          <w:p w14:paraId="05CC8444">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5</w:t>
            </w:r>
          </w:p>
        </w:tc>
      </w:tr>
      <w:tr w14:paraId="7D469C43">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619453BD">
            <w:pPr>
              <w:widowControl/>
              <w:jc w:val="left"/>
              <w:textAlignment w:val="center"/>
              <w:rPr>
                <w:rFonts w:hint="eastAsia" w:cs="仿宋" w:asciiTheme="minorEastAsia" w:hAnsiTheme="minorEastAsia"/>
                <w:b/>
                <w:bCs/>
                <w:color w:val="000000"/>
                <w:kern w:val="0"/>
                <w:sz w:val="20"/>
                <w:szCs w:val="20"/>
                <w:lang w:bidi="ar"/>
              </w:rPr>
            </w:pPr>
            <w:bookmarkStart w:id="5" w:name="_Hlk214233270"/>
            <w:r>
              <w:rPr>
                <w:rFonts w:hint="eastAsia" w:cs="仿宋" w:asciiTheme="minorEastAsia" w:hAnsiTheme="minorEastAsia"/>
                <w:b/>
                <w:bCs/>
                <w:color w:val="000000"/>
                <w:kern w:val="0"/>
                <w:sz w:val="20"/>
                <w:szCs w:val="20"/>
                <w:lang w:val="en-US" w:eastAsia="zh-CN"/>
              </w:rPr>
              <w:t>3</w:t>
            </w:r>
            <w:r>
              <w:rPr>
                <w:rFonts w:hint="eastAsia" w:cs="仿宋" w:asciiTheme="minorEastAsia" w:hAnsiTheme="minorEastAsia"/>
                <w:b/>
                <w:bCs/>
                <w:color w:val="000000"/>
                <w:kern w:val="0"/>
                <w:sz w:val="20"/>
                <w:szCs w:val="20"/>
              </w:rPr>
              <w:t>、营业收入总金额</w:t>
            </w:r>
          </w:p>
        </w:tc>
        <w:tc>
          <w:tcPr>
            <w:tcW w:w="5859" w:type="dxa"/>
            <w:tcBorders>
              <w:top w:val="single" w:color="000000" w:sz="4" w:space="0"/>
              <w:left w:val="single" w:color="000000" w:sz="4" w:space="0"/>
              <w:bottom w:val="single" w:color="000000" w:sz="4" w:space="0"/>
              <w:right w:val="single" w:color="000000" w:sz="4" w:space="0"/>
            </w:tcBorders>
            <w:vAlign w:val="center"/>
          </w:tcPr>
          <w:p w14:paraId="125D7479">
            <w:pPr>
              <w:widowControl/>
              <w:jc w:val="left"/>
              <w:textAlignment w:val="center"/>
              <w:rPr>
                <w:rFonts w:hint="eastAsia" w:cs="仿宋" w:asciiTheme="minorEastAsia" w:hAnsiTheme="minorEastAsia"/>
                <w:kern w:val="0"/>
                <w:sz w:val="20"/>
                <w:szCs w:val="20"/>
                <w:lang w:bidi="ar"/>
              </w:rPr>
            </w:pPr>
            <w:r>
              <w:rPr>
                <w:rStyle w:val="22"/>
                <w:rFonts w:hint="default" w:cs="仿宋" w:asciiTheme="minorEastAsia" w:hAnsiTheme="minorEastAsia" w:eastAsiaTheme="minorEastAsia"/>
                <w:color w:val="auto"/>
              </w:rPr>
              <w:t>以报名供应商</w:t>
            </w:r>
            <w:r>
              <w:rPr>
                <w:rFonts w:hint="eastAsia" w:cs="仿宋" w:asciiTheme="minorEastAsia" w:hAnsiTheme="minorEastAsia"/>
                <w:b/>
                <w:bCs/>
                <w:kern w:val="0"/>
                <w:sz w:val="20"/>
                <w:szCs w:val="20"/>
              </w:rPr>
              <w:t>2025年营业收入总金额</w:t>
            </w:r>
            <w:r>
              <w:rPr>
                <w:rStyle w:val="22"/>
                <w:rFonts w:hint="default" w:cs="仿宋" w:asciiTheme="minorEastAsia" w:hAnsiTheme="minorEastAsia" w:eastAsiaTheme="minorEastAsia"/>
                <w:color w:val="auto"/>
              </w:rPr>
              <w:t>由大至小排序进行评价：</w:t>
            </w:r>
            <w:r>
              <w:rPr>
                <w:rStyle w:val="22"/>
                <w:rFonts w:hint="default" w:cs="仿宋" w:asciiTheme="minorEastAsia" w:hAnsiTheme="minorEastAsia" w:eastAsiaTheme="minorEastAsia"/>
                <w:color w:val="auto"/>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rPr>
              <w:t>最高值得5分，其余依次递减0.5分，最低得0分。</w:t>
            </w:r>
            <w:r>
              <w:rPr>
                <w:rStyle w:val="22"/>
                <w:rFonts w:hint="default" w:cs="仿宋" w:asciiTheme="minorEastAsia" w:hAnsiTheme="minorEastAsia" w:eastAsiaTheme="minorEastAsia"/>
                <w:color w:val="auto"/>
              </w:rPr>
              <w:br w:type="textWrapping"/>
            </w:r>
            <w:r>
              <w:rPr>
                <w:rStyle w:val="22"/>
                <w:rFonts w:hint="default" w:cs="仿宋" w:asciiTheme="minorEastAsia" w:hAnsiTheme="minorEastAsia" w:eastAsiaTheme="minorEastAsia"/>
                <w:color w:val="auto"/>
              </w:rPr>
              <w:t>须提供第三方会计师事务所出具的审计报告</w:t>
            </w:r>
            <w:r>
              <w:rPr>
                <w:rStyle w:val="22"/>
                <w:rFonts w:cs="仿宋" w:asciiTheme="minorEastAsia" w:hAnsiTheme="minorEastAsia"/>
                <w:color w:val="auto"/>
              </w:rPr>
              <w:t>或者企业所得税汇算清缴报告佐证</w:t>
            </w:r>
            <w:r>
              <w:rPr>
                <w:rStyle w:val="22"/>
                <w:rFonts w:hint="default" w:cs="仿宋" w:asciiTheme="minorEastAsia" w:hAnsiTheme="minorEastAsia" w:eastAsiaTheme="minorEastAsia"/>
                <w:color w:val="auto"/>
              </w:rPr>
              <w:t>。</w:t>
            </w:r>
          </w:p>
        </w:tc>
        <w:tc>
          <w:tcPr>
            <w:tcW w:w="866" w:type="dxa"/>
            <w:tcBorders>
              <w:top w:val="single" w:color="000000" w:sz="4" w:space="0"/>
              <w:left w:val="single" w:color="000000" w:sz="4" w:space="0"/>
              <w:bottom w:val="single" w:color="000000" w:sz="4" w:space="0"/>
              <w:right w:val="single" w:color="000000" w:sz="4" w:space="0"/>
            </w:tcBorders>
            <w:vAlign w:val="center"/>
          </w:tcPr>
          <w:p w14:paraId="2649EE45">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rPr>
              <w:t>5</w:t>
            </w:r>
          </w:p>
        </w:tc>
      </w:tr>
      <w:tr w14:paraId="205515A4">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39897099">
            <w:pPr>
              <w:widowControl/>
              <w:jc w:val="left"/>
              <w:textAlignment w:val="center"/>
              <w:rPr>
                <w:rFonts w:hint="eastAsia" w:cs="仿宋" w:asciiTheme="minorEastAsia" w:hAnsiTheme="minorEastAsia"/>
                <w:b/>
                <w:bCs/>
                <w:color w:val="000000"/>
                <w:kern w:val="0"/>
                <w:sz w:val="20"/>
                <w:szCs w:val="20"/>
                <w:lang w:val="en-US" w:eastAsia="zh-CN"/>
              </w:rPr>
            </w:pPr>
            <w:r>
              <w:rPr>
                <w:rFonts w:hint="eastAsia" w:cs="仿宋" w:asciiTheme="minorEastAsia" w:hAnsiTheme="minorEastAsia"/>
                <w:b/>
                <w:bCs/>
                <w:kern w:val="0"/>
                <w:sz w:val="20"/>
                <w:szCs w:val="20"/>
                <w:lang w:bidi="ar"/>
              </w:rPr>
              <w:t>4、信誉情况</w:t>
            </w:r>
          </w:p>
        </w:tc>
        <w:tc>
          <w:tcPr>
            <w:tcW w:w="5859" w:type="dxa"/>
            <w:tcBorders>
              <w:top w:val="single" w:color="000000" w:sz="4" w:space="0"/>
              <w:left w:val="single" w:color="000000" w:sz="4" w:space="0"/>
              <w:bottom w:val="single" w:color="000000" w:sz="4" w:space="0"/>
              <w:right w:val="single" w:color="000000" w:sz="4" w:space="0"/>
            </w:tcBorders>
            <w:vAlign w:val="center"/>
          </w:tcPr>
          <w:p w14:paraId="282A2059">
            <w:pPr>
              <w:widowControl/>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以报名供应商获得税务部门颁发的202</w:t>
            </w:r>
            <w:r>
              <w:rPr>
                <w:rFonts w:hint="eastAsia" w:cs="仿宋" w:asciiTheme="minorEastAsia" w:hAnsiTheme="minorEastAsia"/>
                <w:kern w:val="0"/>
                <w:sz w:val="20"/>
                <w:szCs w:val="20"/>
                <w:lang w:val="en-US" w:eastAsia="zh-CN" w:bidi="ar"/>
              </w:rPr>
              <w:t>3</w:t>
            </w:r>
            <w:r>
              <w:rPr>
                <w:rFonts w:hint="eastAsia" w:cs="仿宋" w:asciiTheme="minorEastAsia" w:hAnsiTheme="minorEastAsia"/>
                <w:kern w:val="0"/>
                <w:sz w:val="20"/>
                <w:szCs w:val="20"/>
                <w:lang w:bidi="ar"/>
              </w:rPr>
              <w:t>-202</w:t>
            </w:r>
            <w:r>
              <w:rPr>
                <w:rFonts w:hint="eastAsia" w:cs="仿宋" w:asciiTheme="minorEastAsia" w:hAnsiTheme="minorEastAsia"/>
                <w:kern w:val="0"/>
                <w:sz w:val="20"/>
                <w:szCs w:val="20"/>
                <w:lang w:val="en-US" w:eastAsia="zh-CN" w:bidi="ar"/>
              </w:rPr>
              <w:t>4</w:t>
            </w:r>
            <w:r>
              <w:rPr>
                <w:rFonts w:hint="eastAsia" w:cs="仿宋" w:asciiTheme="minorEastAsia" w:hAnsiTheme="minorEastAsia"/>
                <w:kern w:val="0"/>
                <w:sz w:val="20"/>
                <w:szCs w:val="20"/>
                <w:lang w:bidi="ar"/>
              </w:rPr>
              <w:t>年企业纳税信用A级评价证书进行评价：</w:t>
            </w:r>
          </w:p>
          <w:p w14:paraId="52EF5F3B">
            <w:pPr>
              <w:widowControl/>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-连续2年获得该评价证书的得2分，</w:t>
            </w:r>
          </w:p>
          <w:p w14:paraId="3ADF695C">
            <w:pPr>
              <w:widowControl/>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-1年获得的得1分</w:t>
            </w:r>
          </w:p>
          <w:p w14:paraId="3BA697BB">
            <w:pPr>
              <w:widowControl/>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-没有得0分</w:t>
            </w:r>
          </w:p>
          <w:p w14:paraId="14BC2EB4">
            <w:pPr>
              <w:widowControl/>
              <w:jc w:val="left"/>
              <w:textAlignment w:val="center"/>
              <w:rPr>
                <w:rStyle w:val="22"/>
                <w:rFonts w:hint="default" w:cs="仿宋" w:asciiTheme="minorEastAsia" w:hAnsiTheme="minorEastAsia" w:eastAsiaTheme="minorEastAsia"/>
                <w:color w:val="auto"/>
              </w:rPr>
            </w:pPr>
            <w:r>
              <w:rPr>
                <w:rFonts w:hint="eastAsia" w:cs="仿宋" w:asciiTheme="minorEastAsia" w:hAnsiTheme="minorEastAsia"/>
                <w:kern w:val="0"/>
                <w:sz w:val="20"/>
                <w:szCs w:val="20"/>
                <w:lang w:bidi="ar"/>
              </w:rPr>
              <w:t>须提供税务部门颁发的纳税信用A级证明材料，网上公示的，须提供截图和查询网址，否则不得分。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00BF02F2">
            <w:pPr>
              <w:widowControl/>
              <w:jc w:val="center"/>
              <w:textAlignment w:val="center"/>
              <w:rPr>
                <w:rFonts w:hint="eastAsia" w:cs="仿宋" w:asciiTheme="minorEastAsia" w:hAnsiTheme="minorEastAsia"/>
                <w:color w:val="000000"/>
                <w:kern w:val="0"/>
                <w:sz w:val="20"/>
                <w:szCs w:val="20"/>
              </w:rPr>
            </w:pPr>
            <w:r>
              <w:rPr>
                <w:rFonts w:hint="eastAsia" w:cs="宋体" w:asciiTheme="minorEastAsia" w:hAnsiTheme="minorEastAsia"/>
                <w:color w:val="000000"/>
                <w:kern w:val="0"/>
                <w:sz w:val="20"/>
                <w:szCs w:val="20"/>
              </w:rPr>
              <w:t>2</w:t>
            </w:r>
          </w:p>
        </w:tc>
      </w:tr>
      <w:tr w14:paraId="2B45A7D4">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4CCAFF0A">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b/>
                <w:bCs/>
                <w:kern w:val="0"/>
                <w:sz w:val="20"/>
                <w:szCs w:val="20"/>
                <w:lang w:val="en-US" w:eastAsia="zh-CN" w:bidi="ar"/>
              </w:rPr>
              <w:t>5、生产经营场所</w:t>
            </w:r>
          </w:p>
        </w:tc>
        <w:tc>
          <w:tcPr>
            <w:tcW w:w="5859" w:type="dxa"/>
            <w:tcBorders>
              <w:top w:val="single" w:color="000000" w:sz="4" w:space="0"/>
              <w:left w:val="single" w:color="000000" w:sz="4" w:space="0"/>
              <w:bottom w:val="single" w:color="000000" w:sz="4" w:space="0"/>
              <w:right w:val="single" w:color="000000" w:sz="4" w:space="0"/>
            </w:tcBorders>
            <w:vAlign w:val="center"/>
          </w:tcPr>
          <w:p w14:paraId="3499DC9A">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val="en-US" w:eastAsia="zh-CN" w:bidi="ar"/>
              </w:rPr>
              <w:t>以报名供应商提供的自建或租赁生产经营场所（含仓库）信息进行评价（需提供场所产权资料或场所租赁合同复印件，原件备查）。</w:t>
            </w:r>
            <w:r>
              <w:rPr>
                <w:rFonts w:hint="eastAsia" w:cs="仿宋" w:asciiTheme="minorEastAsia" w:hAnsiTheme="minorEastAsia"/>
                <w:kern w:val="0"/>
                <w:sz w:val="20"/>
                <w:szCs w:val="20"/>
                <w:lang w:val="en-US" w:eastAsia="zh-CN" w:bidi="ar"/>
              </w:rPr>
              <w:br w:type="textWrapping"/>
            </w:r>
            <w:r>
              <w:rPr>
                <w:rFonts w:hint="eastAsia" w:cs="仿宋" w:asciiTheme="minorEastAsia" w:hAnsiTheme="minorEastAsia"/>
                <w:b/>
                <w:bCs/>
                <w:kern w:val="0"/>
                <w:sz w:val="20"/>
                <w:szCs w:val="20"/>
                <w:lang w:val="en-US" w:eastAsia="zh-CN" w:bidi="ar"/>
              </w:rPr>
              <w:t>使用面积：1000(含)平方以上得5分；</w:t>
            </w:r>
            <w:r>
              <w:rPr>
                <w:rFonts w:hint="eastAsia" w:cs="仿宋" w:asciiTheme="minorEastAsia" w:hAnsiTheme="minorEastAsia"/>
                <w:b/>
                <w:bCs/>
                <w:kern w:val="0"/>
                <w:sz w:val="20"/>
                <w:szCs w:val="20"/>
                <w:lang w:val="en-US" w:eastAsia="zh-CN" w:bidi="ar"/>
              </w:rPr>
              <w:br w:type="textWrapping"/>
            </w:r>
            <w:r>
              <w:rPr>
                <w:rFonts w:hint="eastAsia" w:cs="仿宋" w:asciiTheme="minorEastAsia" w:hAnsiTheme="minorEastAsia"/>
                <w:b/>
                <w:bCs/>
                <w:kern w:val="0"/>
                <w:sz w:val="20"/>
                <w:szCs w:val="20"/>
                <w:lang w:val="en-US" w:eastAsia="zh-CN" w:bidi="ar"/>
              </w:rPr>
              <w:t>使用面积：500(含）</w:t>
            </w:r>
            <w:bookmarkStart w:id="12" w:name="_GoBack"/>
            <w:bookmarkEnd w:id="12"/>
            <w:r>
              <w:rPr>
                <w:rFonts w:hint="eastAsia" w:cs="仿宋" w:asciiTheme="minorEastAsia" w:hAnsiTheme="minorEastAsia"/>
                <w:b/>
                <w:bCs/>
                <w:kern w:val="0"/>
                <w:sz w:val="20"/>
                <w:szCs w:val="20"/>
                <w:lang w:val="en-US" w:eastAsia="zh-CN" w:bidi="ar"/>
              </w:rPr>
              <w:t>平方-1000平方得4分；</w:t>
            </w:r>
            <w:r>
              <w:rPr>
                <w:rFonts w:hint="eastAsia" w:cs="仿宋" w:asciiTheme="minorEastAsia" w:hAnsiTheme="minorEastAsia"/>
                <w:b/>
                <w:bCs/>
                <w:kern w:val="0"/>
                <w:sz w:val="20"/>
                <w:szCs w:val="20"/>
                <w:lang w:val="en-US" w:eastAsia="zh-CN" w:bidi="ar"/>
              </w:rPr>
              <w:br w:type="textWrapping"/>
            </w:r>
            <w:r>
              <w:rPr>
                <w:rFonts w:hint="eastAsia" w:cs="仿宋" w:asciiTheme="minorEastAsia" w:hAnsiTheme="minorEastAsia"/>
                <w:b/>
                <w:bCs/>
                <w:kern w:val="0"/>
                <w:sz w:val="20"/>
                <w:szCs w:val="20"/>
                <w:lang w:val="en-US" w:eastAsia="zh-CN" w:bidi="ar"/>
              </w:rPr>
              <w:t>使用面积：500平方以下得3分。</w:t>
            </w:r>
          </w:p>
        </w:tc>
        <w:tc>
          <w:tcPr>
            <w:tcW w:w="866" w:type="dxa"/>
            <w:tcBorders>
              <w:top w:val="single" w:color="000000" w:sz="4" w:space="0"/>
              <w:left w:val="single" w:color="000000" w:sz="4" w:space="0"/>
              <w:bottom w:val="single" w:color="000000" w:sz="4" w:space="0"/>
              <w:right w:val="single" w:color="000000" w:sz="4" w:space="0"/>
            </w:tcBorders>
            <w:vAlign w:val="center"/>
          </w:tcPr>
          <w:p w14:paraId="5D543F96">
            <w:pPr>
              <w:widowControl/>
              <w:jc w:val="center"/>
              <w:textAlignment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5</w:t>
            </w:r>
          </w:p>
        </w:tc>
      </w:tr>
      <w:tr w14:paraId="2E02CB12">
        <w:tblPrEx>
          <w:tblCellMar>
            <w:top w:w="0" w:type="dxa"/>
            <w:left w:w="108" w:type="dxa"/>
            <w:bottom w:w="0" w:type="dxa"/>
            <w:right w:w="108" w:type="dxa"/>
          </w:tblCellMar>
        </w:tblPrEx>
        <w:trPr>
          <w:trHeight w:val="646" w:hRule="atLeast"/>
        </w:trPr>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2850">
            <w:pPr>
              <w:widowControl/>
              <w:jc w:val="left"/>
              <w:textAlignment w:val="center"/>
              <w:rPr>
                <w:rFonts w:hint="default" w:ascii="仿宋" w:hAnsi="仿宋" w:eastAsia="仿宋" w:cs="仿宋"/>
                <w:b/>
                <w:bCs/>
                <w:i w:val="0"/>
                <w:iCs w:val="0"/>
                <w:color w:val="000000"/>
                <w:kern w:val="2"/>
                <w:sz w:val="20"/>
                <w:szCs w:val="20"/>
                <w:highlight w:val="none"/>
                <w:u w:val="none"/>
                <w:lang w:val="en-US" w:eastAsia="zh-CN" w:bidi="ar-SA"/>
              </w:rPr>
            </w:pPr>
            <w:r>
              <w:rPr>
                <w:rFonts w:hint="eastAsia" w:cs="仿宋" w:asciiTheme="minorEastAsia" w:hAnsiTheme="minorEastAsia"/>
                <w:b/>
                <w:bCs/>
                <w:color w:val="000000"/>
                <w:kern w:val="0"/>
                <w:sz w:val="20"/>
                <w:szCs w:val="20"/>
                <w:lang w:val="en-US" w:eastAsia="zh-CN" w:bidi="ar"/>
              </w:rPr>
              <w:t>6</w:t>
            </w:r>
            <w:r>
              <w:rPr>
                <w:rFonts w:hint="eastAsia" w:cs="仿宋" w:asciiTheme="minorEastAsia" w:hAnsiTheme="minorEastAsia"/>
                <w:b/>
                <w:bCs/>
                <w:color w:val="000000"/>
                <w:kern w:val="0"/>
                <w:sz w:val="20"/>
                <w:szCs w:val="20"/>
                <w:lang w:bidi="ar"/>
              </w:rPr>
              <w:t>、产品线</w:t>
            </w:r>
            <w:r>
              <w:rPr>
                <w:rFonts w:hint="eastAsia" w:cs="仿宋" w:asciiTheme="minorEastAsia" w:hAnsiTheme="minorEastAsia"/>
                <w:b/>
                <w:bCs/>
                <w:color w:val="000000"/>
                <w:kern w:val="0"/>
                <w:sz w:val="20"/>
                <w:szCs w:val="20"/>
                <w:lang w:val="en-US" w:eastAsia="zh-CN" w:bidi="ar"/>
              </w:rPr>
              <w:t>介绍</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6595">
            <w:pPr>
              <w:widowControl/>
              <w:jc w:val="left"/>
              <w:textAlignment w:val="center"/>
              <w:rPr>
                <w:rStyle w:val="22"/>
                <w:rFonts w:hint="default" w:cs="仿宋" w:asciiTheme="minorEastAsia" w:hAnsiTheme="minorEastAsia" w:eastAsiaTheme="minorEastAsia"/>
                <w:lang w:bidi="ar"/>
              </w:rPr>
            </w:pPr>
            <w:r>
              <w:rPr>
                <w:rStyle w:val="22"/>
                <w:rFonts w:hint="default" w:cs="仿宋" w:asciiTheme="minorEastAsia" w:hAnsiTheme="minorEastAsia" w:eastAsiaTheme="minorEastAsia"/>
                <w:lang w:bidi="ar"/>
              </w:rPr>
              <w:t>以报名供应商经营的产品线广度</w:t>
            </w:r>
            <w:r>
              <w:rPr>
                <w:rStyle w:val="22"/>
                <w:rFonts w:hint="eastAsia" w:cs="仿宋" w:asciiTheme="minorEastAsia" w:hAnsiTheme="minorEastAsia"/>
                <w:lang w:val="en-US" w:eastAsia="zh-CN" w:bidi="ar"/>
              </w:rPr>
              <w:t>及品牌知名度</w:t>
            </w:r>
            <w:r>
              <w:rPr>
                <w:rStyle w:val="22"/>
                <w:rFonts w:hint="default" w:cs="仿宋" w:asciiTheme="minorEastAsia" w:hAnsiTheme="minorEastAsia" w:eastAsiaTheme="minorEastAsia"/>
                <w:lang w:bidi="ar"/>
              </w:rPr>
              <w:t>进行评价：</w:t>
            </w:r>
          </w:p>
          <w:p w14:paraId="42C4603A">
            <w:pPr>
              <w:widowControl/>
              <w:jc w:val="left"/>
              <w:textAlignment w:val="center"/>
              <w:rPr>
                <w:rStyle w:val="22"/>
                <w:rFonts w:hint="default" w:cs="仿宋" w:asciiTheme="minorEastAsia" w:hAnsiTheme="minorEastAsia" w:eastAsiaTheme="minorEastAsia"/>
                <w:b/>
                <w:bCs/>
                <w:lang w:bidi="ar"/>
              </w:rPr>
            </w:pPr>
            <w:r>
              <w:rPr>
                <w:rStyle w:val="22"/>
                <w:rFonts w:hint="default" w:cs="仿宋" w:asciiTheme="minorEastAsia" w:hAnsiTheme="minorEastAsia" w:eastAsiaTheme="minorEastAsia"/>
                <w:b/>
                <w:bCs/>
                <w:lang w:bidi="ar"/>
              </w:rPr>
              <w:t>产品线覆盖</w:t>
            </w:r>
          </w:p>
          <w:p w14:paraId="7407D6A3">
            <w:pPr>
              <w:widowControl/>
              <w:jc w:val="left"/>
              <w:textAlignment w:val="center"/>
              <w:rPr>
                <w:rStyle w:val="22"/>
                <w:rFonts w:hint="default" w:cs="仿宋" w:asciiTheme="minorEastAsia" w:hAnsiTheme="minorEastAsia" w:eastAsiaTheme="minorEastAsia"/>
                <w:b/>
                <w:bCs/>
                <w:lang w:val="en-US" w:bidi="ar"/>
              </w:rPr>
            </w:pPr>
            <w:r>
              <w:rPr>
                <w:rStyle w:val="22"/>
                <w:rFonts w:hint="eastAsia" w:cs="仿宋" w:asciiTheme="minorEastAsia" w:hAnsiTheme="minorEastAsia"/>
                <w:b/>
                <w:bCs/>
                <w:lang w:val="en-US" w:eastAsia="zh-CN" w:bidi="ar"/>
              </w:rPr>
              <w:t>1、</w:t>
            </w:r>
            <w:r>
              <w:rPr>
                <w:rStyle w:val="22"/>
                <w:rFonts w:hint="default" w:cs="仿宋" w:asciiTheme="minorEastAsia" w:hAnsiTheme="minorEastAsia" w:eastAsiaTheme="minorEastAsia"/>
                <w:b/>
                <w:bCs/>
                <w:lang w:val="en-US" w:eastAsia="zh-CN" w:bidi="ar"/>
              </w:rPr>
              <w:t>球类及其相关配套设备</w:t>
            </w:r>
            <w:r>
              <w:rPr>
                <w:rStyle w:val="22"/>
                <w:rFonts w:hint="default" w:cs="仿宋" w:asciiTheme="minorEastAsia" w:hAnsiTheme="minorEastAsia" w:eastAsiaTheme="minorEastAsia"/>
                <w:b/>
                <w:bCs/>
                <w:lang w:bidi="ar"/>
              </w:rPr>
              <w:t>（如：</w:t>
            </w:r>
            <w:r>
              <w:rPr>
                <w:rStyle w:val="22"/>
                <w:rFonts w:hint="default" w:cs="仿宋" w:asciiTheme="minorEastAsia" w:hAnsiTheme="minorEastAsia" w:eastAsiaTheme="minorEastAsia"/>
                <w:b/>
                <w:bCs/>
                <w:lang w:val="en-US" w:eastAsia="zh-CN" w:bidi="ar"/>
              </w:rPr>
              <w:t>篮球、足球、排球、乒乓球、网球、匹克球、棒垒球</w:t>
            </w:r>
            <w:r>
              <w:rPr>
                <w:rStyle w:val="22"/>
                <w:rFonts w:hint="default" w:cs="仿宋" w:asciiTheme="minorEastAsia" w:hAnsiTheme="minorEastAsia" w:eastAsiaTheme="minorEastAsia"/>
                <w:b/>
                <w:bCs/>
                <w:lang w:bidi="ar"/>
              </w:rPr>
              <w:t>等</w:t>
            </w:r>
            <w:r>
              <w:rPr>
                <w:rStyle w:val="22"/>
                <w:rFonts w:hint="default" w:cs="仿宋" w:asciiTheme="minorEastAsia" w:hAnsiTheme="minorEastAsia" w:eastAsiaTheme="minorEastAsia"/>
                <w:b/>
                <w:bCs/>
                <w:lang w:val="en-US" w:eastAsia="zh-CN" w:bidi="ar"/>
              </w:rPr>
              <w:t>相关配套设备</w:t>
            </w:r>
            <w:r>
              <w:rPr>
                <w:rStyle w:val="22"/>
                <w:rFonts w:hint="default" w:cs="仿宋" w:asciiTheme="minorEastAsia" w:hAnsiTheme="minorEastAsia" w:eastAsiaTheme="minorEastAsia"/>
                <w:b/>
                <w:bCs/>
                <w:lang w:bidi="ar"/>
              </w:rPr>
              <w:t>）</w:t>
            </w:r>
          </w:p>
          <w:p w14:paraId="3FD37017">
            <w:pPr>
              <w:widowControl/>
              <w:jc w:val="left"/>
              <w:textAlignment w:val="center"/>
              <w:rPr>
                <w:rStyle w:val="22"/>
                <w:rFonts w:hint="default" w:cs="仿宋" w:asciiTheme="minorEastAsia" w:hAnsiTheme="minorEastAsia" w:eastAsiaTheme="minorEastAsia"/>
                <w:b/>
                <w:bCs/>
                <w:lang w:val="en-US" w:bidi="ar"/>
              </w:rPr>
            </w:pPr>
            <w:r>
              <w:rPr>
                <w:rStyle w:val="22"/>
                <w:rFonts w:hint="eastAsia" w:cs="仿宋" w:asciiTheme="minorEastAsia" w:hAnsiTheme="minorEastAsia"/>
                <w:b/>
                <w:bCs/>
                <w:lang w:val="en-US" w:eastAsia="zh-CN" w:bidi="ar"/>
              </w:rPr>
              <w:t>2、</w:t>
            </w:r>
            <w:r>
              <w:rPr>
                <w:rStyle w:val="22"/>
                <w:rFonts w:hint="default" w:cs="仿宋" w:asciiTheme="minorEastAsia" w:hAnsiTheme="minorEastAsia" w:eastAsiaTheme="minorEastAsia"/>
                <w:b/>
                <w:bCs/>
                <w:lang w:val="en-US" w:eastAsia="zh-CN" w:bidi="ar"/>
              </w:rPr>
              <w:t>田径训练用品（</w:t>
            </w:r>
            <w:r>
              <w:rPr>
                <w:rStyle w:val="22"/>
                <w:rFonts w:hint="default" w:cs="仿宋" w:asciiTheme="minorEastAsia" w:hAnsiTheme="minorEastAsia" w:eastAsiaTheme="minorEastAsia"/>
                <w:b/>
                <w:bCs/>
                <w:lang w:bidi="ar"/>
              </w:rPr>
              <w:t>如：</w:t>
            </w:r>
            <w:r>
              <w:rPr>
                <w:rStyle w:val="22"/>
                <w:rFonts w:hint="default" w:cs="仿宋" w:asciiTheme="minorEastAsia" w:hAnsiTheme="minorEastAsia" w:eastAsiaTheme="minorEastAsia"/>
                <w:b/>
                <w:bCs/>
                <w:lang w:val="en-US" w:eastAsia="zh-CN" w:bidi="ar"/>
              </w:rPr>
              <w:t>发令台、发令器、起跑器、跨栏架、秒表、跳高跳远相关设备、铅球、实心球</w:t>
            </w:r>
            <w:r>
              <w:rPr>
                <w:rStyle w:val="22"/>
                <w:rFonts w:hint="eastAsia" w:cs="仿宋" w:asciiTheme="minorEastAsia" w:hAnsiTheme="minorEastAsia"/>
                <w:b/>
                <w:bCs/>
                <w:lang w:val="en-US" w:eastAsia="zh-CN" w:bidi="ar"/>
              </w:rPr>
              <w:t>、跳绳</w:t>
            </w:r>
            <w:r>
              <w:rPr>
                <w:rStyle w:val="22"/>
                <w:rFonts w:hint="default" w:cs="仿宋" w:asciiTheme="minorEastAsia" w:hAnsiTheme="minorEastAsia" w:eastAsiaTheme="minorEastAsia"/>
                <w:b/>
                <w:bCs/>
                <w:lang w:val="en-US" w:eastAsia="zh-CN" w:bidi="ar"/>
              </w:rPr>
              <w:t>等）</w:t>
            </w:r>
          </w:p>
          <w:p w14:paraId="585D1E10">
            <w:pPr>
              <w:widowControl/>
              <w:jc w:val="left"/>
              <w:textAlignment w:val="center"/>
              <w:rPr>
                <w:rStyle w:val="22"/>
                <w:rFonts w:hint="default" w:cs="仿宋" w:asciiTheme="minorEastAsia" w:hAnsiTheme="minorEastAsia" w:eastAsiaTheme="minorEastAsia"/>
                <w:b/>
                <w:bCs/>
                <w:lang w:val="en-US" w:bidi="ar"/>
              </w:rPr>
            </w:pPr>
            <w:r>
              <w:rPr>
                <w:rStyle w:val="22"/>
                <w:rFonts w:hint="eastAsia" w:cs="仿宋" w:asciiTheme="minorEastAsia" w:hAnsiTheme="minorEastAsia"/>
                <w:b/>
                <w:bCs/>
                <w:lang w:val="en-US" w:eastAsia="zh-CN" w:bidi="ar"/>
              </w:rPr>
              <w:t>3、</w:t>
            </w:r>
            <w:r>
              <w:rPr>
                <w:rStyle w:val="22"/>
                <w:rFonts w:hint="default" w:cs="仿宋" w:asciiTheme="minorEastAsia" w:hAnsiTheme="minorEastAsia" w:eastAsiaTheme="minorEastAsia"/>
                <w:b/>
                <w:bCs/>
                <w:lang w:bidi="ar"/>
              </w:rPr>
              <w:t>游泳用品（如：</w:t>
            </w:r>
            <w:r>
              <w:rPr>
                <w:rStyle w:val="22"/>
                <w:rFonts w:hint="default" w:cs="仿宋" w:asciiTheme="minorEastAsia" w:hAnsiTheme="minorEastAsia" w:eastAsiaTheme="minorEastAsia"/>
                <w:b/>
                <w:bCs/>
                <w:lang w:val="en-US" w:eastAsia="zh-CN" w:bidi="ar"/>
              </w:rPr>
              <w:t>泳道线、出发台、浮条、浮板、背漂等）</w:t>
            </w:r>
          </w:p>
          <w:p w14:paraId="46F42D02">
            <w:pPr>
              <w:widowControl/>
              <w:jc w:val="left"/>
              <w:textAlignment w:val="center"/>
              <w:rPr>
                <w:rStyle w:val="22"/>
                <w:rFonts w:hint="default" w:cs="仿宋" w:asciiTheme="minorEastAsia" w:hAnsiTheme="minorEastAsia" w:eastAsiaTheme="minorEastAsia"/>
                <w:b/>
                <w:bCs/>
                <w:lang w:bidi="ar"/>
              </w:rPr>
            </w:pPr>
            <w:r>
              <w:rPr>
                <w:rStyle w:val="22"/>
                <w:rFonts w:hint="eastAsia" w:cs="仿宋" w:asciiTheme="minorEastAsia" w:hAnsiTheme="minorEastAsia"/>
                <w:b/>
                <w:bCs/>
                <w:lang w:val="en-US" w:eastAsia="zh-CN" w:bidi="ar"/>
              </w:rPr>
              <w:t>4、</w:t>
            </w:r>
            <w:r>
              <w:rPr>
                <w:rStyle w:val="22"/>
                <w:rFonts w:hint="default" w:cs="仿宋" w:asciiTheme="minorEastAsia" w:hAnsiTheme="minorEastAsia" w:eastAsiaTheme="minorEastAsia"/>
                <w:b/>
                <w:bCs/>
                <w:lang w:val="en-US" w:eastAsia="zh-CN" w:bidi="ar"/>
              </w:rPr>
              <w:t>其他体育项目设备（如：体操、舞蹈、击剑、射击、武术、拳击、跆拳道等）</w:t>
            </w:r>
          </w:p>
          <w:p w14:paraId="7ADE77B9">
            <w:pPr>
              <w:widowControl/>
              <w:jc w:val="left"/>
              <w:textAlignment w:val="center"/>
              <w:rPr>
                <w:rStyle w:val="22"/>
                <w:rFonts w:hint="eastAsia" w:cs="仿宋" w:asciiTheme="minorEastAsia" w:hAnsiTheme="minorEastAsia" w:eastAsiaTheme="minorEastAsia"/>
                <w:b/>
                <w:bCs/>
                <w:lang w:eastAsia="zh-CN" w:bidi="ar"/>
              </w:rPr>
            </w:pPr>
            <w:r>
              <w:rPr>
                <w:rStyle w:val="22"/>
                <w:rFonts w:hint="default" w:cs="仿宋" w:asciiTheme="minorEastAsia" w:hAnsiTheme="minorEastAsia" w:eastAsiaTheme="minorEastAsia"/>
                <w:b/>
                <w:bCs/>
                <w:lang w:bidi="ar"/>
              </w:rPr>
              <w:t>-产品涵盖</w:t>
            </w:r>
            <w:r>
              <w:rPr>
                <w:rStyle w:val="22"/>
                <w:rFonts w:hint="eastAsia" w:cs="仿宋" w:asciiTheme="minorEastAsia" w:hAnsiTheme="minorEastAsia"/>
                <w:b/>
                <w:bCs/>
                <w:lang w:val="en-US" w:eastAsia="zh-CN" w:bidi="ar"/>
              </w:rPr>
              <w:t>4</w:t>
            </w:r>
            <w:r>
              <w:rPr>
                <w:rStyle w:val="22"/>
                <w:rFonts w:hint="default" w:cs="仿宋" w:asciiTheme="minorEastAsia" w:hAnsiTheme="minorEastAsia" w:eastAsiaTheme="minorEastAsia"/>
                <w:b/>
                <w:bCs/>
                <w:lang w:bidi="ar"/>
              </w:rPr>
              <w:t>个大类，视提供品类代表性产品清单</w:t>
            </w:r>
            <w:r>
              <w:rPr>
                <w:rStyle w:val="22"/>
                <w:rFonts w:hint="eastAsia" w:cs="仿宋" w:asciiTheme="minorEastAsia" w:hAnsiTheme="minorEastAsia"/>
                <w:b/>
                <w:bCs/>
                <w:lang w:val="en-US" w:eastAsia="zh-CN" w:bidi="ar"/>
              </w:rPr>
              <w:t>或</w:t>
            </w:r>
            <w:r>
              <w:rPr>
                <w:rStyle w:val="22"/>
                <w:rFonts w:hint="default" w:cs="仿宋" w:asciiTheme="minorEastAsia" w:hAnsiTheme="minorEastAsia" w:eastAsiaTheme="minorEastAsia"/>
                <w:b/>
                <w:bCs/>
                <w:lang w:bidi="ar"/>
              </w:rPr>
              <w:t>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26-30</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07E07E68">
            <w:pPr>
              <w:widowControl/>
              <w:jc w:val="left"/>
              <w:textAlignment w:val="center"/>
              <w:rPr>
                <w:rStyle w:val="22"/>
                <w:rFonts w:hint="eastAsia" w:cs="仿宋" w:asciiTheme="minorEastAsia" w:hAnsiTheme="minorEastAsia"/>
                <w:b/>
                <w:bCs/>
                <w:lang w:eastAsia="zh-CN" w:bidi="ar"/>
              </w:rPr>
            </w:pPr>
            <w:r>
              <w:rPr>
                <w:rStyle w:val="22"/>
                <w:rFonts w:hint="default" w:cs="仿宋" w:asciiTheme="minorEastAsia" w:hAnsiTheme="minorEastAsia" w:eastAsiaTheme="minorEastAsia"/>
                <w:b/>
                <w:bCs/>
                <w:lang w:bidi="ar"/>
              </w:rPr>
              <w:t>-产品涵盖</w:t>
            </w:r>
            <w:r>
              <w:rPr>
                <w:rStyle w:val="22"/>
                <w:rFonts w:hint="eastAsia" w:cs="仿宋" w:asciiTheme="minorEastAsia" w:hAnsiTheme="minorEastAsia"/>
                <w:b/>
                <w:bCs/>
                <w:lang w:val="en-US" w:eastAsia="zh-CN" w:bidi="ar"/>
              </w:rPr>
              <w:t>3</w:t>
            </w:r>
            <w:r>
              <w:rPr>
                <w:rStyle w:val="22"/>
                <w:rFonts w:hint="default" w:cs="仿宋" w:asciiTheme="minorEastAsia" w:hAnsiTheme="minorEastAsia" w:eastAsiaTheme="minorEastAsia"/>
                <w:b/>
                <w:bCs/>
                <w:lang w:bidi="ar"/>
              </w:rPr>
              <w:t>个大类，视提供品类代表性产品清单</w:t>
            </w:r>
            <w:r>
              <w:rPr>
                <w:rStyle w:val="22"/>
                <w:rFonts w:hint="eastAsia" w:cs="仿宋" w:asciiTheme="minorEastAsia" w:hAnsiTheme="minorEastAsia"/>
                <w:b/>
                <w:bCs/>
                <w:lang w:val="en-US" w:eastAsia="zh-CN" w:bidi="ar"/>
              </w:rPr>
              <w:t>或</w:t>
            </w:r>
            <w:r>
              <w:rPr>
                <w:rStyle w:val="22"/>
                <w:rFonts w:hint="default" w:cs="仿宋" w:asciiTheme="minorEastAsia" w:hAnsiTheme="minorEastAsia" w:eastAsiaTheme="minorEastAsia"/>
                <w:b/>
                <w:bCs/>
                <w:lang w:bidi="ar"/>
              </w:rPr>
              <w:t>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21</w:t>
            </w:r>
            <w:r>
              <w:rPr>
                <w:rStyle w:val="22"/>
                <w:rFonts w:hint="default" w:cs="仿宋" w:asciiTheme="minorEastAsia" w:hAnsiTheme="minorEastAsia" w:eastAsiaTheme="minorEastAsia"/>
                <w:b/>
                <w:bCs/>
                <w:lang w:bidi="ar"/>
              </w:rPr>
              <w:t>-</w:t>
            </w:r>
            <w:r>
              <w:rPr>
                <w:rStyle w:val="22"/>
                <w:rFonts w:hint="eastAsia" w:cs="仿宋" w:asciiTheme="minorEastAsia" w:hAnsiTheme="minorEastAsia"/>
                <w:b/>
                <w:bCs/>
                <w:lang w:val="en-US" w:eastAsia="zh-CN" w:bidi="ar"/>
              </w:rPr>
              <w:t>25</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011B52B6">
            <w:pPr>
              <w:widowControl/>
              <w:jc w:val="left"/>
              <w:textAlignment w:val="center"/>
              <w:rPr>
                <w:rStyle w:val="22"/>
                <w:rFonts w:hint="eastAsia" w:cs="仿宋" w:asciiTheme="minorEastAsia" w:hAnsiTheme="minorEastAsia"/>
                <w:b/>
                <w:bCs/>
                <w:lang w:eastAsia="zh-CN" w:bidi="ar"/>
              </w:rPr>
            </w:pPr>
            <w:r>
              <w:rPr>
                <w:rStyle w:val="22"/>
                <w:rFonts w:hint="default" w:cs="仿宋" w:asciiTheme="minorEastAsia" w:hAnsiTheme="minorEastAsia" w:eastAsiaTheme="minorEastAsia"/>
                <w:b/>
                <w:bCs/>
                <w:lang w:bidi="ar"/>
              </w:rPr>
              <w:t>-产品涵盖</w:t>
            </w:r>
            <w:r>
              <w:rPr>
                <w:rStyle w:val="22"/>
                <w:rFonts w:hint="eastAsia" w:cs="仿宋" w:asciiTheme="minorEastAsia" w:hAnsiTheme="minorEastAsia"/>
                <w:b/>
                <w:bCs/>
                <w:lang w:val="en-US" w:eastAsia="zh-CN" w:bidi="ar"/>
              </w:rPr>
              <w:t>2</w:t>
            </w:r>
            <w:r>
              <w:rPr>
                <w:rStyle w:val="22"/>
                <w:rFonts w:hint="default" w:cs="仿宋" w:asciiTheme="minorEastAsia" w:hAnsiTheme="minorEastAsia" w:eastAsiaTheme="minorEastAsia"/>
                <w:b/>
                <w:bCs/>
                <w:lang w:bidi="ar"/>
              </w:rPr>
              <w:t>个大类，视提供品类代表性产品清单</w:t>
            </w:r>
            <w:r>
              <w:rPr>
                <w:rStyle w:val="22"/>
                <w:rFonts w:hint="eastAsia" w:cs="仿宋" w:asciiTheme="minorEastAsia" w:hAnsiTheme="minorEastAsia"/>
                <w:b/>
                <w:bCs/>
                <w:lang w:val="en-US" w:eastAsia="zh-CN" w:bidi="ar"/>
              </w:rPr>
              <w:t>或</w:t>
            </w:r>
            <w:r>
              <w:rPr>
                <w:rStyle w:val="22"/>
                <w:rFonts w:hint="default" w:cs="仿宋" w:asciiTheme="minorEastAsia" w:hAnsiTheme="minorEastAsia" w:eastAsiaTheme="minorEastAsia"/>
                <w:b/>
                <w:bCs/>
                <w:lang w:bidi="ar"/>
              </w:rPr>
              <w:t>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16</w:t>
            </w:r>
            <w:r>
              <w:rPr>
                <w:rStyle w:val="22"/>
                <w:rFonts w:hint="default" w:cs="仿宋" w:asciiTheme="minorEastAsia" w:hAnsiTheme="minorEastAsia" w:eastAsiaTheme="minorEastAsia"/>
                <w:b/>
                <w:bCs/>
                <w:lang w:bidi="ar"/>
              </w:rPr>
              <w:t>-</w:t>
            </w:r>
            <w:r>
              <w:rPr>
                <w:rStyle w:val="22"/>
                <w:rFonts w:hint="eastAsia" w:cs="仿宋" w:asciiTheme="minorEastAsia" w:hAnsiTheme="minorEastAsia"/>
                <w:b/>
                <w:bCs/>
                <w:lang w:val="en-US" w:eastAsia="zh-CN" w:bidi="ar"/>
              </w:rPr>
              <w:t>20</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66F8086C">
            <w:pPr>
              <w:widowControl/>
              <w:jc w:val="left"/>
              <w:textAlignment w:val="center"/>
              <w:rPr>
                <w:rStyle w:val="22"/>
                <w:rFonts w:hint="eastAsia" w:cs="仿宋" w:asciiTheme="minorEastAsia" w:hAnsiTheme="minorEastAsia" w:eastAsiaTheme="minorEastAsia"/>
                <w:b/>
                <w:bCs/>
                <w:lang w:eastAsia="zh-CN" w:bidi="ar"/>
              </w:rPr>
            </w:pPr>
            <w:r>
              <w:rPr>
                <w:rStyle w:val="22"/>
                <w:rFonts w:hint="default" w:cs="仿宋" w:asciiTheme="minorEastAsia" w:hAnsiTheme="minorEastAsia" w:eastAsiaTheme="minorEastAsia"/>
                <w:b/>
                <w:bCs/>
                <w:lang w:bidi="ar"/>
              </w:rPr>
              <w:t>-产品涵盖1个大类，视提供品类代表性产品清单</w:t>
            </w:r>
            <w:r>
              <w:rPr>
                <w:rStyle w:val="22"/>
                <w:rFonts w:hint="eastAsia" w:cs="仿宋" w:asciiTheme="minorEastAsia" w:hAnsiTheme="minorEastAsia"/>
                <w:b/>
                <w:bCs/>
                <w:lang w:val="en-US" w:eastAsia="zh-CN" w:bidi="ar"/>
              </w:rPr>
              <w:t>或</w:t>
            </w:r>
            <w:r>
              <w:rPr>
                <w:rStyle w:val="22"/>
                <w:rFonts w:hint="default" w:cs="仿宋" w:asciiTheme="minorEastAsia" w:hAnsiTheme="minorEastAsia" w:eastAsiaTheme="minorEastAsia"/>
                <w:b/>
                <w:bCs/>
                <w:lang w:bidi="ar"/>
              </w:rPr>
              <w:t>图册及资质证明完整性</w:t>
            </w:r>
            <w:r>
              <w:rPr>
                <w:rStyle w:val="22"/>
                <w:rFonts w:hint="eastAsia" w:cs="仿宋" w:asciiTheme="minorEastAsia" w:hAnsiTheme="minorEastAsia"/>
                <w:b/>
                <w:bCs/>
                <w:lang w:eastAsia="zh-CN" w:bidi="ar"/>
              </w:rPr>
              <w:t>、</w:t>
            </w:r>
            <w:r>
              <w:rPr>
                <w:rStyle w:val="22"/>
                <w:rFonts w:hint="eastAsia" w:cs="仿宋" w:asciiTheme="minorEastAsia" w:hAnsiTheme="minorEastAsia"/>
                <w:b/>
                <w:bCs/>
                <w:lang w:val="en-US" w:eastAsia="zh-CN" w:bidi="ar"/>
              </w:rPr>
              <w:t>丰富度、知名度</w:t>
            </w:r>
            <w:r>
              <w:rPr>
                <w:rStyle w:val="22"/>
                <w:rFonts w:hint="default" w:cs="仿宋" w:asciiTheme="minorEastAsia" w:hAnsiTheme="minorEastAsia" w:eastAsiaTheme="minorEastAsia"/>
                <w:b/>
                <w:bCs/>
                <w:lang w:bidi="ar"/>
              </w:rPr>
              <w:t>得</w:t>
            </w:r>
            <w:r>
              <w:rPr>
                <w:rStyle w:val="22"/>
                <w:rFonts w:hint="eastAsia" w:cs="仿宋" w:asciiTheme="minorEastAsia" w:hAnsiTheme="minorEastAsia"/>
                <w:b/>
                <w:bCs/>
                <w:lang w:val="en-US" w:eastAsia="zh-CN" w:bidi="ar"/>
              </w:rPr>
              <w:t>11</w:t>
            </w:r>
            <w:r>
              <w:rPr>
                <w:rStyle w:val="22"/>
                <w:rFonts w:hint="default" w:cs="仿宋" w:asciiTheme="minorEastAsia" w:hAnsiTheme="minorEastAsia" w:eastAsiaTheme="minorEastAsia"/>
                <w:b/>
                <w:bCs/>
                <w:lang w:bidi="ar"/>
              </w:rPr>
              <w:t>-</w:t>
            </w:r>
            <w:r>
              <w:rPr>
                <w:rStyle w:val="22"/>
                <w:rFonts w:hint="eastAsia" w:cs="仿宋" w:asciiTheme="minorEastAsia" w:hAnsiTheme="minorEastAsia"/>
                <w:b/>
                <w:bCs/>
                <w:lang w:val="en-US" w:eastAsia="zh-CN" w:bidi="ar"/>
              </w:rPr>
              <w:t>15</w:t>
            </w:r>
            <w:r>
              <w:rPr>
                <w:rStyle w:val="22"/>
                <w:rFonts w:hint="default" w:cs="仿宋" w:asciiTheme="minorEastAsia" w:hAnsiTheme="minorEastAsia" w:eastAsiaTheme="minorEastAsia"/>
                <w:b/>
                <w:bCs/>
                <w:lang w:bidi="ar"/>
              </w:rPr>
              <w:t>分</w:t>
            </w:r>
            <w:r>
              <w:rPr>
                <w:rStyle w:val="22"/>
                <w:rFonts w:hint="eastAsia" w:cs="仿宋" w:asciiTheme="minorEastAsia" w:hAnsiTheme="minorEastAsia"/>
                <w:b/>
                <w:bCs/>
                <w:lang w:eastAsia="zh-CN" w:bidi="ar"/>
              </w:rPr>
              <w:t>，</w:t>
            </w:r>
          </w:p>
          <w:p w14:paraId="4B0C7131">
            <w:pPr>
              <w:widowControl/>
              <w:jc w:val="left"/>
              <w:textAlignment w:val="center"/>
              <w:rPr>
                <w:rFonts w:hint="default" w:ascii="仿宋" w:hAnsi="仿宋" w:eastAsia="仿宋" w:cs="仿宋"/>
                <w:i w:val="0"/>
                <w:iCs w:val="0"/>
                <w:color w:val="000000"/>
                <w:kern w:val="2"/>
                <w:sz w:val="20"/>
                <w:szCs w:val="20"/>
                <w:highlight w:val="none"/>
                <w:u w:val="none"/>
                <w:lang w:val="en-US" w:eastAsia="zh-CN" w:bidi="ar-SA"/>
              </w:rPr>
            </w:pPr>
            <w:r>
              <w:rPr>
                <w:rStyle w:val="22"/>
                <w:rFonts w:hint="default" w:cs="仿宋" w:asciiTheme="minorEastAsia" w:hAnsiTheme="minorEastAsia" w:eastAsiaTheme="minorEastAsia"/>
                <w:lang w:bidi="ar"/>
              </w:rPr>
              <w:t>须提供每类代表性产品清单</w:t>
            </w:r>
            <w:r>
              <w:rPr>
                <w:rStyle w:val="22"/>
                <w:rFonts w:hint="eastAsia" w:cs="仿宋" w:asciiTheme="minorEastAsia" w:hAnsiTheme="minorEastAsia"/>
                <w:lang w:val="en-US" w:eastAsia="zh-CN" w:bidi="ar"/>
              </w:rPr>
              <w:t>或</w:t>
            </w:r>
            <w:r>
              <w:rPr>
                <w:rStyle w:val="22"/>
                <w:rFonts w:hint="default" w:cs="仿宋" w:asciiTheme="minorEastAsia" w:hAnsiTheme="minorEastAsia" w:eastAsiaTheme="minorEastAsia"/>
                <w:lang w:bidi="ar"/>
              </w:rPr>
              <w:t>图册，并提供对应资质证明：如厂家需提供商标注册证复印件，如经销商、代理商需提供有效期内的授权书复印件，否则不得分。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6F3DAB31">
            <w:pPr>
              <w:widowControl/>
              <w:jc w:val="center"/>
              <w:textAlignment w:val="cente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30</w:t>
            </w:r>
          </w:p>
        </w:tc>
      </w:tr>
      <w:bookmarkEnd w:id="5"/>
      <w:tr w14:paraId="2C20420C">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79F5C64F">
            <w:pPr>
              <w:widowControl/>
              <w:jc w:val="center"/>
              <w:textAlignment w:val="center"/>
              <w:rPr>
                <w:rFonts w:hint="eastAsia" w:cs="仿宋" w:asciiTheme="minorEastAsia" w:hAnsiTheme="minorEastAsia"/>
                <w:b/>
                <w:bCs/>
                <w:color w:val="000000"/>
                <w:sz w:val="20"/>
                <w:szCs w:val="20"/>
              </w:rPr>
            </w:pPr>
            <w:bookmarkStart w:id="6" w:name="_Hlk214234530"/>
            <w:r>
              <w:rPr>
                <w:rFonts w:hint="eastAsia" w:cs="仿宋" w:asciiTheme="minorEastAsia" w:hAnsiTheme="minorEastAsia"/>
                <w:b/>
                <w:bCs/>
                <w:color w:val="000000"/>
                <w:kern w:val="0"/>
                <w:sz w:val="20"/>
                <w:szCs w:val="20"/>
                <w:lang w:val="en-US" w:eastAsia="zh-CN" w:bidi="ar"/>
              </w:rPr>
              <w:t>7</w:t>
            </w:r>
            <w:r>
              <w:rPr>
                <w:rFonts w:hint="eastAsia" w:cs="仿宋" w:asciiTheme="minorEastAsia" w:hAnsiTheme="minorEastAsia"/>
                <w:b/>
                <w:bCs/>
                <w:color w:val="000000"/>
                <w:kern w:val="0"/>
                <w:sz w:val="20"/>
                <w:szCs w:val="20"/>
                <w:lang w:bidi="ar"/>
              </w:rPr>
              <w:t>、售前售后服务支持</w:t>
            </w:r>
          </w:p>
        </w:tc>
        <w:tc>
          <w:tcPr>
            <w:tcW w:w="5859" w:type="dxa"/>
            <w:tcBorders>
              <w:top w:val="single" w:color="000000" w:sz="4" w:space="0"/>
              <w:left w:val="single" w:color="000000" w:sz="4" w:space="0"/>
              <w:bottom w:val="single" w:color="000000" w:sz="4" w:space="0"/>
              <w:right w:val="single" w:color="000000" w:sz="4" w:space="0"/>
            </w:tcBorders>
            <w:vAlign w:val="center"/>
          </w:tcPr>
          <w:p w14:paraId="64C5B3D1">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以报名供应商提供本</w:t>
            </w:r>
            <w:bookmarkStart w:id="7" w:name="OLE_LINK37"/>
            <w:r>
              <w:rPr>
                <w:rFonts w:hint="eastAsia" w:cs="仿宋" w:asciiTheme="minorEastAsia" w:hAnsiTheme="minorEastAsia"/>
                <w:kern w:val="0"/>
                <w:sz w:val="20"/>
                <w:szCs w:val="20"/>
                <w:lang w:bidi="ar"/>
              </w:rPr>
              <w:t>项目</w:t>
            </w:r>
            <w:bookmarkEnd w:id="7"/>
            <w:r>
              <w:rPr>
                <w:rFonts w:hint="eastAsia" w:cs="仿宋" w:asciiTheme="minorEastAsia" w:hAnsiTheme="minorEastAsia"/>
                <w:kern w:val="0"/>
                <w:sz w:val="20"/>
                <w:szCs w:val="20"/>
                <w:lang w:bidi="ar"/>
              </w:rPr>
              <w:t>的整体服务方案进行评价，方案包括但不限于：</w:t>
            </w:r>
            <w:r>
              <w:rPr>
                <w:rFonts w:hint="eastAsia" w:cs="仿宋" w:asciiTheme="minorEastAsia" w:hAnsiTheme="minorEastAsia"/>
                <w:kern w:val="0"/>
                <w:sz w:val="20"/>
                <w:szCs w:val="20"/>
                <w:lang w:val="en-US" w:eastAsia="zh-CN" w:bidi="ar"/>
              </w:rPr>
              <w:t>库存与应急保障、</w:t>
            </w:r>
            <w:r>
              <w:rPr>
                <w:rFonts w:hint="eastAsia" w:cs="仿宋" w:asciiTheme="minorEastAsia" w:hAnsiTheme="minorEastAsia"/>
                <w:kern w:val="0"/>
                <w:sz w:val="20"/>
                <w:szCs w:val="20"/>
                <w:lang w:bidi="ar"/>
              </w:rPr>
              <w:t>供货时效、安装时效、运输流程、进度、安装调试、售后服务团队、售后响应机制、售后服务时效、提供设备使用培训、提供定期的设备巡检保养服务等）</w:t>
            </w:r>
            <w:r>
              <w:rPr>
                <w:rFonts w:hint="eastAsia" w:cs="仿宋" w:asciiTheme="minorEastAsia" w:hAnsiTheme="minorEastAsia"/>
                <w:kern w:val="0"/>
                <w:sz w:val="20"/>
                <w:szCs w:val="20"/>
                <w:lang w:bidi="ar"/>
              </w:rPr>
              <w:br w:type="textWrapping"/>
            </w:r>
            <w:bookmarkStart w:id="8" w:name="OLE_LINK51"/>
            <w:r>
              <w:rPr>
                <w:rFonts w:hint="eastAsia" w:cs="仿宋" w:asciiTheme="minorEastAsia" w:hAnsiTheme="minorEastAsia"/>
                <w:kern w:val="0"/>
                <w:sz w:val="20"/>
                <w:szCs w:val="20"/>
                <w:lang w:bidi="ar"/>
              </w:rPr>
              <w:t xml:space="preserve">- </w:t>
            </w:r>
            <w:bookmarkEnd w:id="8"/>
            <w:r>
              <w:rPr>
                <w:rFonts w:hint="eastAsia" w:cs="仿宋" w:asciiTheme="minorEastAsia" w:hAnsiTheme="minorEastAsia"/>
                <w:b/>
                <w:bCs/>
                <w:kern w:val="0"/>
                <w:sz w:val="20"/>
                <w:szCs w:val="20"/>
                <w:lang w:bidi="ar"/>
              </w:rPr>
              <w:t>方案内容完整详细展开阐述、针对性强的得</w:t>
            </w:r>
            <w:r>
              <w:rPr>
                <w:rFonts w:hint="eastAsia" w:cs="仿宋" w:asciiTheme="minorEastAsia" w:hAnsiTheme="minorEastAsia"/>
                <w:b/>
                <w:bCs/>
                <w:kern w:val="0"/>
                <w:sz w:val="20"/>
                <w:szCs w:val="20"/>
                <w:lang w:val="en-US" w:eastAsia="zh-CN" w:bidi="ar"/>
              </w:rPr>
              <w:t>16-20</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 方案部分详细或部分内容不够完整、针对性较强的得</w:t>
            </w:r>
            <w:r>
              <w:rPr>
                <w:rFonts w:hint="eastAsia" w:cs="仿宋" w:asciiTheme="minorEastAsia" w:hAnsiTheme="minorEastAsia"/>
                <w:b/>
                <w:bCs/>
                <w:kern w:val="0"/>
                <w:sz w:val="20"/>
                <w:szCs w:val="20"/>
                <w:lang w:val="en-US" w:eastAsia="zh-CN" w:bidi="ar"/>
              </w:rPr>
              <w:t>11-15</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 方案阐述简短或针对性一般的得</w:t>
            </w:r>
            <w:r>
              <w:rPr>
                <w:rFonts w:hint="eastAsia" w:cs="仿宋" w:asciiTheme="minorEastAsia" w:hAnsiTheme="minorEastAsia"/>
                <w:b/>
                <w:bCs/>
                <w:kern w:val="0"/>
                <w:sz w:val="20"/>
                <w:szCs w:val="20"/>
                <w:lang w:val="en-US" w:eastAsia="zh-CN" w:bidi="ar"/>
              </w:rPr>
              <w:t>6-10</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bookmarkStart w:id="9" w:name="OLE_LINK79"/>
            <w:r>
              <w:rPr>
                <w:rFonts w:hint="eastAsia" w:cs="仿宋" w:asciiTheme="minorEastAsia" w:hAnsiTheme="minorEastAsia"/>
                <w:b/>
                <w:bCs/>
                <w:kern w:val="0"/>
                <w:sz w:val="20"/>
                <w:szCs w:val="20"/>
                <w:lang w:bidi="ar"/>
              </w:rPr>
              <w:t xml:space="preserve">- </w:t>
            </w:r>
            <w:bookmarkEnd w:id="9"/>
            <w:r>
              <w:rPr>
                <w:rFonts w:hint="eastAsia" w:cs="仿宋" w:asciiTheme="minorEastAsia" w:hAnsiTheme="minorEastAsia"/>
                <w:b/>
                <w:bCs/>
                <w:kern w:val="0"/>
                <w:sz w:val="20"/>
                <w:szCs w:val="20"/>
                <w:lang w:bidi="ar"/>
              </w:rPr>
              <w:t>未提供的不得分。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0F904128">
            <w:pPr>
              <w:widowControl/>
              <w:jc w:val="center"/>
              <w:textAlignment w:val="center"/>
              <w:rPr>
                <w:rFonts w:hint="default" w:cs="仿宋" w:asciiTheme="minorEastAsia" w:hAnsiTheme="minorEastAsia" w:eastAsiaTheme="minorEastAsia"/>
                <w:color w:val="000000"/>
                <w:sz w:val="20"/>
                <w:szCs w:val="20"/>
                <w:lang w:val="en-US" w:eastAsia="zh-CN"/>
              </w:rPr>
            </w:pPr>
            <w:r>
              <w:rPr>
                <w:rFonts w:hint="eastAsia" w:cs="仿宋" w:asciiTheme="minorEastAsia" w:hAnsiTheme="minorEastAsia"/>
                <w:color w:val="000000"/>
                <w:kern w:val="0"/>
                <w:sz w:val="20"/>
                <w:szCs w:val="20"/>
                <w:lang w:val="en-US" w:eastAsia="zh-CN" w:bidi="ar"/>
              </w:rPr>
              <w:t>20</w:t>
            </w:r>
          </w:p>
        </w:tc>
      </w:tr>
      <w:tr w14:paraId="32364476">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6C9287C5">
            <w:pPr>
              <w:widowControl/>
              <w:jc w:val="left"/>
              <w:textAlignment w:val="center"/>
              <w:rPr>
                <w:rFonts w:hint="eastAsia" w:cs="仿宋" w:asciiTheme="minorEastAsia" w:hAnsiTheme="minorEastAsia"/>
                <w:b/>
                <w:bCs/>
                <w:color w:val="000000"/>
                <w:kern w:val="0"/>
                <w:sz w:val="20"/>
                <w:szCs w:val="20"/>
                <w:lang w:bidi="ar"/>
              </w:rPr>
            </w:pPr>
            <w:bookmarkStart w:id="10" w:name="_Hlk214484058"/>
            <w:r>
              <w:rPr>
                <w:rFonts w:hint="eastAsia" w:cs="仿宋" w:asciiTheme="minorEastAsia" w:hAnsiTheme="minorEastAsia"/>
                <w:b/>
                <w:bCs/>
                <w:color w:val="000000"/>
                <w:kern w:val="0"/>
                <w:sz w:val="20"/>
                <w:szCs w:val="20"/>
                <w:lang w:val="en-US" w:eastAsia="zh-CN" w:bidi="ar"/>
              </w:rPr>
              <w:t>8</w:t>
            </w:r>
            <w:r>
              <w:rPr>
                <w:rFonts w:hint="eastAsia" w:cs="仿宋" w:asciiTheme="minorEastAsia" w:hAnsiTheme="minorEastAsia"/>
                <w:b/>
                <w:bCs/>
                <w:color w:val="000000"/>
                <w:kern w:val="0"/>
                <w:sz w:val="20"/>
                <w:szCs w:val="20"/>
                <w:lang w:bidi="ar"/>
              </w:rPr>
              <w:t>、本地化服务</w:t>
            </w:r>
          </w:p>
        </w:tc>
        <w:tc>
          <w:tcPr>
            <w:tcW w:w="5859" w:type="dxa"/>
            <w:tcBorders>
              <w:top w:val="single" w:color="000000" w:sz="4" w:space="0"/>
              <w:left w:val="single" w:color="000000" w:sz="4" w:space="0"/>
              <w:bottom w:val="single" w:color="000000" w:sz="4" w:space="0"/>
              <w:right w:val="single" w:color="000000" w:sz="4" w:space="0"/>
            </w:tcBorders>
            <w:vAlign w:val="center"/>
          </w:tcPr>
          <w:p w14:paraId="4C6F805C">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以报名供应商提供的福建省内本地化服务进行评价：</w:t>
            </w:r>
          </w:p>
          <w:p w14:paraId="6C9C238F">
            <w:pPr>
              <w:widowControl/>
              <w:jc w:val="left"/>
              <w:textAlignment w:val="center"/>
              <w:rPr>
                <w:rFonts w:hint="eastAsia" w:cs="仿宋" w:asciiTheme="minorEastAsia" w:hAnsiTheme="minorEastAsia"/>
                <w:b/>
                <w:bCs/>
                <w:kern w:val="0"/>
                <w:sz w:val="20"/>
                <w:szCs w:val="20"/>
                <w:lang w:bidi="ar"/>
              </w:rPr>
            </w:pPr>
            <w:bookmarkStart w:id="11" w:name="OLE_LINK13"/>
            <w:r>
              <w:rPr>
                <w:rFonts w:hint="eastAsia" w:cs="仿宋" w:asciiTheme="minorEastAsia" w:hAnsiTheme="minorEastAsia"/>
                <w:b/>
                <w:bCs/>
                <w:kern w:val="0"/>
                <w:sz w:val="20"/>
                <w:szCs w:val="20"/>
                <w:lang w:bidi="ar"/>
              </w:rPr>
              <w:t>- 可提供福建本地化服务的得4分。</w:t>
            </w:r>
          </w:p>
          <w:bookmarkEnd w:id="11"/>
          <w:p w14:paraId="3D0D127F">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须提供在本地注册的营业执照等相关证明，否则不得分。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398B5B31">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lang w:bidi="ar"/>
              </w:rPr>
              <w:t>4</w:t>
            </w:r>
          </w:p>
        </w:tc>
      </w:tr>
      <w:bookmarkEnd w:id="6"/>
      <w:bookmarkEnd w:id="10"/>
      <w:tr w14:paraId="71FAE023">
        <w:tblPrEx>
          <w:tblCellMar>
            <w:top w:w="0" w:type="dxa"/>
            <w:left w:w="108" w:type="dxa"/>
            <w:bottom w:w="0" w:type="dxa"/>
            <w:right w:w="108" w:type="dxa"/>
          </w:tblCellMar>
        </w:tblPrEx>
        <w:trPr>
          <w:trHeight w:val="2891"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66ED3EA7">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val="en-US" w:eastAsia="zh-CN" w:bidi="ar"/>
              </w:rPr>
              <w:t>9</w:t>
            </w:r>
            <w:r>
              <w:rPr>
                <w:rFonts w:hint="eastAsia" w:cs="仿宋" w:asciiTheme="minorEastAsia" w:hAnsiTheme="minorEastAsia"/>
                <w:b/>
                <w:bCs/>
                <w:color w:val="000000"/>
                <w:kern w:val="0"/>
                <w:sz w:val="20"/>
                <w:szCs w:val="20"/>
                <w:lang w:bidi="ar"/>
              </w:rPr>
              <w:t>、业绩情况</w:t>
            </w:r>
          </w:p>
        </w:tc>
        <w:tc>
          <w:tcPr>
            <w:tcW w:w="5859" w:type="dxa"/>
            <w:tcBorders>
              <w:top w:val="single" w:color="000000" w:sz="4" w:space="0"/>
              <w:left w:val="single" w:color="000000" w:sz="4" w:space="0"/>
              <w:bottom w:val="single" w:color="000000" w:sz="4" w:space="0"/>
              <w:right w:val="single" w:color="000000" w:sz="4" w:space="0"/>
            </w:tcBorders>
            <w:vAlign w:val="center"/>
          </w:tcPr>
          <w:p w14:paraId="36897A10">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kern w:val="0"/>
                <w:sz w:val="20"/>
                <w:szCs w:val="20"/>
                <w:lang w:bidi="ar"/>
              </w:rPr>
              <w:t>以报名供应商202</w:t>
            </w:r>
            <w:r>
              <w:rPr>
                <w:rFonts w:hint="eastAsia" w:cs="仿宋" w:asciiTheme="minorEastAsia" w:hAnsiTheme="minorEastAsia"/>
                <w:kern w:val="0"/>
                <w:sz w:val="20"/>
                <w:szCs w:val="20"/>
                <w:lang w:val="en-US" w:eastAsia="zh-CN" w:bidi="ar"/>
              </w:rPr>
              <w:t>1</w:t>
            </w:r>
            <w:r>
              <w:rPr>
                <w:rFonts w:hint="eastAsia" w:cs="仿宋" w:asciiTheme="minorEastAsia" w:hAnsiTheme="minorEastAsia"/>
                <w:kern w:val="0"/>
                <w:sz w:val="20"/>
                <w:szCs w:val="20"/>
                <w:lang w:bidi="ar"/>
              </w:rPr>
              <w:t>年1月1日至征集截止时间体育用品产品与大型企业、学校或政府单位的相关项目的业绩情况进行评价：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每提供一份≥30万元项目业绩得8分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每提供一份≥10万元且＜30万元项目业绩得5分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万元且＜10万元项目业绩得3分</w:t>
            </w:r>
          </w:p>
          <w:p w14:paraId="531C9925">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满分</w:t>
            </w:r>
            <w:r>
              <w:rPr>
                <w:rFonts w:hint="eastAsia" w:cs="仿宋" w:asciiTheme="minorEastAsia" w:hAnsiTheme="minorEastAsia"/>
                <w:b/>
                <w:bCs/>
                <w:kern w:val="0"/>
                <w:sz w:val="20"/>
                <w:szCs w:val="20"/>
                <w:lang w:val="en-US" w:eastAsia="zh-CN" w:bidi="ar"/>
              </w:rPr>
              <w:t>24</w:t>
            </w:r>
            <w:r>
              <w:rPr>
                <w:rFonts w:hint="eastAsia" w:cs="仿宋" w:asciiTheme="minorEastAsia" w:hAnsiTheme="minorEastAsia"/>
                <w:b/>
                <w:bCs/>
                <w:kern w:val="0"/>
                <w:sz w:val="20"/>
                <w:szCs w:val="20"/>
                <w:lang w:bidi="ar"/>
              </w:rPr>
              <w:t>分，无提供不得分。</w:t>
            </w:r>
          </w:p>
          <w:p w14:paraId="0B2BF869">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须提供同类项目业绩汇总表及该业绩合同（合同中须体现合同签订时间、公司名称、合同金额和供货内容）复印件，及该合同货物发票复印件，否则业绩不予计分。</w:t>
            </w:r>
          </w:p>
        </w:tc>
        <w:tc>
          <w:tcPr>
            <w:tcW w:w="866" w:type="dxa"/>
            <w:tcBorders>
              <w:top w:val="single" w:color="000000" w:sz="4" w:space="0"/>
              <w:left w:val="single" w:color="000000" w:sz="4" w:space="0"/>
              <w:bottom w:val="single" w:color="000000" w:sz="4" w:space="0"/>
              <w:right w:val="single" w:color="000000" w:sz="4" w:space="0"/>
            </w:tcBorders>
            <w:vAlign w:val="center"/>
          </w:tcPr>
          <w:p w14:paraId="30E59110">
            <w:pPr>
              <w:widowControl/>
              <w:jc w:val="center"/>
              <w:textAlignment w:val="center"/>
              <w:rPr>
                <w:rFonts w:hint="default" w:cs="仿宋" w:asciiTheme="minorEastAsia" w:hAnsiTheme="minorEastAsia" w:eastAsiaTheme="minorEastAsia"/>
                <w:color w:val="000000"/>
                <w:sz w:val="20"/>
                <w:szCs w:val="20"/>
                <w:lang w:val="en-US" w:eastAsia="zh-CN"/>
              </w:rPr>
            </w:pPr>
            <w:r>
              <w:rPr>
                <w:rFonts w:hint="eastAsia" w:cs="仿宋" w:asciiTheme="minorEastAsia" w:hAnsiTheme="minorEastAsia"/>
                <w:color w:val="000000"/>
                <w:kern w:val="0"/>
                <w:sz w:val="20"/>
                <w:szCs w:val="20"/>
                <w:lang w:val="en-US" w:eastAsia="zh-CN" w:bidi="ar"/>
              </w:rPr>
              <w:t>24</w:t>
            </w:r>
          </w:p>
        </w:tc>
      </w:tr>
      <w:tr w14:paraId="53D5E0DF">
        <w:tblPrEx>
          <w:tblCellMar>
            <w:top w:w="0" w:type="dxa"/>
            <w:left w:w="108" w:type="dxa"/>
            <w:bottom w:w="0" w:type="dxa"/>
            <w:right w:w="108" w:type="dxa"/>
          </w:tblCellMar>
        </w:tblPrEx>
        <w:trPr>
          <w:trHeight w:val="419" w:hRule="atLeast"/>
        </w:trPr>
        <w:tc>
          <w:tcPr>
            <w:tcW w:w="7927" w:type="dxa"/>
            <w:gridSpan w:val="2"/>
            <w:tcBorders>
              <w:top w:val="single" w:color="000000" w:sz="4" w:space="0"/>
              <w:left w:val="single" w:color="000000" w:sz="4" w:space="0"/>
              <w:bottom w:val="single" w:color="000000" w:sz="4" w:space="0"/>
              <w:right w:val="single" w:color="000000" w:sz="4" w:space="0"/>
            </w:tcBorders>
            <w:vAlign w:val="center"/>
          </w:tcPr>
          <w:p w14:paraId="407589F0">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总分</w:t>
            </w:r>
          </w:p>
        </w:tc>
        <w:tc>
          <w:tcPr>
            <w:tcW w:w="866" w:type="dxa"/>
            <w:tcBorders>
              <w:top w:val="single" w:color="000000" w:sz="4" w:space="0"/>
              <w:left w:val="single" w:color="000000" w:sz="4" w:space="0"/>
              <w:bottom w:val="single" w:color="000000" w:sz="4" w:space="0"/>
              <w:right w:val="single" w:color="000000" w:sz="4" w:space="0"/>
            </w:tcBorders>
            <w:vAlign w:val="center"/>
          </w:tcPr>
          <w:p w14:paraId="78399353">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b/>
                <w:bCs/>
                <w:color w:val="000000"/>
                <w:kern w:val="0"/>
                <w:sz w:val="20"/>
                <w:szCs w:val="20"/>
                <w:lang w:bidi="ar"/>
              </w:rPr>
              <w:t>100</w:t>
            </w:r>
          </w:p>
        </w:tc>
      </w:tr>
      <w:bookmarkEnd w:id="1"/>
    </w:tbl>
    <w:p w14:paraId="4F209F7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kern w:val="0"/>
          <w:sz w:val="24"/>
        </w:rPr>
        <w:t>确定入围供应商原则</w:t>
      </w:r>
    </w:p>
    <w:p w14:paraId="31921A2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采购人将根据实质性响应征集函要求，按评审后得分由高到低顺序排列，推荐得分排名前</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70分（不含）的不作为入围供应商。</w:t>
      </w:r>
    </w:p>
    <w:p w14:paraId="4D0325E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CD235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775208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210DD990">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外封皮注明：公司全名+万翔网商办体育用品框架合作供应商征集项目，可邮寄或直接送达。</w:t>
      </w:r>
    </w:p>
    <w:p w14:paraId="2B60369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251A16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74E093D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6695614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0BC27C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3F30DB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（三）采购联系人：李小姐（办公电话：5787826） </w:t>
      </w:r>
    </w:p>
    <w:p w14:paraId="506E2D1B">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邮箱：lisq@iport.com.cn</w:t>
      </w:r>
    </w:p>
    <w:p w14:paraId="2DC53D8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02D619EC">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6AAD16D9">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月2日</w:t>
      </w:r>
    </w:p>
    <w:p w14:paraId="0D5271CE">
      <w:pPr>
        <w:spacing w:line="360" w:lineRule="auto"/>
        <w:ind w:firstLine="480" w:firstLineChars="200"/>
        <w:jc w:val="right"/>
        <w:rPr>
          <w:rFonts w:hint="eastAsia" w:ascii="仿宋" w:hAnsi="仿宋" w:eastAsia="仿宋" w:cs="仿宋"/>
          <w:sz w:val="24"/>
          <w:szCs w:val="24"/>
        </w:rPr>
      </w:pPr>
    </w:p>
    <w:p w14:paraId="2EE4B6B1">
      <w:pPr>
        <w:spacing w:line="360" w:lineRule="auto"/>
        <w:ind w:firstLine="480" w:firstLineChars="200"/>
        <w:jc w:val="right"/>
        <w:rPr>
          <w:rFonts w:hint="eastAsia" w:ascii="仿宋" w:hAnsi="仿宋" w:eastAsia="仿宋" w:cs="仿宋"/>
          <w:sz w:val="24"/>
          <w:szCs w:val="24"/>
        </w:rPr>
      </w:pPr>
    </w:p>
    <w:p w14:paraId="17416963">
      <w:pPr>
        <w:spacing w:line="360" w:lineRule="auto"/>
        <w:ind w:firstLine="480" w:firstLineChars="200"/>
        <w:jc w:val="right"/>
        <w:rPr>
          <w:rFonts w:hint="eastAsia" w:ascii="仿宋" w:hAnsi="仿宋" w:eastAsia="仿宋" w:cs="仿宋"/>
          <w:sz w:val="24"/>
          <w:szCs w:val="24"/>
        </w:rPr>
      </w:pPr>
    </w:p>
    <w:p w14:paraId="4374C093">
      <w:pPr>
        <w:spacing w:line="360" w:lineRule="auto"/>
        <w:ind w:firstLine="482" w:firstLineChars="200"/>
        <w:jc w:val="left"/>
        <w:rPr>
          <w:rFonts w:hint="eastAsia" w:ascii="仿宋" w:hAnsi="仿宋" w:eastAsia="仿宋" w:cs="仿宋"/>
          <w:b/>
          <w:bCs/>
          <w:sz w:val="24"/>
          <w:szCs w:val="24"/>
        </w:rPr>
      </w:pPr>
    </w:p>
    <w:sectPr>
      <w:footerReference r:id="rId3"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0DB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7D1D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E7D1D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2C3D"/>
    <w:rsid w:val="00015244"/>
    <w:rsid w:val="000204EA"/>
    <w:rsid w:val="00021A31"/>
    <w:rsid w:val="000239F2"/>
    <w:rsid w:val="00025C8E"/>
    <w:rsid w:val="0002637D"/>
    <w:rsid w:val="00032954"/>
    <w:rsid w:val="0003466E"/>
    <w:rsid w:val="00040E69"/>
    <w:rsid w:val="00045A8A"/>
    <w:rsid w:val="000502C9"/>
    <w:rsid w:val="0005456A"/>
    <w:rsid w:val="00054A60"/>
    <w:rsid w:val="00060F1D"/>
    <w:rsid w:val="000706A1"/>
    <w:rsid w:val="00071097"/>
    <w:rsid w:val="00071B1B"/>
    <w:rsid w:val="0007209E"/>
    <w:rsid w:val="00074A24"/>
    <w:rsid w:val="00075C66"/>
    <w:rsid w:val="00085124"/>
    <w:rsid w:val="00087E60"/>
    <w:rsid w:val="00094CB3"/>
    <w:rsid w:val="000A327F"/>
    <w:rsid w:val="000A4FF2"/>
    <w:rsid w:val="000A5FE5"/>
    <w:rsid w:val="000B31CA"/>
    <w:rsid w:val="000B6D65"/>
    <w:rsid w:val="000C0145"/>
    <w:rsid w:val="000C3F07"/>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02AC"/>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06A5"/>
    <w:rsid w:val="00332FF0"/>
    <w:rsid w:val="003360A9"/>
    <w:rsid w:val="00341241"/>
    <w:rsid w:val="00375ECE"/>
    <w:rsid w:val="00384493"/>
    <w:rsid w:val="00391B56"/>
    <w:rsid w:val="003A72A4"/>
    <w:rsid w:val="003B59AA"/>
    <w:rsid w:val="003B7109"/>
    <w:rsid w:val="003D4E6A"/>
    <w:rsid w:val="003D748A"/>
    <w:rsid w:val="003E01E1"/>
    <w:rsid w:val="003E5A07"/>
    <w:rsid w:val="003F45CD"/>
    <w:rsid w:val="003F67A5"/>
    <w:rsid w:val="004020CA"/>
    <w:rsid w:val="00403AC1"/>
    <w:rsid w:val="00406D79"/>
    <w:rsid w:val="00414D93"/>
    <w:rsid w:val="00415A8E"/>
    <w:rsid w:val="00420BE6"/>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38D4"/>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3D4E"/>
    <w:rsid w:val="005B642C"/>
    <w:rsid w:val="005B79C8"/>
    <w:rsid w:val="005C52B5"/>
    <w:rsid w:val="005C6064"/>
    <w:rsid w:val="005C7EF9"/>
    <w:rsid w:val="005D47CF"/>
    <w:rsid w:val="005E583D"/>
    <w:rsid w:val="005F5EEF"/>
    <w:rsid w:val="005F68E4"/>
    <w:rsid w:val="00610C13"/>
    <w:rsid w:val="00624BB5"/>
    <w:rsid w:val="006254DB"/>
    <w:rsid w:val="0062604C"/>
    <w:rsid w:val="00627F59"/>
    <w:rsid w:val="006303D9"/>
    <w:rsid w:val="0063055F"/>
    <w:rsid w:val="00634A4F"/>
    <w:rsid w:val="00653965"/>
    <w:rsid w:val="00655698"/>
    <w:rsid w:val="00674145"/>
    <w:rsid w:val="006750C2"/>
    <w:rsid w:val="006762A5"/>
    <w:rsid w:val="00676456"/>
    <w:rsid w:val="00683FEA"/>
    <w:rsid w:val="00685AAA"/>
    <w:rsid w:val="0069316A"/>
    <w:rsid w:val="006A1109"/>
    <w:rsid w:val="006A5ECE"/>
    <w:rsid w:val="006B5623"/>
    <w:rsid w:val="006C08A5"/>
    <w:rsid w:val="006C1916"/>
    <w:rsid w:val="006D6CF6"/>
    <w:rsid w:val="006D6DAC"/>
    <w:rsid w:val="006E09FA"/>
    <w:rsid w:val="006E0DF5"/>
    <w:rsid w:val="006E6181"/>
    <w:rsid w:val="006F2686"/>
    <w:rsid w:val="00700A1B"/>
    <w:rsid w:val="0070438A"/>
    <w:rsid w:val="00712561"/>
    <w:rsid w:val="0072092A"/>
    <w:rsid w:val="007242A2"/>
    <w:rsid w:val="00730C54"/>
    <w:rsid w:val="007363AC"/>
    <w:rsid w:val="00742667"/>
    <w:rsid w:val="00742926"/>
    <w:rsid w:val="00743643"/>
    <w:rsid w:val="00743D86"/>
    <w:rsid w:val="00751D45"/>
    <w:rsid w:val="00756B8B"/>
    <w:rsid w:val="00756FFC"/>
    <w:rsid w:val="0076284C"/>
    <w:rsid w:val="0076460C"/>
    <w:rsid w:val="00781A51"/>
    <w:rsid w:val="007872EF"/>
    <w:rsid w:val="007A0833"/>
    <w:rsid w:val="007A488B"/>
    <w:rsid w:val="007A7F38"/>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1CB9"/>
    <w:rsid w:val="008363DB"/>
    <w:rsid w:val="00836EC1"/>
    <w:rsid w:val="00851340"/>
    <w:rsid w:val="00855F92"/>
    <w:rsid w:val="00856216"/>
    <w:rsid w:val="00861092"/>
    <w:rsid w:val="00862A04"/>
    <w:rsid w:val="00863371"/>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6C9C"/>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B504C"/>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2A7F"/>
    <w:rsid w:val="00A26AF5"/>
    <w:rsid w:val="00A31808"/>
    <w:rsid w:val="00A32637"/>
    <w:rsid w:val="00A44B98"/>
    <w:rsid w:val="00A4620E"/>
    <w:rsid w:val="00A525DF"/>
    <w:rsid w:val="00A53AA1"/>
    <w:rsid w:val="00A633E1"/>
    <w:rsid w:val="00A70641"/>
    <w:rsid w:val="00A80DBB"/>
    <w:rsid w:val="00A948E8"/>
    <w:rsid w:val="00A957A0"/>
    <w:rsid w:val="00A971D6"/>
    <w:rsid w:val="00AA21BA"/>
    <w:rsid w:val="00AA600A"/>
    <w:rsid w:val="00AA7116"/>
    <w:rsid w:val="00AB2150"/>
    <w:rsid w:val="00AC074F"/>
    <w:rsid w:val="00AC5B88"/>
    <w:rsid w:val="00AC5EDB"/>
    <w:rsid w:val="00AC644B"/>
    <w:rsid w:val="00AE1D1A"/>
    <w:rsid w:val="00AE3B63"/>
    <w:rsid w:val="00B01315"/>
    <w:rsid w:val="00B041A6"/>
    <w:rsid w:val="00B063FD"/>
    <w:rsid w:val="00B11311"/>
    <w:rsid w:val="00B179F6"/>
    <w:rsid w:val="00B2699B"/>
    <w:rsid w:val="00B269D2"/>
    <w:rsid w:val="00B3106F"/>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94149"/>
    <w:rsid w:val="00BA77D1"/>
    <w:rsid w:val="00BB4005"/>
    <w:rsid w:val="00BB4885"/>
    <w:rsid w:val="00BC1B3F"/>
    <w:rsid w:val="00BC1F07"/>
    <w:rsid w:val="00BD1267"/>
    <w:rsid w:val="00BD320F"/>
    <w:rsid w:val="00BD4FEA"/>
    <w:rsid w:val="00BE67EB"/>
    <w:rsid w:val="00BF246B"/>
    <w:rsid w:val="00BF3105"/>
    <w:rsid w:val="00BF5C24"/>
    <w:rsid w:val="00BF650E"/>
    <w:rsid w:val="00BF7EEC"/>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2F1F"/>
    <w:rsid w:val="00C96B86"/>
    <w:rsid w:val="00C97187"/>
    <w:rsid w:val="00CA047D"/>
    <w:rsid w:val="00CA0659"/>
    <w:rsid w:val="00CA091A"/>
    <w:rsid w:val="00CA256E"/>
    <w:rsid w:val="00CA615E"/>
    <w:rsid w:val="00CB028B"/>
    <w:rsid w:val="00CB0FB4"/>
    <w:rsid w:val="00CB6A1E"/>
    <w:rsid w:val="00CC45B6"/>
    <w:rsid w:val="00CC69B9"/>
    <w:rsid w:val="00CC6ADC"/>
    <w:rsid w:val="00CD06E6"/>
    <w:rsid w:val="00CD5421"/>
    <w:rsid w:val="00CD67DD"/>
    <w:rsid w:val="00D11923"/>
    <w:rsid w:val="00D12FC9"/>
    <w:rsid w:val="00D17B50"/>
    <w:rsid w:val="00D22AD4"/>
    <w:rsid w:val="00D25D28"/>
    <w:rsid w:val="00D47FF8"/>
    <w:rsid w:val="00D51495"/>
    <w:rsid w:val="00D60255"/>
    <w:rsid w:val="00D61996"/>
    <w:rsid w:val="00D64060"/>
    <w:rsid w:val="00D64196"/>
    <w:rsid w:val="00D65067"/>
    <w:rsid w:val="00D6557A"/>
    <w:rsid w:val="00D77EF8"/>
    <w:rsid w:val="00D906D7"/>
    <w:rsid w:val="00D93C64"/>
    <w:rsid w:val="00D94452"/>
    <w:rsid w:val="00D94DFF"/>
    <w:rsid w:val="00DA0018"/>
    <w:rsid w:val="00DA0623"/>
    <w:rsid w:val="00DA38E4"/>
    <w:rsid w:val="00DA45B6"/>
    <w:rsid w:val="00DA6E54"/>
    <w:rsid w:val="00DB0F89"/>
    <w:rsid w:val="00DB7559"/>
    <w:rsid w:val="00DE0A63"/>
    <w:rsid w:val="00DE151C"/>
    <w:rsid w:val="00DE40C0"/>
    <w:rsid w:val="00DE4236"/>
    <w:rsid w:val="00DF248B"/>
    <w:rsid w:val="00DF34B2"/>
    <w:rsid w:val="00E038FB"/>
    <w:rsid w:val="00E03FC2"/>
    <w:rsid w:val="00E04912"/>
    <w:rsid w:val="00E05DDA"/>
    <w:rsid w:val="00E07C88"/>
    <w:rsid w:val="00E11606"/>
    <w:rsid w:val="00E158AF"/>
    <w:rsid w:val="00E304F1"/>
    <w:rsid w:val="00E30D71"/>
    <w:rsid w:val="00E3127E"/>
    <w:rsid w:val="00E32F39"/>
    <w:rsid w:val="00E40594"/>
    <w:rsid w:val="00E4407C"/>
    <w:rsid w:val="00E44C0D"/>
    <w:rsid w:val="00E52144"/>
    <w:rsid w:val="00E5362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373C7"/>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059"/>
    <w:rsid w:val="00FA53E2"/>
    <w:rsid w:val="00FA67B6"/>
    <w:rsid w:val="00FB1499"/>
    <w:rsid w:val="00FB52F2"/>
    <w:rsid w:val="00FB69CF"/>
    <w:rsid w:val="00FC2248"/>
    <w:rsid w:val="00FE30A7"/>
    <w:rsid w:val="00FF1798"/>
    <w:rsid w:val="041B280B"/>
    <w:rsid w:val="05DD246D"/>
    <w:rsid w:val="063D650A"/>
    <w:rsid w:val="09553233"/>
    <w:rsid w:val="09745555"/>
    <w:rsid w:val="0CD941B9"/>
    <w:rsid w:val="0F040A6B"/>
    <w:rsid w:val="11F90E05"/>
    <w:rsid w:val="11FA1551"/>
    <w:rsid w:val="160E0421"/>
    <w:rsid w:val="179F25DC"/>
    <w:rsid w:val="185A6AC0"/>
    <w:rsid w:val="18CB084B"/>
    <w:rsid w:val="19A60073"/>
    <w:rsid w:val="1A604FC3"/>
    <w:rsid w:val="1BB86ABD"/>
    <w:rsid w:val="1DD457BC"/>
    <w:rsid w:val="1F945D87"/>
    <w:rsid w:val="20F95CC9"/>
    <w:rsid w:val="22A7378F"/>
    <w:rsid w:val="22B002C2"/>
    <w:rsid w:val="22D26B24"/>
    <w:rsid w:val="23EE581A"/>
    <w:rsid w:val="26AB31C2"/>
    <w:rsid w:val="276A5816"/>
    <w:rsid w:val="284D302B"/>
    <w:rsid w:val="2B240027"/>
    <w:rsid w:val="2B726905"/>
    <w:rsid w:val="2D6C5D01"/>
    <w:rsid w:val="2FED29FE"/>
    <w:rsid w:val="30096CB7"/>
    <w:rsid w:val="31384830"/>
    <w:rsid w:val="31C555B7"/>
    <w:rsid w:val="326C64FC"/>
    <w:rsid w:val="328E6776"/>
    <w:rsid w:val="332B3F69"/>
    <w:rsid w:val="34705496"/>
    <w:rsid w:val="35D7145B"/>
    <w:rsid w:val="391957D0"/>
    <w:rsid w:val="3AEA64B7"/>
    <w:rsid w:val="3E742168"/>
    <w:rsid w:val="3EBF1D73"/>
    <w:rsid w:val="3EF60D22"/>
    <w:rsid w:val="425067CD"/>
    <w:rsid w:val="45264590"/>
    <w:rsid w:val="46481834"/>
    <w:rsid w:val="48686433"/>
    <w:rsid w:val="491F1F8A"/>
    <w:rsid w:val="49444B10"/>
    <w:rsid w:val="4BE3524C"/>
    <w:rsid w:val="4BFA9264"/>
    <w:rsid w:val="4CD83E02"/>
    <w:rsid w:val="4E265601"/>
    <w:rsid w:val="4F5B3B78"/>
    <w:rsid w:val="50551558"/>
    <w:rsid w:val="50D92D37"/>
    <w:rsid w:val="52041A86"/>
    <w:rsid w:val="521D5AE5"/>
    <w:rsid w:val="52FC2E21"/>
    <w:rsid w:val="537F7C8D"/>
    <w:rsid w:val="5581683B"/>
    <w:rsid w:val="56DC4C05"/>
    <w:rsid w:val="576C10ED"/>
    <w:rsid w:val="57C403E6"/>
    <w:rsid w:val="596D2336"/>
    <w:rsid w:val="5A4018F8"/>
    <w:rsid w:val="5C7D6D34"/>
    <w:rsid w:val="5D0451BF"/>
    <w:rsid w:val="5D3B697E"/>
    <w:rsid w:val="5E5E46C3"/>
    <w:rsid w:val="5E806C66"/>
    <w:rsid w:val="5F7607BA"/>
    <w:rsid w:val="5FFA5D9E"/>
    <w:rsid w:val="601859E5"/>
    <w:rsid w:val="60522285"/>
    <w:rsid w:val="62624CB7"/>
    <w:rsid w:val="62EB735B"/>
    <w:rsid w:val="62FD297C"/>
    <w:rsid w:val="631D301E"/>
    <w:rsid w:val="63E7FC68"/>
    <w:rsid w:val="647F5D39"/>
    <w:rsid w:val="64EE1615"/>
    <w:rsid w:val="65F833A4"/>
    <w:rsid w:val="66770CBB"/>
    <w:rsid w:val="6ACE2A1D"/>
    <w:rsid w:val="6B5C045C"/>
    <w:rsid w:val="6BED6426"/>
    <w:rsid w:val="6CDA1364"/>
    <w:rsid w:val="6DE309C1"/>
    <w:rsid w:val="6E207F56"/>
    <w:rsid w:val="6E331732"/>
    <w:rsid w:val="6FF5B673"/>
    <w:rsid w:val="6FFF87BC"/>
    <w:rsid w:val="71493231"/>
    <w:rsid w:val="71F118FE"/>
    <w:rsid w:val="72E9749A"/>
    <w:rsid w:val="743B216E"/>
    <w:rsid w:val="75AE110B"/>
    <w:rsid w:val="75C7BD74"/>
    <w:rsid w:val="76C23869"/>
    <w:rsid w:val="76D121E4"/>
    <w:rsid w:val="77426F7B"/>
    <w:rsid w:val="77D31398"/>
    <w:rsid w:val="77FBC82A"/>
    <w:rsid w:val="77FEBC96"/>
    <w:rsid w:val="78547CED"/>
    <w:rsid w:val="789E5ABF"/>
    <w:rsid w:val="792D28E5"/>
    <w:rsid w:val="796F9820"/>
    <w:rsid w:val="7CB12660"/>
    <w:rsid w:val="7E972868"/>
    <w:rsid w:val="7E9C4B5A"/>
    <w:rsid w:val="7ECA59B1"/>
    <w:rsid w:val="7EF3C548"/>
    <w:rsid w:val="7F9DEBF8"/>
    <w:rsid w:val="7FB79139"/>
    <w:rsid w:val="7FDFB3AC"/>
    <w:rsid w:val="97F81DAE"/>
    <w:rsid w:val="9D5B5D59"/>
    <w:rsid w:val="B9BFA140"/>
    <w:rsid w:val="BFBDBDE3"/>
    <w:rsid w:val="D3D9A2D3"/>
    <w:rsid w:val="DFD7827F"/>
    <w:rsid w:val="EBEBFF40"/>
    <w:rsid w:val="EFBF4397"/>
    <w:rsid w:val="FEF1586A"/>
    <w:rsid w:val="FF73CC87"/>
    <w:rsid w:val="FF7E8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27650-48B4-4DD0-AD5B-550B6F856569}">
  <ds:schemaRefs/>
</ds:datastoreItem>
</file>

<file path=docProps/app.xml><?xml version="1.0" encoding="utf-8"?>
<Properties xmlns="http://schemas.openxmlformats.org/officeDocument/2006/extended-properties" xmlns:vt="http://schemas.openxmlformats.org/officeDocument/2006/docPropsVTypes">
  <Template>Normal</Template>
  <Pages>5</Pages>
  <Words>1588</Words>
  <Characters>1647</Characters>
  <Lines>25</Lines>
  <Paragraphs>7</Paragraphs>
  <TotalTime>3</TotalTime>
  <ScaleCrop>false</ScaleCrop>
  <LinksUpToDate>false</LinksUpToDate>
  <CharactersWithSpaces>1650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2023-11-14T09:20:00Z</dcterms:created>
  <dc:creator>林美惜1</dc:creator>
  <cp:lastModifiedBy>26</cp:lastModifiedBy>
  <cp:lastPrinted>2024-12-06T17:24:00Z</cp:lastPrinted>
  <dcterms:modified xsi:type="dcterms:W3CDTF">2026-04-02T07:53:32Z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49760597301F177FACDC1D699CF75B66_43</vt:lpwstr>
  </property>
  <property fmtid="{D5CDD505-2E9C-101B-9397-08002B2CF9AE}" pid="4" name="KSOTemplateDocerSaveRecord">
    <vt:lpwstr>eyJoZGlkIjoiOWQ0MjZjOTdmMjA5NDY4MDMyMDlmZTE1ZTNiMmNhYTEiLCJ1c2VySWQiOiIxMjAxNjc0MTg4In0=</vt:lpwstr>
  </property>
</Properties>
</file>