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A5B08">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32"/>
          <w:szCs w:val="32"/>
          <w:lang w:val="en-US" w:eastAsia="zh-CN" w:bidi="ar"/>
        </w:rPr>
      </w:pPr>
      <w:r>
        <w:rPr>
          <w:rFonts w:hint="eastAsia" w:ascii="宋体" w:hAnsi="宋体" w:eastAsia="宋体" w:cs="宋体"/>
          <w:b/>
          <w:bCs w:val="0"/>
          <w:kern w:val="2"/>
          <w:sz w:val="32"/>
          <w:szCs w:val="32"/>
          <w:lang w:val="en-US" w:eastAsia="zh-CN" w:bidi="ar"/>
        </w:rPr>
        <w:t>承诺函</w:t>
      </w:r>
    </w:p>
    <w:p w14:paraId="1F8FD03D">
      <w:pPr>
        <w:pStyle w:val="5"/>
        <w:rPr>
          <w:rFonts w:hint="eastAsia" w:ascii="宋体" w:hAnsi="宋体" w:eastAsia="宋体" w:cs="宋体"/>
          <w:sz w:val="24"/>
          <w:szCs w:val="24"/>
          <w:lang w:val="en-US"/>
        </w:rPr>
      </w:pPr>
    </w:p>
    <w:p w14:paraId="7B8F1DC8">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宋体" w:hAnsi="宋体" w:eastAsia="宋体" w:cs="宋体"/>
          <w:b/>
          <w:bCs w:val="0"/>
          <w:sz w:val="24"/>
          <w:szCs w:val="24"/>
          <w:u w:val="single"/>
          <w:lang w:val="en-US"/>
        </w:rPr>
      </w:pPr>
      <w:r>
        <w:rPr>
          <w:rFonts w:hint="eastAsia" w:ascii="宋体" w:hAnsi="宋体" w:eastAsia="宋体" w:cs="宋体"/>
          <w:b/>
          <w:bCs w:val="0"/>
          <w:kern w:val="2"/>
          <w:sz w:val="24"/>
          <w:szCs w:val="24"/>
          <w:lang w:val="en-US" w:eastAsia="zh-CN" w:bidi="ar"/>
        </w:rPr>
        <w:t>致：</w:t>
      </w:r>
      <w:r>
        <w:rPr>
          <w:rFonts w:hint="eastAsia" w:ascii="宋体" w:hAnsi="宋体" w:eastAsia="宋体" w:cs="宋体"/>
          <w:b/>
          <w:bCs w:val="0"/>
          <w:kern w:val="2"/>
          <w:sz w:val="24"/>
          <w:szCs w:val="24"/>
          <w:u w:val="single"/>
          <w:lang w:val="en-US" w:eastAsia="zh-CN" w:bidi="ar"/>
        </w:rPr>
        <w:t>厦门国际银行股份有限公司</w:t>
      </w:r>
    </w:p>
    <w:p w14:paraId="367D7AE0">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本公司（单位）郑重承诺如下：</w:t>
      </w:r>
    </w:p>
    <w:p w14:paraId="12F8FE59">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1.具有独立承担民事责任的能力，遵守法律、法规，具有良好的商业信誉和财务情况以及依法缴纳税收和社会保障资金的良好记录。</w:t>
      </w:r>
    </w:p>
    <w:p w14:paraId="09B46021">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2.企业经营状态良好，具有履行合同所必需的设施、专业技术能力、经营管理经验及相关售后服务能力。</w:t>
      </w:r>
    </w:p>
    <w:p w14:paraId="07DC2161">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3.最近两年内在目标服务领域未出现严重安全事件。</w:t>
      </w:r>
    </w:p>
    <w:p w14:paraId="1D272C7D">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4.未在厦门国际银行供应商黑名单内。</w:t>
      </w:r>
    </w:p>
    <w:p w14:paraId="59180227">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5.不存在以下情形：侵害消费者合法权益行为，引发较大舆情或重大投诉，在社会上造成严重不良影响；在消保方面存在严重外部负面信息或风险事件，较大可能影响本行声誉；存在侵害消费者合法权益行为，受到监管部门行政处罚，造成严重不良影响；存在侵害消费者合法权益行为，受到公安机关立案调查、司法部门判决，造成严重不良影响；违反法律法规和监管机构规定的其他严重情形。</w:t>
      </w:r>
    </w:p>
    <w:p w14:paraId="6086CA73">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6.</w:t>
      </w:r>
      <w:r>
        <w:rPr>
          <w:rFonts w:hint="eastAsia" w:ascii="宋体" w:hAnsi="宋体" w:cs="宋体"/>
          <w:kern w:val="2"/>
          <w:sz w:val="24"/>
          <w:szCs w:val="24"/>
          <w:lang w:val="en-US" w:eastAsia="zh-CN" w:bidi="ar"/>
        </w:rPr>
        <w:t>附件</w:t>
      </w:r>
      <w:r>
        <w:rPr>
          <w:rFonts w:hint="eastAsia" w:ascii="宋体" w:hAnsi="宋体" w:eastAsia="宋体" w:cs="宋体"/>
          <w:kern w:val="2"/>
          <w:sz w:val="24"/>
          <w:szCs w:val="24"/>
          <w:lang w:val="en-US" w:eastAsia="zh-CN" w:bidi="ar"/>
        </w:rPr>
        <w:t>1.《厦门国际银行</w:t>
      </w:r>
      <w:r>
        <w:rPr>
          <w:rFonts w:hint="eastAsia" w:ascii="宋体" w:hAnsi="宋体" w:cs="宋体"/>
          <w:kern w:val="2"/>
          <w:sz w:val="24"/>
          <w:szCs w:val="24"/>
          <w:lang w:val="en-US" w:eastAsia="zh-CN" w:bidi="ar"/>
        </w:rPr>
        <w:t>交易型客户信息管理</w:t>
      </w:r>
      <w:r>
        <w:rPr>
          <w:rFonts w:hint="eastAsia" w:ascii="宋体" w:hAnsi="宋体" w:eastAsia="宋体" w:cs="宋体"/>
          <w:kern w:val="2"/>
          <w:sz w:val="24"/>
          <w:szCs w:val="24"/>
          <w:lang w:val="en-US" w:eastAsia="zh-CN" w:bidi="ar"/>
        </w:rPr>
        <w:t>系统信创建设项目》供应商征集反馈材料真实、有效</w:t>
      </w:r>
    </w:p>
    <w:p w14:paraId="771F2E60">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7.遵守国家法律法规，在经营活动中没有违法记录，企业法人及其法定代表人未出现重大违规违法记录，没有出现违背社会责任的不良信息，具备履行合同所必须的设备和专业技术能力</w:t>
      </w:r>
    </w:p>
    <w:p w14:paraId="70AF8D5B">
      <w:pPr>
        <w:pStyle w:val="6"/>
        <w:keepNext w:val="0"/>
        <w:keepLines w:val="0"/>
        <w:pageBreakBefore w:val="0"/>
        <w:widowControl w:val="0"/>
        <w:kinsoku/>
        <w:wordWrap/>
        <w:overflowPunct/>
        <w:topLinePunct/>
        <w:bidi w:val="0"/>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无不良信用行为记录</w:t>
      </w:r>
    </w:p>
    <w:p w14:paraId="1B958B0E">
      <w:pPr>
        <w:pStyle w:val="6"/>
        <w:keepNext w:val="0"/>
        <w:keepLines w:val="0"/>
        <w:pageBreakBefore w:val="0"/>
        <w:widowControl w:val="0"/>
        <w:kinsoku/>
        <w:wordWrap/>
        <w:overflowPunct/>
        <w:topLinePunct/>
        <w:bidi w:val="0"/>
        <w:snapToGrid/>
        <w:spacing w:line="440" w:lineRule="exact"/>
        <w:textAlignment w:val="auto"/>
        <w:rPr>
          <w:rFonts w:hint="default" w:ascii="宋体" w:hAnsi="宋体" w:eastAsia="宋体"/>
          <w:sz w:val="24"/>
          <w:szCs w:val="24"/>
          <w:lang w:val="en-US"/>
        </w:rPr>
      </w:pPr>
      <w:r>
        <w:rPr>
          <w:rFonts w:hint="eastAsia" w:ascii="宋体" w:hAnsi="宋体" w:eastAsia="宋体" w:cs="宋体"/>
          <w:sz w:val="24"/>
          <w:szCs w:val="24"/>
          <w:lang w:val="en-US" w:eastAsia="zh-CN"/>
        </w:rPr>
        <w:t>9.</w:t>
      </w:r>
      <w:r>
        <w:rPr>
          <w:rFonts w:hint="eastAsia" w:ascii="宋体" w:hAnsi="宋体" w:eastAsia="宋体" w:cs="宋体"/>
          <w:color w:val="000000"/>
          <w:sz w:val="24"/>
          <w:szCs w:val="24"/>
          <w:highlight w:val="none"/>
          <w:lang w:val="en-US" w:eastAsia="zh-CN"/>
        </w:rPr>
        <w:t>非</w:t>
      </w:r>
      <w:r>
        <w:rPr>
          <w:rFonts w:hint="eastAsia" w:ascii="宋体" w:hAnsi="宋体" w:eastAsia="宋体" w:cs="宋体"/>
          <w:color w:val="000000"/>
          <w:sz w:val="24"/>
          <w:szCs w:val="24"/>
          <w:highlight w:val="none"/>
        </w:rPr>
        <w:t>联合体形式投标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不存在</w:t>
      </w:r>
      <w:r>
        <w:rPr>
          <w:rFonts w:ascii="宋体" w:hAnsi="宋体" w:eastAsia="宋体"/>
          <w:sz w:val="24"/>
          <w:szCs w:val="24"/>
        </w:rPr>
        <w:t>法定代表人为同一个人的两个及两</w:t>
      </w:r>
      <w:r>
        <w:rPr>
          <w:rFonts w:hint="eastAsia" w:ascii="宋体" w:hAnsi="宋体" w:eastAsia="宋体"/>
          <w:sz w:val="24"/>
          <w:szCs w:val="24"/>
        </w:rPr>
        <w:t>个以上法人，母公司、全资子公司及其控股（管理）公司同时参与同一项目</w:t>
      </w:r>
      <w:r>
        <w:rPr>
          <w:rFonts w:hint="eastAsia" w:eastAsia="宋体"/>
          <w:sz w:val="24"/>
          <w:szCs w:val="24"/>
          <w:lang w:val="en-US" w:eastAsia="zh-CN"/>
        </w:rPr>
        <w:t>情况</w:t>
      </w:r>
      <w:r>
        <w:rPr>
          <w:rFonts w:hint="eastAsia" w:ascii="宋体" w:hAnsi="宋体" w:eastAsia="宋体"/>
          <w:sz w:val="24"/>
          <w:szCs w:val="24"/>
        </w:rPr>
        <w:t>。</w:t>
      </w:r>
      <w:r>
        <w:rPr>
          <w:rFonts w:hint="eastAsia" w:ascii="宋体" w:eastAsia="宋体" w:cs="Times New Roman"/>
          <w:i w:val="0"/>
          <w:iCs w:val="0"/>
          <w:caps w:val="0"/>
          <w:color w:val="000000"/>
          <w:spacing w:val="0"/>
          <w:kern w:val="0"/>
          <w:sz w:val="24"/>
          <w:szCs w:val="24"/>
          <w:lang w:val="en-US" w:eastAsia="zh-CN"/>
        </w:rPr>
        <w:t>不存在将本项目招标内容以任何方</w:t>
      </w:r>
      <w:r>
        <w:rPr>
          <w:rFonts w:hint="eastAsia" w:ascii="宋体" w:eastAsia="宋体" w:cs="Times New Roman"/>
          <w:i w:val="0"/>
          <w:iCs w:val="0"/>
          <w:caps w:val="0"/>
          <w:color w:val="000000"/>
          <w:spacing w:val="0"/>
          <w:kern w:val="0"/>
          <w:sz w:val="24"/>
          <w:szCs w:val="24"/>
          <w:highlight w:val="none"/>
          <w:lang w:val="en-US" w:eastAsia="zh-CN"/>
        </w:rPr>
        <w:t>式进行转包、分包</w:t>
      </w:r>
    </w:p>
    <w:p w14:paraId="5859B194">
      <w:pPr>
        <w:pStyle w:val="6"/>
        <w:keepNext w:val="0"/>
        <w:keepLines w:val="0"/>
        <w:pageBreakBefore w:val="0"/>
        <w:widowControl w:val="0"/>
        <w:kinsoku/>
        <w:wordWrap/>
        <w:overflowPunct/>
        <w:topLinePunct/>
        <w:bidi w:val="0"/>
        <w:snapToGrid/>
        <w:spacing w:line="440" w:lineRule="exact"/>
        <w:textAlignment w:val="auto"/>
        <w:rPr>
          <w:rFonts w:hint="eastAsia" w:ascii="宋体" w:hAnsi="宋体" w:eastAsia="宋体"/>
          <w:sz w:val="24"/>
          <w:szCs w:val="24"/>
          <w:lang w:eastAsia="zh-CN"/>
        </w:rPr>
      </w:pPr>
      <w:r>
        <w:rPr>
          <w:rFonts w:hint="eastAsia" w:eastAsia="宋体"/>
          <w:sz w:val="24"/>
          <w:szCs w:val="24"/>
          <w:lang w:val="en-US" w:eastAsia="zh-CN"/>
        </w:rPr>
        <w:t>10.</w:t>
      </w:r>
      <w:r>
        <w:rPr>
          <w:rFonts w:ascii="宋体" w:hAnsi="宋体" w:eastAsia="宋体"/>
          <w:sz w:val="24"/>
          <w:szCs w:val="24"/>
        </w:rPr>
        <w:t>企业法人及其法定代表人未被列入失信被执行人名单，企业未</w:t>
      </w:r>
      <w:r>
        <w:rPr>
          <w:rFonts w:hint="eastAsia" w:ascii="宋体" w:hAnsi="宋体" w:eastAsia="宋体"/>
          <w:sz w:val="24"/>
          <w:szCs w:val="24"/>
        </w:rPr>
        <w:t>被列入重大税收违法案件当事人名单、政府采购严重违法失信行为记录名单、经营异常名录及厦门国际银行供应商黑名单</w:t>
      </w:r>
      <w:r>
        <w:rPr>
          <w:rFonts w:hint="eastAsia" w:ascii="宋体" w:hAnsi="宋体" w:eastAsia="宋体"/>
          <w:sz w:val="24"/>
          <w:szCs w:val="24"/>
          <w:lang w:eastAsia="zh-CN"/>
        </w:rPr>
        <w:t>。</w:t>
      </w:r>
    </w:p>
    <w:p w14:paraId="6BAE8C6B">
      <w:pPr>
        <w:pStyle w:val="6"/>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11.保证提供投标产品（含应用系统、技术平台开发态和运行态）的全部源代码和相关设计文档</w:t>
      </w:r>
    </w:p>
    <w:p w14:paraId="12B014B1">
      <w:pPr>
        <w:pStyle w:val="6"/>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12.保证招标人在其本国使用其提供的产品/服务时，不存在任何已知的不合法的情形，也不存在任何已知的与第三方专利权、著作权、商标权或工业设计权相关的任何争议。如果有任何因招标人使用我司提供的产品/服务而提起的侵权指控，我司须依法承担全部责任</w:t>
      </w:r>
    </w:p>
    <w:p w14:paraId="5F182B6D">
      <w:pPr>
        <w:pStyle w:val="6"/>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13.未处于被责令停业、投标资格被取消或者财产被接管、冻结和破产状态，企业没有因骗取中标或者严重违约以及发生重大违法</w:t>
      </w:r>
      <w:r>
        <w:rPr>
          <w:rFonts w:hint="default" w:ascii="宋体" w:eastAsia="宋体" w:cs="Times New Roman"/>
          <w:i w:val="0"/>
          <w:iCs w:val="0"/>
          <w:caps w:val="0"/>
          <w:color w:val="000000"/>
          <w:spacing w:val="0"/>
          <w:kern w:val="0"/>
          <w:sz w:val="24"/>
          <w:szCs w:val="24"/>
          <w:lang w:val="en-US" w:eastAsia="zh-CN"/>
        </w:rPr>
        <w:t>违纪</w:t>
      </w:r>
      <w:r>
        <w:rPr>
          <w:rFonts w:hint="eastAsia" w:ascii="宋体" w:eastAsia="宋体" w:cs="Times New Roman"/>
          <w:i w:val="0"/>
          <w:iCs w:val="0"/>
          <w:caps w:val="0"/>
          <w:color w:val="000000"/>
          <w:spacing w:val="0"/>
          <w:kern w:val="0"/>
          <w:sz w:val="24"/>
          <w:szCs w:val="24"/>
          <w:lang w:val="en-US" w:eastAsia="zh-CN"/>
        </w:rPr>
        <w:t>等问题，被有关部门暂停投标资格并在暂停期内场景</w:t>
      </w:r>
    </w:p>
    <w:p w14:paraId="301A7FC1">
      <w:pPr>
        <w:pStyle w:val="6"/>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14.满足在招标人的基础设施环境中进行部署实施，支持国产化的基础设施环境</w:t>
      </w:r>
    </w:p>
    <w:p w14:paraId="054F267C">
      <w:pPr>
        <w:pStyle w:val="6"/>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15.投标人须是所投标产品的原厂商</w:t>
      </w:r>
    </w:p>
    <w:p w14:paraId="3531E37D">
      <w:pPr>
        <w:pStyle w:val="6"/>
        <w:keepNext w:val="0"/>
        <w:keepLines w:val="0"/>
        <w:pageBreakBefore w:val="0"/>
        <w:widowControl w:val="0"/>
        <w:kinsoku/>
        <w:wordWrap/>
        <w:overflowPunct/>
        <w:topLinePunct/>
        <w:bidi w:val="0"/>
        <w:snapToGrid/>
        <w:spacing w:line="440" w:lineRule="exact"/>
        <w:textAlignment w:val="auto"/>
        <w:rPr>
          <w:rFonts w:hint="default" w:ascii="宋体" w:eastAsia="宋体" w:cs="Times New Roman"/>
          <w:i w:val="0"/>
          <w:iCs w:val="0"/>
          <w:caps w:val="0"/>
          <w:color w:val="000000"/>
          <w:spacing w:val="0"/>
          <w:kern w:val="0"/>
          <w:sz w:val="24"/>
          <w:szCs w:val="24"/>
          <w:lang w:val="en-US" w:eastAsia="zh-CN"/>
        </w:rPr>
      </w:pPr>
      <w:r>
        <w:rPr>
          <w:rFonts w:hint="eastAsia" w:eastAsia="宋体" w:cs="Times New Roman"/>
          <w:i w:val="0"/>
          <w:iCs w:val="0"/>
          <w:caps w:val="0"/>
          <w:color w:val="000000"/>
          <w:spacing w:val="0"/>
          <w:kern w:val="0"/>
          <w:sz w:val="24"/>
          <w:szCs w:val="24"/>
          <w:lang w:val="en-US" w:eastAsia="zh-CN"/>
        </w:rPr>
        <w:t>16.完全</w:t>
      </w:r>
      <w:bookmarkStart w:id="0" w:name="_GoBack"/>
      <w:bookmarkEnd w:id="0"/>
      <w:r>
        <w:rPr>
          <w:rFonts w:hint="eastAsia" w:eastAsia="宋体" w:cs="Times New Roman"/>
          <w:i w:val="0"/>
          <w:iCs w:val="0"/>
          <w:caps w:val="0"/>
          <w:color w:val="000000"/>
          <w:spacing w:val="0"/>
          <w:kern w:val="0"/>
          <w:sz w:val="24"/>
          <w:szCs w:val="24"/>
          <w:lang w:val="en-US" w:eastAsia="zh-CN"/>
        </w:rPr>
        <w:t>满足征集公告中采购需求及资格要求</w:t>
      </w:r>
    </w:p>
    <w:p w14:paraId="333B9015">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14:paraId="1F1C0B46">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1920" w:firstLineChars="800"/>
        <w:jc w:val="righ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公司（单位）全称：___________________</w:t>
      </w:r>
    </w:p>
    <w:p w14:paraId="4177F166">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1920" w:firstLineChars="800"/>
        <w:jc w:val="right"/>
        <w:textAlignment w:val="auto"/>
        <w:rPr>
          <w:rFonts w:hint="eastAsia" w:ascii="宋体" w:hAnsi="宋体" w:eastAsia="宋体" w:cs="宋体"/>
          <w:kern w:val="2"/>
          <w:sz w:val="24"/>
          <w:szCs w:val="24"/>
          <w:lang w:val="en-US" w:eastAsia="zh-CN" w:bidi="ar"/>
        </w:rPr>
      </w:pPr>
    </w:p>
    <w:p w14:paraId="23F536F5">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2880" w:firstLineChars="1200"/>
        <w:jc w:val="right"/>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公司（单位）名称（盖公章）：</w:t>
      </w:r>
    </w:p>
    <w:p w14:paraId="0AC41240">
      <w:pPr>
        <w:keepNext w:val="0"/>
        <w:keepLines w:val="0"/>
        <w:widowControl w:val="0"/>
        <w:suppressLineNumbers w:val="0"/>
        <w:spacing w:before="0" w:beforeAutospacing="0" w:after="0" w:afterAutospacing="0" w:line="579" w:lineRule="exact"/>
        <w:ind w:right="0" w:firstLine="6480" w:firstLineChars="27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____年____月____日</w:t>
      </w:r>
    </w:p>
    <w:p w14:paraId="5CC28B8F">
      <w:pP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br w:type="page"/>
      </w:r>
    </w:p>
    <w:p w14:paraId="7D89EF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trike w:val="0"/>
          <w:dstrike w:val="0"/>
          <w:sz w:val="24"/>
          <w:szCs w:val="24"/>
          <w:u w:val="none"/>
        </w:rPr>
      </w:pPr>
      <w:r>
        <w:rPr>
          <w:rFonts w:hint="eastAsia" w:ascii="宋体" w:hAnsi="宋体" w:eastAsia="宋体" w:cs="宋体"/>
          <w:b/>
          <w:bCs/>
          <w:strike w:val="0"/>
          <w:dstrike w:val="0"/>
          <w:sz w:val="24"/>
          <w:szCs w:val="24"/>
          <w:u w:val="none"/>
        </w:rPr>
        <w:t>供应商廉洁自律承诺书</w:t>
      </w:r>
    </w:p>
    <w:p w14:paraId="162DC82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trike w:val="0"/>
          <w:dstrike w:val="0"/>
          <w:sz w:val="24"/>
          <w:szCs w:val="24"/>
          <w:u w:val="none"/>
        </w:rPr>
      </w:pPr>
    </w:p>
    <w:p w14:paraId="22E6079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lang w:eastAsia="zh-CN"/>
        </w:rPr>
        <w:t>厦门国际银行</w:t>
      </w:r>
      <w:r>
        <w:rPr>
          <w:rFonts w:hint="eastAsia" w:ascii="宋体" w:hAnsi="宋体" w:cs="宋体"/>
          <w:strike w:val="0"/>
          <w:dstrike w:val="0"/>
          <w:sz w:val="24"/>
          <w:szCs w:val="24"/>
          <w:u w:val="none"/>
          <w:lang w:val="en-US" w:eastAsia="zh-CN"/>
        </w:rPr>
        <w:t>股份有限公司</w:t>
      </w:r>
      <w:r>
        <w:rPr>
          <w:rFonts w:hint="eastAsia" w:ascii="宋体" w:hAnsi="宋体" w:eastAsia="宋体" w:cs="宋体"/>
          <w:strike w:val="0"/>
          <w:dstrike w:val="0"/>
          <w:sz w:val="24"/>
          <w:szCs w:val="24"/>
          <w:u w:val="none"/>
        </w:rPr>
        <w:t>：</w:t>
      </w:r>
    </w:p>
    <w:p w14:paraId="32F639F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为加强贵公司</w:t>
      </w:r>
      <w:r>
        <w:rPr>
          <w:rFonts w:hint="eastAsia" w:ascii="宋体" w:hAnsi="宋体" w:eastAsia="宋体" w:cs="宋体"/>
          <w:strike w:val="0"/>
          <w:dstrike w:val="0"/>
          <w:sz w:val="24"/>
          <w:szCs w:val="24"/>
          <w:u w:val="none"/>
          <w:lang w:val="en-US" w:eastAsia="zh-CN"/>
        </w:rPr>
        <w:t>供应商采购</w:t>
      </w:r>
      <w:r>
        <w:rPr>
          <w:rFonts w:hint="eastAsia" w:ascii="宋体" w:hAnsi="宋体" w:eastAsia="宋体" w:cs="宋体"/>
          <w:strike w:val="0"/>
          <w:dstrike w:val="0"/>
          <w:sz w:val="24"/>
          <w:szCs w:val="24"/>
          <w:u w:val="none"/>
        </w:rPr>
        <w:t>中的廉政建设，保证全面合法正常地开展业务合作，从源头上预防和遏制违法违纪问题的发生，维护供购双方的合法权益，本供应商自愿作出如下承诺：</w:t>
      </w:r>
    </w:p>
    <w:p w14:paraId="3A3B04D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一、在业务往来中，严格遵守国家有关的法律法规和廉洁从业规定，坚持公平、公开、公正、诚实信用的原则，决不损害国家和企业利益；</w:t>
      </w:r>
    </w:p>
    <w:p w14:paraId="332E2A9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二、不以任何形式向采购人员及相关工作人员（含工作人员的配偶、子女及亲属等，下同）行贿，包括</w:t>
      </w:r>
      <w:r>
        <w:rPr>
          <w:rFonts w:hint="eastAsia" w:ascii="宋体" w:hAnsi="宋体" w:eastAsia="宋体" w:cs="宋体"/>
          <w:strike w:val="0"/>
          <w:dstrike w:val="0"/>
          <w:sz w:val="24"/>
          <w:szCs w:val="24"/>
          <w:u w:val="none"/>
          <w:lang w:val="en-US" w:eastAsia="zh-CN"/>
        </w:rPr>
        <w:t>且</w:t>
      </w:r>
      <w:r>
        <w:rPr>
          <w:rFonts w:hint="eastAsia" w:ascii="宋体" w:hAnsi="宋体" w:eastAsia="宋体" w:cs="宋体"/>
          <w:strike w:val="0"/>
          <w:dstrike w:val="0"/>
          <w:sz w:val="24"/>
          <w:szCs w:val="24"/>
          <w:u w:val="none"/>
        </w:rPr>
        <w:t>不限于：</w:t>
      </w:r>
    </w:p>
    <w:p w14:paraId="0971EA9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1、送礼金、回扣、有价证券、支付凭证和贵重礼品等；</w:t>
      </w:r>
    </w:p>
    <w:p w14:paraId="2A9D88B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2、支付给采购人员及相关工作人员以咨询费、劳务费等名义索要的各种费用，报销应由采购人员及个人承担的费用；</w:t>
      </w:r>
    </w:p>
    <w:p w14:paraId="390B4F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3、</w:t>
      </w:r>
      <w:r>
        <w:rPr>
          <w:rFonts w:hint="eastAsia" w:ascii="宋体" w:hAnsi="宋体" w:eastAsia="宋体" w:cs="宋体"/>
          <w:strike w:val="0"/>
          <w:dstrike w:val="0"/>
          <w:sz w:val="24"/>
          <w:szCs w:val="24"/>
          <w:u w:val="none"/>
          <w:lang w:val="en-US" w:eastAsia="zh-CN"/>
        </w:rPr>
        <w:t>向</w:t>
      </w:r>
      <w:r>
        <w:rPr>
          <w:rFonts w:hint="eastAsia" w:ascii="宋体" w:hAnsi="宋体" w:eastAsia="宋体" w:cs="宋体"/>
          <w:strike w:val="0"/>
          <w:dstrike w:val="0"/>
          <w:sz w:val="24"/>
          <w:szCs w:val="24"/>
          <w:u w:val="none"/>
        </w:rPr>
        <w:t>采购人员及相关工作人员提供挂名工资、红包、佣金报酬、公款旅游和高档消费健身、娱乐、宴请等活动；</w:t>
      </w:r>
    </w:p>
    <w:p w14:paraId="057422F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4、在合同签订、验收、付款等履行环节为获得便利向任何个人支付任何合同约定以外的费用；</w:t>
      </w:r>
    </w:p>
    <w:p w14:paraId="09B035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5、擅自与采购人员及相关工作人员就采购有关的工作问题进行私下协商或者达成默契；</w:t>
      </w:r>
    </w:p>
    <w:p w14:paraId="1CFE44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6、为采购人员及相关工作人员购买、建造、装修、维修私人住宅；</w:t>
      </w:r>
    </w:p>
    <w:p w14:paraId="27BC4C8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lang w:val="en-US" w:eastAsia="zh-CN"/>
        </w:rPr>
        <w:t>三</w:t>
      </w:r>
      <w:r>
        <w:rPr>
          <w:rFonts w:hint="eastAsia" w:ascii="宋体" w:hAnsi="宋体" w:eastAsia="宋体" w:cs="宋体"/>
          <w:strike w:val="0"/>
          <w:dstrike w:val="0"/>
          <w:sz w:val="24"/>
          <w:szCs w:val="24"/>
          <w:u w:val="none"/>
        </w:rPr>
        <w:t>、</w:t>
      </w:r>
      <w:r>
        <w:rPr>
          <w:rFonts w:hint="eastAsia" w:ascii="宋体" w:hAnsi="宋体" w:eastAsia="宋体" w:cs="宋体"/>
          <w:strike w:val="0"/>
          <w:dstrike w:val="0"/>
          <w:sz w:val="24"/>
          <w:szCs w:val="24"/>
          <w:u w:val="none"/>
          <w:lang w:val="en-US" w:eastAsia="zh-CN"/>
        </w:rPr>
        <w:t>决不为了在</w:t>
      </w:r>
      <w:r>
        <w:rPr>
          <w:rFonts w:hint="eastAsia" w:ascii="宋体" w:hAnsi="宋体" w:eastAsia="宋体" w:cs="宋体"/>
          <w:strike w:val="0"/>
          <w:dstrike w:val="0"/>
          <w:sz w:val="24"/>
          <w:szCs w:val="24"/>
          <w:u w:val="none"/>
        </w:rPr>
        <w:t>质量验收、货款支付、售后赔偿等方面</w:t>
      </w:r>
      <w:r>
        <w:rPr>
          <w:rFonts w:hint="eastAsia" w:ascii="宋体" w:hAnsi="宋体" w:eastAsia="宋体" w:cs="宋体"/>
          <w:strike w:val="0"/>
          <w:dstrike w:val="0"/>
          <w:sz w:val="24"/>
          <w:szCs w:val="24"/>
          <w:u w:val="none"/>
          <w:lang w:val="en-US" w:eastAsia="zh-CN"/>
        </w:rPr>
        <w:t>获取便利或争取有利条件，而与</w:t>
      </w:r>
      <w:r>
        <w:rPr>
          <w:rFonts w:hint="eastAsia" w:ascii="宋体" w:hAnsi="宋体" w:eastAsia="宋体" w:cs="宋体"/>
          <w:strike w:val="0"/>
          <w:dstrike w:val="0"/>
          <w:sz w:val="24"/>
          <w:szCs w:val="24"/>
          <w:u w:val="none"/>
        </w:rPr>
        <w:t>采购人员及相关工作人员串通舞弊；</w:t>
      </w:r>
    </w:p>
    <w:p w14:paraId="7E5213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lang w:val="en-US" w:eastAsia="zh-CN"/>
        </w:rPr>
        <w:t>四、</w:t>
      </w:r>
      <w:r>
        <w:rPr>
          <w:rFonts w:hint="eastAsia" w:ascii="宋体" w:hAnsi="宋体" w:eastAsia="宋体" w:cs="宋体"/>
          <w:strike w:val="0"/>
          <w:dstrike w:val="0"/>
          <w:sz w:val="24"/>
          <w:szCs w:val="24"/>
          <w:u w:val="none"/>
        </w:rPr>
        <w:t>在采购过程中</w:t>
      </w:r>
      <w:r>
        <w:rPr>
          <w:rFonts w:hint="eastAsia" w:ascii="宋体" w:hAnsi="宋体" w:eastAsia="宋体" w:cs="宋体"/>
          <w:strike w:val="0"/>
          <w:dstrike w:val="0"/>
          <w:sz w:val="24"/>
          <w:szCs w:val="24"/>
          <w:u w:val="none"/>
          <w:lang w:val="en-US" w:eastAsia="zh-CN"/>
        </w:rPr>
        <w:t>决不</w:t>
      </w:r>
      <w:r>
        <w:rPr>
          <w:rFonts w:hint="eastAsia" w:ascii="宋体" w:hAnsi="宋体" w:eastAsia="宋体" w:cs="宋体"/>
          <w:strike w:val="0"/>
          <w:dstrike w:val="0"/>
          <w:sz w:val="24"/>
          <w:szCs w:val="24"/>
          <w:u w:val="none"/>
        </w:rPr>
        <w:t xml:space="preserve">向采购人员及相关工作人员打听标的标底价、向他人泄露报价等信息；   </w:t>
      </w:r>
    </w:p>
    <w:p w14:paraId="1AFE28A5">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经证实存在违反上述承诺的事实，</w:t>
      </w:r>
      <w:r>
        <w:rPr>
          <w:rFonts w:hint="eastAsia" w:ascii="宋体" w:hAnsi="宋体" w:eastAsia="宋体" w:cs="宋体"/>
          <w:strike w:val="0"/>
          <w:dstrike w:val="0"/>
          <w:sz w:val="24"/>
          <w:szCs w:val="24"/>
          <w:u w:val="none"/>
          <w:lang w:val="en-US" w:eastAsia="zh-CN"/>
        </w:rPr>
        <w:t>贵</w:t>
      </w:r>
      <w:r>
        <w:rPr>
          <w:rFonts w:hint="eastAsia" w:ascii="宋体" w:hAnsi="宋体" w:eastAsia="宋体" w:cs="宋体"/>
          <w:strike w:val="0"/>
          <w:dstrike w:val="0"/>
          <w:sz w:val="24"/>
          <w:szCs w:val="24"/>
          <w:u w:val="none"/>
        </w:rPr>
        <w:t>公司有权采取全行通报、列入供应商黑名单、终止采购合作，依据有关法律法规处理；涉嫌犯罪，移交司法机关追究刑事责任；给采购人员造成经济损失的，</w:t>
      </w:r>
      <w:r>
        <w:rPr>
          <w:rFonts w:hint="eastAsia" w:ascii="宋体" w:hAnsi="宋体" w:eastAsia="宋体" w:cs="宋体"/>
          <w:strike w:val="0"/>
          <w:dstrike w:val="0"/>
          <w:sz w:val="24"/>
          <w:szCs w:val="24"/>
          <w:u w:val="none"/>
          <w:lang w:val="en-US" w:eastAsia="zh-CN"/>
        </w:rPr>
        <w:t>将</w:t>
      </w:r>
      <w:r>
        <w:rPr>
          <w:rFonts w:hint="eastAsia" w:ascii="宋体" w:hAnsi="宋体" w:eastAsia="宋体" w:cs="宋体"/>
          <w:strike w:val="0"/>
          <w:dstrike w:val="0"/>
          <w:sz w:val="24"/>
          <w:szCs w:val="24"/>
          <w:u w:val="none"/>
        </w:rPr>
        <w:t>予以赔偿；</w:t>
      </w:r>
    </w:p>
    <w:p w14:paraId="3FA73A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lang w:val="en-US" w:eastAsia="zh-CN"/>
        </w:rPr>
        <w:t>六</w:t>
      </w:r>
      <w:r>
        <w:rPr>
          <w:rFonts w:hint="eastAsia" w:ascii="宋体" w:hAnsi="宋体" w:eastAsia="宋体" w:cs="宋体"/>
          <w:strike w:val="0"/>
          <w:dstrike w:val="0"/>
          <w:sz w:val="24"/>
          <w:szCs w:val="24"/>
          <w:u w:val="none"/>
        </w:rPr>
        <w:t>、在采购</w:t>
      </w:r>
      <w:r>
        <w:rPr>
          <w:rFonts w:hint="eastAsia" w:ascii="宋体" w:hAnsi="宋体" w:eastAsia="宋体" w:cs="宋体"/>
          <w:strike w:val="0"/>
          <w:dstrike w:val="0"/>
          <w:sz w:val="24"/>
          <w:szCs w:val="24"/>
          <w:u w:val="none"/>
          <w:lang w:val="en-US" w:eastAsia="zh-CN"/>
        </w:rPr>
        <w:t>或实际</w:t>
      </w:r>
      <w:r>
        <w:rPr>
          <w:rFonts w:hint="eastAsia" w:ascii="宋体" w:hAnsi="宋体" w:eastAsia="宋体" w:cs="宋体"/>
          <w:strike w:val="0"/>
          <w:dstrike w:val="0"/>
          <w:sz w:val="24"/>
          <w:szCs w:val="24"/>
          <w:u w:val="none"/>
        </w:rPr>
        <w:t>业务</w:t>
      </w:r>
      <w:r>
        <w:rPr>
          <w:rFonts w:hint="eastAsia" w:ascii="宋体" w:hAnsi="宋体" w:eastAsia="宋体" w:cs="宋体"/>
          <w:strike w:val="0"/>
          <w:dstrike w:val="0"/>
          <w:sz w:val="24"/>
          <w:szCs w:val="24"/>
          <w:u w:val="none"/>
          <w:lang w:val="en-US" w:eastAsia="zh-CN"/>
        </w:rPr>
        <w:t>开展</w:t>
      </w:r>
      <w:r>
        <w:rPr>
          <w:rFonts w:hint="eastAsia" w:ascii="宋体" w:hAnsi="宋体" w:eastAsia="宋体" w:cs="宋体"/>
          <w:strike w:val="0"/>
          <w:dstrike w:val="0"/>
          <w:sz w:val="24"/>
          <w:szCs w:val="24"/>
          <w:u w:val="none"/>
        </w:rPr>
        <w:t>过程中，</w:t>
      </w:r>
      <w:r>
        <w:rPr>
          <w:rFonts w:hint="eastAsia" w:ascii="宋体" w:hAnsi="宋体" w:eastAsia="宋体" w:cs="宋体"/>
          <w:strike w:val="0"/>
          <w:dstrike w:val="0"/>
          <w:sz w:val="24"/>
          <w:szCs w:val="24"/>
          <w:u w:val="none"/>
          <w:lang w:val="en-US" w:eastAsia="zh-CN"/>
        </w:rPr>
        <w:t>若</w:t>
      </w:r>
      <w:r>
        <w:rPr>
          <w:rFonts w:hint="eastAsia" w:ascii="宋体" w:hAnsi="宋体" w:eastAsia="宋体" w:cs="宋体"/>
          <w:strike w:val="0"/>
          <w:dstrike w:val="0"/>
          <w:sz w:val="24"/>
          <w:szCs w:val="24"/>
          <w:u w:val="none"/>
        </w:rPr>
        <w:t>发现采购人员及相关工作人员明示或暗示</w:t>
      </w:r>
      <w:r>
        <w:rPr>
          <w:rFonts w:hint="eastAsia" w:ascii="宋体" w:hAnsi="宋体" w:eastAsia="宋体" w:cs="宋体"/>
          <w:strike w:val="0"/>
          <w:dstrike w:val="0"/>
          <w:sz w:val="24"/>
          <w:szCs w:val="24"/>
          <w:u w:val="none"/>
          <w:lang w:val="en-US" w:eastAsia="zh-CN"/>
        </w:rPr>
        <w:t>索要</w:t>
      </w:r>
      <w:r>
        <w:rPr>
          <w:rFonts w:hint="eastAsia" w:ascii="宋体" w:hAnsi="宋体" w:eastAsia="宋体" w:cs="宋体"/>
          <w:strike w:val="0"/>
          <w:dstrike w:val="0"/>
          <w:sz w:val="24"/>
          <w:szCs w:val="24"/>
          <w:u w:val="none"/>
        </w:rPr>
        <w:t>贿赂，</w:t>
      </w:r>
      <w:r>
        <w:rPr>
          <w:rFonts w:hint="eastAsia" w:ascii="宋体" w:hAnsi="宋体" w:eastAsia="宋体" w:cs="宋体"/>
          <w:strike w:val="0"/>
          <w:dstrike w:val="0"/>
          <w:sz w:val="24"/>
          <w:szCs w:val="24"/>
          <w:u w:val="none"/>
          <w:lang w:val="en-US" w:eastAsia="zh-CN"/>
        </w:rPr>
        <w:t>将向贵公司纪检机关</w:t>
      </w:r>
      <w:r>
        <w:rPr>
          <w:rFonts w:hint="eastAsia" w:ascii="宋体" w:hAnsi="宋体" w:eastAsia="宋体" w:cs="宋体"/>
          <w:strike w:val="0"/>
          <w:dstrike w:val="0"/>
          <w:sz w:val="24"/>
          <w:szCs w:val="24"/>
          <w:u w:val="none"/>
        </w:rPr>
        <w:t>进行举报，同时积极配合</w:t>
      </w:r>
      <w:r>
        <w:rPr>
          <w:rFonts w:hint="eastAsia" w:ascii="宋体" w:hAnsi="宋体" w:eastAsia="宋体" w:cs="宋体"/>
          <w:strike w:val="0"/>
          <w:dstrike w:val="0"/>
          <w:sz w:val="24"/>
          <w:szCs w:val="24"/>
          <w:u w:val="none"/>
          <w:lang w:val="en-US" w:eastAsia="zh-CN"/>
        </w:rPr>
        <w:t>贵</w:t>
      </w:r>
      <w:r>
        <w:rPr>
          <w:rFonts w:hint="eastAsia" w:ascii="宋体" w:hAnsi="宋体" w:eastAsia="宋体" w:cs="宋体"/>
          <w:strike w:val="0"/>
          <w:dstrike w:val="0"/>
          <w:sz w:val="24"/>
          <w:szCs w:val="24"/>
          <w:u w:val="none"/>
        </w:rPr>
        <w:t>公司进行调查（举报电话：</w:t>
      </w:r>
      <w:r>
        <w:rPr>
          <w:rFonts w:hint="eastAsia" w:ascii="宋体" w:hAnsi="宋体" w:eastAsia="宋体"/>
          <w:sz w:val="24"/>
          <w:szCs w:val="24"/>
          <w:u w:val="none"/>
        </w:rPr>
        <w:t>0592-2078888-155</w:t>
      </w:r>
      <w:r>
        <w:rPr>
          <w:rFonts w:hint="eastAsia" w:ascii="宋体" w:hAnsi="宋体" w:eastAsia="宋体"/>
          <w:sz w:val="24"/>
          <w:szCs w:val="24"/>
          <w:u w:val="none"/>
          <w:lang w:eastAsia="zh-CN"/>
        </w:rPr>
        <w:t>、</w:t>
      </w:r>
      <w:r>
        <w:rPr>
          <w:rFonts w:hint="eastAsia" w:ascii="宋体" w:hAnsi="宋体" w:eastAsia="宋体"/>
          <w:sz w:val="24"/>
          <w:szCs w:val="24"/>
        </w:rPr>
        <w:t>电子邮箱：</w:t>
      </w:r>
      <w:r>
        <w:fldChar w:fldCharType="begin"/>
      </w:r>
      <w:r>
        <w:instrText xml:space="preserve"> HYPERLINK "mailto:xfjb@xib.com.cn" </w:instrText>
      </w:r>
      <w:r>
        <w:fldChar w:fldCharType="separate"/>
      </w:r>
      <w:r>
        <w:rPr>
          <w:rStyle w:val="11"/>
          <w:rFonts w:hint="eastAsia" w:ascii="宋体" w:hAnsi="宋体" w:eastAsia="宋体"/>
          <w:sz w:val="24"/>
          <w:szCs w:val="24"/>
        </w:rPr>
        <w:t>xfjb@xib.com.cn</w:t>
      </w:r>
      <w:r>
        <w:rPr>
          <w:rStyle w:val="11"/>
          <w:rFonts w:hint="eastAsia" w:ascii="宋体" w:hAnsi="宋体" w:eastAsia="宋体"/>
          <w:sz w:val="24"/>
          <w:szCs w:val="24"/>
        </w:rPr>
        <w:fldChar w:fldCharType="end"/>
      </w:r>
      <w:r>
        <w:rPr>
          <w:rFonts w:hint="eastAsia" w:ascii="宋体" w:hAnsi="宋体" w:eastAsia="宋体" w:cs="宋体"/>
          <w:strike w:val="0"/>
          <w:dstrike w:val="0"/>
          <w:sz w:val="24"/>
          <w:szCs w:val="24"/>
          <w:u w:val="none"/>
        </w:rPr>
        <w:t>）；</w:t>
      </w:r>
    </w:p>
    <w:p w14:paraId="642CF2E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七、本廉洁自律承诺书作为采购合同的组成部分，与采购合同具有同等法律效力。</w:t>
      </w:r>
    </w:p>
    <w:p w14:paraId="2C40721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特此承诺！</w:t>
      </w:r>
    </w:p>
    <w:p w14:paraId="5F3A969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strike w:val="0"/>
          <w:dstrike w:val="0"/>
          <w:sz w:val="24"/>
          <w:szCs w:val="24"/>
          <w:u w:val="none"/>
          <w:lang w:val="en-US" w:eastAsia="zh-CN"/>
        </w:rPr>
      </w:pPr>
    </w:p>
    <w:p w14:paraId="55DA8604">
      <w:pPr>
        <w:pStyle w:val="8"/>
        <w:widowControl/>
        <w:pBdr>
          <w:top w:val="none" w:color="auto" w:sz="0" w:space="0"/>
          <w:left w:val="none" w:color="auto" w:sz="0" w:space="0"/>
          <w:bottom w:val="none" w:color="auto" w:sz="0" w:space="0"/>
          <w:right w:val="none" w:color="auto" w:sz="0" w:space="0"/>
        </w:pBdr>
        <w:spacing w:line="500" w:lineRule="exact"/>
        <w:rPr>
          <w:rFonts w:hint="eastAsia" w:ascii="宋体" w:hAnsi="宋体" w:eastAsia="宋体" w:cs="宋体"/>
          <w:strike w:val="0"/>
          <w:dstrike w:val="0"/>
          <w:sz w:val="24"/>
          <w:szCs w:val="24"/>
          <w:u w:val="none"/>
          <w:lang w:val="en-US" w:eastAsia="zh-CN"/>
        </w:rPr>
      </w:pPr>
    </w:p>
    <w:p w14:paraId="67474A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lang w:val="en-US" w:eastAsia="zh-CN"/>
        </w:rPr>
        <w:t xml:space="preserve">          </w:t>
      </w:r>
      <w:r>
        <w:rPr>
          <w:rFonts w:hint="eastAsia" w:ascii="宋体" w:hAnsi="宋体" w:eastAsia="宋体" w:cs="宋体"/>
          <w:strike w:val="0"/>
          <w:dstrike w:val="0"/>
          <w:sz w:val="24"/>
          <w:szCs w:val="24"/>
          <w:u w:val="none"/>
        </w:rPr>
        <w:t xml:space="preserve">                         公司（印章）：</w:t>
      </w:r>
    </w:p>
    <w:p w14:paraId="36CAD0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trike w:val="0"/>
          <w:dstrike w:val="0"/>
          <w:sz w:val="24"/>
          <w:szCs w:val="24"/>
          <w:u w:val="none"/>
        </w:rPr>
      </w:pPr>
      <w:r>
        <w:rPr>
          <w:rFonts w:hint="eastAsia" w:ascii="宋体" w:hAnsi="宋体" w:eastAsia="宋体" w:cs="宋体"/>
          <w:strike w:val="0"/>
          <w:dstrike w:val="0"/>
          <w:sz w:val="24"/>
          <w:szCs w:val="24"/>
          <w:u w:val="none"/>
        </w:rPr>
        <w:t xml:space="preserve">                         年</w:t>
      </w:r>
      <w:r>
        <w:rPr>
          <w:rFonts w:hint="eastAsia" w:ascii="宋体" w:hAnsi="宋体" w:eastAsia="宋体" w:cs="宋体"/>
          <w:strike w:val="0"/>
          <w:dstrike w:val="0"/>
          <w:sz w:val="24"/>
          <w:szCs w:val="24"/>
          <w:u w:val="none"/>
          <w:lang w:val="en-US" w:eastAsia="zh-CN"/>
        </w:rPr>
        <w:t xml:space="preserve">   </w:t>
      </w:r>
      <w:r>
        <w:rPr>
          <w:rFonts w:hint="eastAsia" w:ascii="宋体" w:hAnsi="宋体" w:eastAsia="宋体" w:cs="宋体"/>
          <w:strike w:val="0"/>
          <w:dstrike w:val="0"/>
          <w:sz w:val="24"/>
          <w:szCs w:val="24"/>
          <w:u w:val="none"/>
        </w:rPr>
        <w:t>月</w:t>
      </w:r>
      <w:r>
        <w:rPr>
          <w:rFonts w:hint="eastAsia" w:ascii="宋体" w:hAnsi="宋体" w:eastAsia="宋体" w:cs="宋体"/>
          <w:strike w:val="0"/>
          <w:dstrike w:val="0"/>
          <w:sz w:val="24"/>
          <w:szCs w:val="24"/>
          <w:u w:val="none"/>
          <w:lang w:val="en-US" w:eastAsia="zh-CN"/>
        </w:rPr>
        <w:t xml:space="preserve">   </w:t>
      </w:r>
      <w:r>
        <w:rPr>
          <w:rFonts w:hint="eastAsia" w:ascii="宋体" w:hAnsi="宋体" w:eastAsia="宋体" w:cs="宋体"/>
          <w:strike w:val="0"/>
          <w:dstrike w:val="0"/>
          <w:sz w:val="24"/>
          <w:szCs w:val="24"/>
          <w:u w:val="none"/>
        </w:rPr>
        <w:t>日</w:t>
      </w:r>
    </w:p>
    <w:p w14:paraId="0E47AF3D">
      <w:pPr>
        <w:pStyle w:val="5"/>
        <w:rPr>
          <w:rFonts w:hint="eastAsia" w:ascii="宋体" w:hAnsi="宋体" w:eastAsia="宋体" w:cs="宋体"/>
          <w:strike/>
          <w:dstrike w:val="0"/>
          <w:sz w:val="24"/>
          <w:szCs w:val="24"/>
        </w:rPr>
      </w:pPr>
    </w:p>
    <w:p w14:paraId="41A29AD7">
      <w:pPr>
        <w:pStyle w:val="6"/>
        <w:rPr>
          <w:rFonts w:hint="eastAsia" w:ascii="宋体" w:hAnsi="宋体" w:eastAsia="宋体" w:cs="宋体"/>
          <w:strike/>
          <w:dstrike w:val="0"/>
          <w:sz w:val="24"/>
          <w:szCs w:val="24"/>
        </w:rPr>
      </w:pPr>
    </w:p>
    <w:p w14:paraId="5886A700">
      <w:pPr>
        <w:pStyle w:val="6"/>
        <w:rPr>
          <w:rFonts w:hint="eastAsia" w:ascii="宋体" w:hAnsi="宋体" w:eastAsia="宋体" w:cs="宋体"/>
          <w:strike/>
          <w:dstrike w:val="0"/>
          <w:sz w:val="24"/>
          <w:szCs w:val="24"/>
        </w:rPr>
      </w:pPr>
    </w:p>
    <w:p w14:paraId="0348AC15">
      <w:pPr>
        <w:pStyle w:val="6"/>
        <w:rPr>
          <w:rFonts w:hint="eastAsia" w:ascii="宋体" w:hAnsi="宋体" w:eastAsia="宋体" w:cs="宋体"/>
          <w:strike/>
          <w:dstrike w:val="0"/>
          <w:sz w:val="24"/>
          <w:szCs w:val="24"/>
        </w:rPr>
      </w:pPr>
    </w:p>
    <w:p w14:paraId="4B2F1A97">
      <w:pPr>
        <w:pStyle w:val="6"/>
        <w:rPr>
          <w:rFonts w:hint="eastAsia" w:ascii="宋体" w:hAnsi="宋体" w:eastAsia="宋体" w:cs="宋体"/>
          <w:strike/>
          <w:dstrike w:val="0"/>
          <w:sz w:val="24"/>
          <w:szCs w:val="24"/>
        </w:rPr>
      </w:pPr>
    </w:p>
    <w:p w14:paraId="0E1AB2C8">
      <w:pPr>
        <w:pStyle w:val="6"/>
        <w:rPr>
          <w:rFonts w:hint="eastAsia" w:ascii="宋体" w:hAnsi="宋体" w:eastAsia="宋体" w:cs="宋体"/>
          <w:strike/>
          <w:dstrike w:val="0"/>
          <w:sz w:val="24"/>
          <w:szCs w:val="24"/>
        </w:rPr>
      </w:pPr>
    </w:p>
    <w:p w14:paraId="69C0B4B6">
      <w:pPr>
        <w:pStyle w:val="6"/>
        <w:rPr>
          <w:rFonts w:hint="eastAsia" w:ascii="宋体" w:hAnsi="宋体" w:eastAsia="宋体" w:cs="宋体"/>
          <w:strike/>
          <w:dstrike w:val="0"/>
          <w:sz w:val="24"/>
          <w:szCs w:val="24"/>
        </w:rPr>
      </w:pPr>
    </w:p>
    <w:p w14:paraId="65DEC763">
      <w:pPr>
        <w:pStyle w:val="6"/>
        <w:rPr>
          <w:rFonts w:hint="eastAsia" w:ascii="宋体" w:hAnsi="宋体" w:eastAsia="宋体" w:cs="宋体"/>
          <w:strike/>
          <w:dstrike w:val="0"/>
          <w:sz w:val="24"/>
          <w:szCs w:val="24"/>
        </w:rPr>
      </w:pPr>
    </w:p>
    <w:p w14:paraId="0918BA04">
      <w:pPr>
        <w:pStyle w:val="6"/>
        <w:rPr>
          <w:rFonts w:hint="eastAsia" w:ascii="宋体" w:hAnsi="宋体" w:eastAsia="宋体" w:cs="宋体"/>
          <w:strike/>
          <w:dstrike w:val="0"/>
          <w:sz w:val="24"/>
          <w:szCs w:val="24"/>
        </w:rPr>
      </w:pPr>
    </w:p>
    <w:p w14:paraId="18FD2AD0">
      <w:pPr>
        <w:pStyle w:val="6"/>
        <w:rPr>
          <w:rFonts w:hint="eastAsia" w:ascii="宋体" w:hAnsi="宋体" w:eastAsia="宋体" w:cs="宋体"/>
          <w:strike/>
          <w:dstrike w:val="0"/>
          <w:sz w:val="24"/>
          <w:szCs w:val="24"/>
        </w:rPr>
      </w:pPr>
    </w:p>
    <w:p w14:paraId="5649546E">
      <w:pPr>
        <w:pStyle w:val="6"/>
        <w:rPr>
          <w:rFonts w:hint="eastAsia" w:ascii="宋体" w:hAnsi="宋体" w:eastAsia="宋体" w:cs="宋体"/>
          <w:strike/>
          <w:dstrike w:val="0"/>
          <w:sz w:val="24"/>
          <w:szCs w:val="24"/>
        </w:rPr>
      </w:pPr>
    </w:p>
    <w:p w14:paraId="0F28F824">
      <w:pPr>
        <w:pStyle w:val="6"/>
        <w:rPr>
          <w:rFonts w:hint="eastAsia" w:ascii="宋体" w:hAnsi="宋体" w:eastAsia="宋体" w:cs="宋体"/>
          <w:strike/>
          <w:dstrike w:val="0"/>
          <w:sz w:val="24"/>
          <w:szCs w:val="24"/>
        </w:rPr>
      </w:pPr>
    </w:p>
    <w:p w14:paraId="4CF7465E">
      <w:pPr>
        <w:pStyle w:val="6"/>
        <w:rPr>
          <w:rFonts w:hint="eastAsia" w:ascii="宋体" w:hAnsi="宋体" w:eastAsia="宋体" w:cs="宋体"/>
          <w:strike/>
          <w:dstrike w:val="0"/>
          <w:sz w:val="24"/>
          <w:szCs w:val="24"/>
        </w:rPr>
      </w:pPr>
    </w:p>
    <w:p w14:paraId="58D5893F">
      <w:pPr>
        <w:pStyle w:val="6"/>
        <w:rPr>
          <w:rFonts w:hint="eastAsia" w:ascii="宋体" w:hAnsi="宋体" w:eastAsia="宋体" w:cs="宋体"/>
          <w:strike/>
          <w:dstrike w:val="0"/>
          <w:sz w:val="24"/>
          <w:szCs w:val="24"/>
        </w:rPr>
      </w:pPr>
    </w:p>
    <w:p w14:paraId="0A9514B4">
      <w:pPr>
        <w:pStyle w:val="6"/>
        <w:rPr>
          <w:rFonts w:hint="eastAsia" w:ascii="宋体" w:hAnsi="宋体" w:eastAsia="宋体" w:cs="宋体"/>
          <w:strike/>
          <w:dstrike w:val="0"/>
          <w:sz w:val="24"/>
          <w:szCs w:val="24"/>
        </w:rPr>
      </w:pPr>
    </w:p>
    <w:p w14:paraId="2C2B3845">
      <w:pPr>
        <w:pStyle w:val="6"/>
        <w:rPr>
          <w:rFonts w:hint="eastAsia" w:ascii="宋体" w:hAnsi="宋体" w:eastAsia="宋体" w:cs="宋体"/>
          <w:strike/>
          <w:dstrike w:val="0"/>
          <w:sz w:val="24"/>
          <w:szCs w:val="24"/>
        </w:rPr>
      </w:pPr>
    </w:p>
    <w:p w14:paraId="2290D278">
      <w:pPr>
        <w:pStyle w:val="6"/>
        <w:rPr>
          <w:rFonts w:hint="eastAsia" w:ascii="宋体" w:hAnsi="宋体" w:eastAsia="宋体" w:cs="宋体"/>
          <w:strike/>
          <w:dstrike w:val="0"/>
          <w:sz w:val="24"/>
          <w:szCs w:val="24"/>
        </w:rPr>
      </w:pPr>
    </w:p>
    <w:p w14:paraId="5F0020C4">
      <w:pPr>
        <w:pStyle w:val="6"/>
        <w:rPr>
          <w:rFonts w:hint="eastAsia" w:ascii="宋体" w:hAnsi="宋体" w:eastAsia="宋体" w:cs="宋体"/>
          <w:strike/>
          <w:dstrike w:val="0"/>
          <w:sz w:val="24"/>
          <w:szCs w:val="24"/>
        </w:rPr>
      </w:pPr>
    </w:p>
    <w:p w14:paraId="0122590E">
      <w:pPr>
        <w:pStyle w:val="6"/>
        <w:rPr>
          <w:rFonts w:hint="eastAsia" w:ascii="宋体" w:hAnsi="宋体" w:eastAsia="宋体" w:cs="宋体"/>
          <w:strike/>
          <w:dstrike w:val="0"/>
          <w:sz w:val="24"/>
          <w:szCs w:val="24"/>
        </w:rPr>
      </w:pPr>
    </w:p>
    <w:p w14:paraId="24FBD9BB">
      <w:pPr>
        <w:numPr>
          <w:ilvl w:val="0"/>
          <w:numId w:val="0"/>
        </w:numPr>
        <w:outlineLvl w:val="1"/>
        <w:rPr>
          <w:rFonts w:hint="eastAsia" w:ascii="仿宋" w:hAnsi="仿宋" w:eastAsia="仿宋"/>
          <w:color w:val="auto"/>
          <w:sz w:val="24"/>
          <w:szCs w:val="24"/>
          <w:highlight w:val="none"/>
          <w:lang w:val="en-US" w:eastAsia="zh-CN"/>
        </w:rPr>
        <w:sectPr>
          <w:footerReference r:id="rId3" w:type="default"/>
          <w:pgSz w:w="11906" w:h="16838"/>
          <w:pgMar w:top="2098" w:right="1474" w:bottom="1984" w:left="1587" w:header="851" w:footer="992" w:gutter="0"/>
          <w:cols w:space="425" w:num="1"/>
          <w:docGrid w:type="lines" w:linePitch="312" w:charSpace="0"/>
        </w:sectPr>
      </w:pPr>
    </w:p>
    <w:p w14:paraId="7D237972">
      <w:pPr>
        <w:pStyle w:val="2"/>
        <w:numPr>
          <w:ilvl w:val="3"/>
          <w:numId w:val="0"/>
        </w:numPr>
        <w:tabs>
          <w:tab w:val="clear" w:pos="864"/>
        </w:tabs>
        <w:ind w:leftChars="0"/>
        <w:rPr>
          <w:rFonts w:hint="eastAsia"/>
          <w:lang w:val="en-US" w:eastAsia="zh-CN"/>
        </w:rPr>
      </w:pPr>
    </w:p>
    <w:p w14:paraId="7C82669E">
      <w:pPr>
        <w:spacing w:line="440" w:lineRule="exact"/>
        <w:ind w:firstLine="2249" w:firstLineChars="700"/>
        <w:rPr>
          <w:rFonts w:ascii="宋体" w:hAnsi="宋体" w:cs="宋体"/>
          <w:b/>
          <w:sz w:val="24"/>
        </w:rPr>
      </w:pPr>
      <w:r>
        <w:rPr>
          <w:rFonts w:hint="eastAsia" w:ascii="宋体" w:hAnsi="宋体" w:cs="宋体"/>
          <w:b/>
          <w:sz w:val="32"/>
          <w:szCs w:val="32"/>
        </w:rPr>
        <w:t>法定代表人授权委托书</w:t>
      </w:r>
    </w:p>
    <w:p w14:paraId="73D783AA">
      <w:pPr>
        <w:keepNext w:val="0"/>
        <w:keepLines w:val="0"/>
        <w:pageBreakBefore w:val="0"/>
        <w:widowControl w:val="0"/>
        <w:kinsoku/>
        <w:wordWrap/>
        <w:overflowPunct/>
        <w:topLinePunct/>
        <w:autoSpaceDE/>
        <w:autoSpaceDN/>
        <w:bidi w:val="0"/>
        <w:adjustRightInd/>
        <w:snapToGrid w:val="0"/>
        <w:spacing w:line="440" w:lineRule="exact"/>
        <w:ind w:firstLine="480" w:firstLineChars="200"/>
        <w:textAlignment w:val="auto"/>
        <w:rPr>
          <w:rFonts w:ascii="宋体" w:hAnsi="宋体"/>
          <w:bCs/>
          <w:sz w:val="24"/>
        </w:rPr>
      </w:pPr>
      <w:r>
        <w:rPr>
          <w:rFonts w:hint="eastAsia" w:ascii="宋体" w:hAnsi="宋体"/>
          <w:bCs/>
          <w:sz w:val="24"/>
        </w:rPr>
        <w:t>本人</w:t>
      </w:r>
      <w:r>
        <w:rPr>
          <w:rFonts w:hint="eastAsia" w:ascii="宋体" w:hAnsi="宋体"/>
          <w:sz w:val="24"/>
          <w:u w:val="single"/>
        </w:rPr>
        <w:t>XXX</w:t>
      </w:r>
      <w:r>
        <w:rPr>
          <w:rFonts w:hint="eastAsia" w:ascii="宋体" w:hAnsi="宋体"/>
          <w:bCs/>
          <w:sz w:val="24"/>
        </w:rPr>
        <w:t>系 XXXXXXX公司的</w:t>
      </w:r>
      <w:r>
        <w:rPr>
          <w:rFonts w:hint="eastAsia" w:ascii="宋体" w:hAnsi="宋体"/>
          <w:sz w:val="24"/>
          <w:u w:val="single"/>
        </w:rPr>
        <w:t>法定代表人</w:t>
      </w:r>
      <w:r>
        <w:rPr>
          <w:rFonts w:hint="eastAsia" w:ascii="宋体" w:hAnsi="宋体"/>
          <w:bCs/>
          <w:sz w:val="24"/>
        </w:rPr>
        <w:t>，现委托</w:t>
      </w:r>
      <w:r>
        <w:rPr>
          <w:rFonts w:hint="eastAsia" w:ascii="宋体" w:hAnsi="宋体"/>
          <w:sz w:val="24"/>
          <w:u w:val="single"/>
        </w:rPr>
        <w:t>XXX（</w:t>
      </w:r>
      <w:r>
        <w:rPr>
          <w:rFonts w:hint="eastAsia" w:ascii="宋体" w:hAnsi="宋体"/>
          <w:sz w:val="24"/>
          <w:u w:val="single"/>
          <w:lang w:val="en-US" w:eastAsia="zh-CN"/>
        </w:rPr>
        <w:t>姓名，</w:t>
      </w:r>
      <w:r>
        <w:rPr>
          <w:rFonts w:hint="eastAsia" w:ascii="宋体" w:hAnsi="宋体"/>
          <w:sz w:val="24"/>
          <w:u w:val="single"/>
        </w:rPr>
        <w:t xml:space="preserve">身份证号码）(职位) </w:t>
      </w:r>
      <w:r>
        <w:rPr>
          <w:rFonts w:hint="eastAsia" w:ascii="宋体" w:hAnsi="宋体"/>
          <w:bCs/>
          <w:sz w:val="24"/>
        </w:rPr>
        <w:t>为我方代理人。代理人根据授权，以我方名义全权处理</w:t>
      </w:r>
      <w:r>
        <w:rPr>
          <w:rFonts w:hint="eastAsia" w:ascii="宋体" w:hAnsi="宋体" w:cs="宋体"/>
          <w:sz w:val="24"/>
          <w:u w:val="single"/>
        </w:rPr>
        <w:t>厦门国际银行XXXX采购项目</w:t>
      </w:r>
      <w:r>
        <w:rPr>
          <w:rFonts w:hint="eastAsia" w:ascii="宋体" w:hAnsi="宋体"/>
          <w:bCs/>
          <w:sz w:val="24"/>
        </w:rPr>
        <w:t xml:space="preserve">一切有关事宜，其法律后果由我方承担。 </w:t>
      </w:r>
    </w:p>
    <w:p w14:paraId="5AF0AF19">
      <w:pPr>
        <w:snapToGrid w:val="0"/>
        <w:spacing w:line="440" w:lineRule="exact"/>
        <w:ind w:firstLine="480" w:firstLineChars="200"/>
        <w:rPr>
          <w:rFonts w:ascii="宋体" w:hAnsi="宋体"/>
          <w:bCs/>
          <w:sz w:val="24"/>
        </w:rPr>
      </w:pPr>
      <w:r>
        <w:rPr>
          <w:rFonts w:hint="eastAsia" w:ascii="宋体" w:hAnsi="宋体"/>
          <w:bCs/>
          <w:sz w:val="24"/>
        </w:rPr>
        <w:t>投标人名称：</w:t>
      </w:r>
      <w:r>
        <w:rPr>
          <w:rFonts w:hint="eastAsia" w:ascii="宋体" w:hAnsi="宋体"/>
          <w:bCs/>
          <w:sz w:val="24"/>
          <w:u w:val="single"/>
        </w:rPr>
        <w:t>XXXXXXXX公司（</w:t>
      </w:r>
      <w:r>
        <w:rPr>
          <w:rFonts w:hint="eastAsia" w:ascii="宋体" w:hAnsi="宋体"/>
          <w:bCs/>
          <w:sz w:val="24"/>
        </w:rPr>
        <w:t>盖单位公章）</w:t>
      </w:r>
    </w:p>
    <w:p w14:paraId="74051998">
      <w:pPr>
        <w:snapToGrid w:val="0"/>
        <w:spacing w:line="440" w:lineRule="exact"/>
        <w:ind w:firstLine="480" w:firstLineChars="200"/>
        <w:rPr>
          <w:rFonts w:ascii="宋体" w:hAnsi="宋体"/>
          <w:bCs/>
          <w:sz w:val="24"/>
        </w:rPr>
      </w:pPr>
      <w:r>
        <w:rPr>
          <w:rFonts w:hint="eastAsia" w:ascii="宋体" w:hAnsi="宋体"/>
          <w:bCs/>
          <w:sz w:val="24"/>
        </w:rPr>
        <w:t>法定代表人/负责人：</w:t>
      </w:r>
    </w:p>
    <w:p w14:paraId="4D04BC0A">
      <w:pPr>
        <w:snapToGrid w:val="0"/>
        <w:spacing w:line="440" w:lineRule="exact"/>
        <w:ind w:firstLine="480" w:firstLineChars="200"/>
        <w:rPr>
          <w:rFonts w:ascii="宋体" w:hAnsi="宋体"/>
          <w:bCs/>
          <w:sz w:val="24"/>
        </w:rPr>
      </w:pPr>
      <w:r>
        <w:rPr>
          <w:rFonts w:hint="eastAsia" w:ascii="宋体" w:hAnsi="宋体"/>
          <w:bCs/>
          <w:sz w:val="24"/>
        </w:rPr>
        <w:t>委托代理人：</w:t>
      </w:r>
    </w:p>
    <w:p w14:paraId="40F70A42">
      <w:pPr>
        <w:snapToGrid w:val="0"/>
        <w:spacing w:line="440" w:lineRule="exact"/>
        <w:ind w:firstLine="480" w:firstLineChars="200"/>
        <w:rPr>
          <w:rFonts w:ascii="宋体" w:hAnsi="宋体"/>
          <w:sz w:val="24"/>
        </w:rPr>
      </w:pPr>
      <w:r>
        <w:rPr>
          <w:rFonts w:hint="eastAsia" w:ascii="宋体" w:hAnsi="宋体"/>
          <w:bCs/>
          <w:sz w:val="24"/>
        </w:rPr>
        <w:t>委托代理人联系方式：（电话）（邮箱）</w:t>
      </w:r>
    </w:p>
    <w:p w14:paraId="1D40AF9B">
      <w:pPr>
        <w:snapToGrid w:val="0"/>
        <w:spacing w:line="440" w:lineRule="exact"/>
        <w:ind w:firstLine="480" w:firstLineChars="200"/>
        <w:rPr>
          <w:rFonts w:ascii="宋体" w:hAnsi="宋体"/>
          <w:sz w:val="24"/>
        </w:rPr>
      </w:pPr>
      <w:r>
        <w:rPr>
          <w:rFonts w:hint="eastAsia" w:ascii="宋体" w:hAnsi="宋体"/>
          <w:sz w:val="24"/>
        </w:rPr>
        <w:t>日期：XXX年XX月XX日</w:t>
      </w:r>
    </w:p>
    <w:p w14:paraId="11BA398B">
      <w:pPr>
        <w:spacing w:line="440" w:lineRule="exact"/>
        <w:ind w:firstLine="480" w:firstLineChars="200"/>
        <w:rPr>
          <w:sz w:val="24"/>
        </w:rPr>
      </w:pPr>
      <w:r>
        <w:rPr>
          <w:rFonts w:hint="eastAsia"/>
          <w:sz w:val="24"/>
        </w:rPr>
        <w:t>被授权人身份证复印件（附身份证正反面复印件）</w:t>
      </w:r>
    </w:p>
    <w:p w14:paraId="3B5168F6">
      <w:pPr>
        <w:pStyle w:val="5"/>
        <w:widowControl w:val="0"/>
        <w:numPr>
          <w:ilvl w:val="0"/>
          <w:numId w:val="0"/>
        </w:numPr>
        <w:topLinePunct/>
        <w:autoSpaceDE w:val="0"/>
        <w:autoSpaceDN w:val="0"/>
        <w:adjustRightInd w:val="0"/>
        <w:spacing w:after="120" w:line="312" w:lineRule="atLeast"/>
        <w:jc w:val="both"/>
        <w:rPr>
          <w:rFonts w:hint="eastAsia"/>
        </w:rPr>
      </w:pPr>
    </w:p>
    <w:p w14:paraId="3A4578A4">
      <w:pPr>
        <w:pStyle w:val="6"/>
        <w:rPr>
          <w:rFonts w:hint="eastAsia"/>
        </w:rPr>
      </w:pPr>
    </w:p>
    <w:p w14:paraId="1760E5F0">
      <w:pPr>
        <w:spacing w:line="440" w:lineRule="exact"/>
        <w:ind w:firstLine="480" w:firstLineChars="200"/>
        <w:rPr>
          <w:rFonts w:hint="eastAsia"/>
          <w:sz w:val="24"/>
        </w:rPr>
      </w:pPr>
      <w:r>
        <w:rPr>
          <w:rFonts w:hint="eastAsia"/>
          <w:sz w:val="24"/>
          <w:lang w:val="en-US" w:eastAsia="zh-CN"/>
        </w:rPr>
        <w:t>法定代表人</w:t>
      </w:r>
      <w:r>
        <w:rPr>
          <w:rFonts w:hint="eastAsia"/>
          <w:sz w:val="24"/>
        </w:rPr>
        <w:t>身份证复印件（附身份证正反面复印件）</w:t>
      </w:r>
    </w:p>
    <w:p w14:paraId="2EF61D46">
      <w:pPr>
        <w:pStyle w:val="6"/>
        <w:rPr>
          <w:rFonts w:hint="eastAsia" w:ascii="宋体" w:hAnsi="宋体" w:eastAsia="宋体" w:cs="宋体"/>
          <w:strike/>
          <w:dstrike w:val="0"/>
          <w:sz w:val="24"/>
          <w:szCs w:val="24"/>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C64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0FA57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0FA57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E959D8"/>
    <w:multiLevelType w:val="singleLevel"/>
    <w:tmpl w:val="EAE959D8"/>
    <w:lvl w:ilvl="0" w:tentative="0">
      <w:start w:val="5"/>
      <w:numFmt w:val="chineseCounting"/>
      <w:suff w:val="nothing"/>
      <w:lvlText w:val="%1、"/>
      <w:lvlJc w:val="left"/>
      <w:rPr>
        <w:rFonts w:hint="eastAsia"/>
      </w:rPr>
    </w:lvl>
  </w:abstractNum>
  <w:abstractNum w:abstractNumId="1">
    <w:nsid w:val="00000019"/>
    <w:multiLevelType w:val="multilevel"/>
    <w:tmpl w:val="00000019"/>
    <w:lvl w:ilvl="0" w:tentative="0">
      <w:start w:val="1"/>
      <w:numFmt w:val="decimal"/>
      <w:lvlText w:val="%1"/>
      <w:lvlJc w:val="left"/>
      <w:pPr>
        <w:tabs>
          <w:tab w:val="left" w:pos="432"/>
        </w:tabs>
        <w:ind w:left="432" w:hanging="432"/>
      </w:pPr>
      <w:rPr>
        <w:rFonts w:hint="default" w:ascii="Times New Roman" w:hAnsi="Times New Roman" w:eastAsia="宋体"/>
      </w:rPr>
    </w:lvl>
    <w:lvl w:ilvl="1" w:tentative="0">
      <w:start w:val="1"/>
      <w:numFmt w:val="decimal"/>
      <w:lvlText w:val="%1.%2"/>
      <w:lvlJc w:val="left"/>
      <w:pPr>
        <w:tabs>
          <w:tab w:val="left" w:pos="576"/>
        </w:tabs>
        <w:ind w:left="576" w:hanging="576"/>
      </w:pPr>
      <w:rPr>
        <w:rFonts w:hint="default" w:ascii="Times New Roman" w:hAnsi="Times New Roman" w:eastAsia="宋体"/>
      </w:rPr>
    </w:lvl>
    <w:lvl w:ilvl="2" w:tentative="0">
      <w:start w:val="1"/>
      <w:numFmt w:val="decimal"/>
      <w:lvlText w:val="%1.%2.%3"/>
      <w:lvlJc w:val="left"/>
      <w:pPr>
        <w:tabs>
          <w:tab w:val="left" w:pos="720"/>
        </w:tabs>
        <w:ind w:left="720" w:hanging="720"/>
      </w:pPr>
      <w:rPr>
        <w:rFonts w:hint="default" w:ascii="Times New Roman" w:hAnsi="Times New Roman" w:eastAsia="宋体"/>
      </w:rPr>
    </w:lvl>
    <w:lvl w:ilvl="3" w:tentative="0">
      <w:start w:val="1"/>
      <w:numFmt w:val="decimal"/>
      <w:pStyle w:val="2"/>
      <w:lvlText w:val="%1.%2.%3.%4"/>
      <w:lvlJc w:val="left"/>
      <w:pPr>
        <w:tabs>
          <w:tab w:val="left" w:pos="864"/>
        </w:tabs>
        <w:ind w:left="864" w:hanging="864"/>
      </w:pPr>
      <w:rPr>
        <w:rFonts w:hint="default" w:ascii="Times New Roman" w:hAnsi="Times New Roman" w:eastAsia="宋体"/>
      </w:rPr>
    </w:lvl>
    <w:lvl w:ilvl="4" w:tentative="0">
      <w:start w:val="1"/>
      <w:numFmt w:val="decimal"/>
      <w:lvlText w:val="%1.%2.%3.%4.%5"/>
      <w:lvlJc w:val="left"/>
      <w:pPr>
        <w:tabs>
          <w:tab w:val="left" w:pos="1008"/>
        </w:tabs>
        <w:ind w:left="1008" w:hanging="1008"/>
      </w:pPr>
      <w:rPr>
        <w:rFonts w:hint="default" w:ascii="Times New Roman" w:hAnsi="Times New Roman" w:eastAsia="宋体"/>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36C42D9A"/>
    <w:multiLevelType w:val="multilevel"/>
    <w:tmpl w:val="36C42D9A"/>
    <w:lvl w:ilvl="0" w:tentative="0">
      <w:start w:val="1"/>
      <w:numFmt w:val="decimal"/>
      <w:lvlText w:val="%1."/>
      <w:lvlJc w:val="left"/>
      <w:pPr>
        <w:tabs>
          <w:tab w:val="left" w:pos="425"/>
        </w:tabs>
        <w:ind w:left="425" w:hanging="425"/>
      </w:pPr>
      <w:rPr>
        <w:rFonts w:hint="default" w:ascii="Times New Roman" w:hAnsi="Times New Roman" w:eastAsia="黑体"/>
        <w:b/>
        <w:i w:val="0"/>
        <w:sz w:val="36"/>
      </w:rPr>
    </w:lvl>
    <w:lvl w:ilvl="1" w:tentative="0">
      <w:start w:val="1"/>
      <w:numFmt w:val="decimal"/>
      <w:lvlText w:val="%1.%2."/>
      <w:lvlJc w:val="left"/>
      <w:pPr>
        <w:tabs>
          <w:tab w:val="left" w:pos="567"/>
        </w:tabs>
        <w:ind w:left="567" w:hanging="567"/>
      </w:pPr>
      <w:rPr>
        <w:rFonts w:hint="default" w:ascii="Times New Roman" w:hAnsi="Times New Roman" w:eastAsia="黑体"/>
        <w:b/>
        <w:i w:val="0"/>
        <w:sz w:val="30"/>
      </w:rPr>
    </w:lvl>
    <w:lvl w:ilvl="2" w:tentative="0">
      <w:start w:val="1"/>
      <w:numFmt w:val="decimal"/>
      <w:lvlText w:val="%1.%2.%3."/>
      <w:lvlJc w:val="left"/>
      <w:pPr>
        <w:tabs>
          <w:tab w:val="left" w:pos="1135"/>
        </w:tabs>
        <w:ind w:left="1135" w:hanging="709"/>
      </w:pPr>
      <w:rPr>
        <w:rFonts w:hint="eastAsia"/>
      </w:rPr>
    </w:lvl>
    <w:lvl w:ilvl="3" w:tentative="0">
      <w:start w:val="1"/>
      <w:numFmt w:val="decimal"/>
      <w:pStyle w:val="3"/>
      <w:isLgl/>
      <w:lvlText w:val="%1.%2.%3.%4."/>
      <w:lvlJc w:val="left"/>
      <w:pPr>
        <w:tabs>
          <w:tab w:val="left" w:pos="851"/>
        </w:tabs>
        <w:ind w:left="851" w:hanging="851"/>
      </w:pPr>
      <w:rPr>
        <w:rFonts w:hint="default" w:ascii="Times New Roman" w:hAnsi="Times New Roman" w:eastAsia="宋体"/>
        <w:b/>
        <w:i w:val="0"/>
        <w:sz w:val="28"/>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070B655D"/>
    <w:rsid w:val="08A41020"/>
    <w:rsid w:val="08F75655"/>
    <w:rsid w:val="129B6B88"/>
    <w:rsid w:val="24AE6875"/>
    <w:rsid w:val="28531876"/>
    <w:rsid w:val="29E74586"/>
    <w:rsid w:val="2F562974"/>
    <w:rsid w:val="3371608D"/>
    <w:rsid w:val="36DD2206"/>
    <w:rsid w:val="3E9668A4"/>
    <w:rsid w:val="3F380047"/>
    <w:rsid w:val="401736B2"/>
    <w:rsid w:val="40E63206"/>
    <w:rsid w:val="43757DD5"/>
    <w:rsid w:val="43A13CD1"/>
    <w:rsid w:val="446D4661"/>
    <w:rsid w:val="46DB6D4F"/>
    <w:rsid w:val="572879DE"/>
    <w:rsid w:val="5C766E29"/>
    <w:rsid w:val="5C943699"/>
    <w:rsid w:val="5CE90D6D"/>
    <w:rsid w:val="63C41EB2"/>
    <w:rsid w:val="66235837"/>
    <w:rsid w:val="66D45DA3"/>
    <w:rsid w:val="67A3DBA5"/>
    <w:rsid w:val="68DA0F76"/>
    <w:rsid w:val="6BB334C2"/>
    <w:rsid w:val="6BC13A7B"/>
    <w:rsid w:val="6CE51C47"/>
    <w:rsid w:val="76F96F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paragraph" w:styleId="3">
    <w:name w:val="heading 4"/>
    <w:basedOn w:val="1"/>
    <w:next w:val="1"/>
    <w:qFormat/>
    <w:uiPriority w:val="0"/>
    <w:pPr>
      <w:keepNext/>
      <w:keepLines/>
      <w:numPr>
        <w:ilvl w:val="3"/>
        <w:numId w:val="1"/>
      </w:numPr>
      <w:spacing w:after="156" w:afterLines="50" w:line="360" w:lineRule="auto"/>
      <w:outlineLvl w:val="3"/>
    </w:pPr>
    <w:rPr>
      <w:rFonts w:ascii="Times New Roman" w:hAnsi="Times New Roman"/>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题_自定义_4"/>
    <w:basedOn w:val="3"/>
    <w:qFormat/>
    <w:uiPriority w:val="0"/>
    <w:pPr>
      <w:numPr>
        <w:ilvl w:val="3"/>
        <w:numId w:val="2"/>
      </w:numPr>
      <w:spacing w:line="372" w:lineRule="auto"/>
    </w:pPr>
    <w:rPr>
      <w:rFonts w:ascii="Times New Roman" w:hAnsi="Cambria" w:eastAsia="宋体" w:cs="Times New Roman"/>
      <w:sz w:val="24"/>
      <w:szCs w:val="24"/>
    </w:rPr>
  </w:style>
  <w:style w:type="paragraph" w:styleId="4">
    <w:name w:val="Body Text Indent"/>
    <w:basedOn w:val="1"/>
    <w:next w:val="5"/>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5">
    <w:name w:val="Body Text First Indent 2"/>
    <w:basedOn w:val="4"/>
    <w:next w:val="6"/>
    <w:qFormat/>
    <w:uiPriority w:val="0"/>
    <w:pPr>
      <w:tabs>
        <w:tab w:val="left" w:pos="0"/>
        <w:tab w:val="left" w:pos="993"/>
        <w:tab w:val="left" w:pos="1134"/>
      </w:tabs>
      <w:spacing w:line="312" w:lineRule="atLeast"/>
      <w:ind w:firstLine="420"/>
    </w:pPr>
  </w:style>
  <w:style w:type="paragraph" w:customStyle="1" w:styleId="6">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7">
    <w:name w:val="footer"/>
    <w:basedOn w:val="1"/>
    <w:qFormat/>
    <w:uiPriority w:val="0"/>
    <w:pPr>
      <w:tabs>
        <w:tab w:val="center" w:pos="4153"/>
        <w:tab w:val="right" w:pos="8306"/>
      </w:tabs>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paragraph" w:customStyle="1" w:styleId="12">
    <w:name w:val="正文首行缩进 21"/>
    <w:basedOn w:val="13"/>
    <w:qFormat/>
    <w:uiPriority w:val="0"/>
    <w:pPr>
      <w:widowControl/>
      <w:ind w:firstLine="420"/>
    </w:pPr>
    <w:rPr>
      <w:szCs w:val="20"/>
    </w:rPr>
  </w:style>
  <w:style w:type="paragraph" w:customStyle="1" w:styleId="13">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2040</Words>
  <Characters>2142</Characters>
  <Lines>0</Lines>
  <Paragraphs>0</Paragraphs>
  <TotalTime>0</TotalTime>
  <ScaleCrop>false</ScaleCrop>
  <LinksUpToDate>false</LinksUpToDate>
  <CharactersWithSpaces>2214</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WPS_1739925737</cp:lastModifiedBy>
  <dcterms:modified xsi:type="dcterms:W3CDTF">2025-09-28T07:24:33Z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F1387129826A44058893984CFB0152F5</vt:lpwstr>
  </property>
  <property fmtid="{D5CDD505-2E9C-101B-9397-08002B2CF9AE}" pid="4" name="KSOTemplateDocerSaveRecord">
    <vt:lpwstr>eyJoZGlkIjoiYWU2MTdkZDRiMDcyMTJhOGIyMzA3MjY5NTA1ZWYzMjIiLCJ1c2VySWQiOiIxNjgxMzEzMDc0In0=</vt:lpwstr>
  </property>
</Properties>
</file>