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F5B27">
      <w:pPr>
        <w:jc w:val="center"/>
        <w:rPr>
          <w:rFonts w:hint="eastAsia" w:ascii="宋体" w:hAnsi="宋体"/>
          <w:b/>
          <w:sz w:val="72"/>
          <w:highlight w:val="none"/>
        </w:rPr>
      </w:pPr>
      <w:r>
        <w:rPr>
          <w:rFonts w:hint="eastAsia" w:ascii="宋体" w:hAnsi="宋体"/>
          <w:b/>
          <w:sz w:val="72"/>
          <w:highlight w:val="none"/>
        </w:rPr>
        <w:t>厦 门 市 大 宗 货 物</w:t>
      </w:r>
      <w:r>
        <w:rPr>
          <w:rFonts w:hint="eastAsia" w:ascii="宋体" w:hAnsi="宋体"/>
          <w:b/>
          <w:sz w:val="72"/>
          <w:highlight w:val="none"/>
          <w:lang w:val="en-US" w:eastAsia="zh-CN"/>
        </w:rPr>
        <w:t xml:space="preserve">   </w:t>
      </w:r>
      <w:r>
        <w:rPr>
          <w:rFonts w:hint="eastAsia" w:ascii="宋体" w:hAnsi="宋体"/>
          <w:b/>
          <w:sz w:val="72"/>
          <w:highlight w:val="none"/>
        </w:rPr>
        <w:t xml:space="preserve">  </w:t>
      </w:r>
    </w:p>
    <w:p w14:paraId="15E5CCD5">
      <w:pPr>
        <w:jc w:val="center"/>
        <w:rPr>
          <w:rFonts w:hint="eastAsia" w:ascii="宋体" w:hAnsi="宋体"/>
          <w:b/>
          <w:sz w:val="72"/>
          <w:highlight w:val="none"/>
        </w:rPr>
      </w:pPr>
      <w:r>
        <w:rPr>
          <w:rFonts w:hint="eastAsia" w:ascii="宋体" w:hAnsi="宋体"/>
          <w:b/>
          <w:sz w:val="72"/>
          <w:highlight w:val="none"/>
        </w:rPr>
        <w:t xml:space="preserve">政 府 采 购 项 目 </w:t>
      </w:r>
    </w:p>
    <w:p w14:paraId="04280DDB">
      <w:pPr>
        <w:spacing w:line="360" w:lineRule="auto"/>
        <w:jc w:val="center"/>
        <w:rPr>
          <w:rFonts w:hint="eastAsia" w:ascii="宋体" w:hAnsi="宋体"/>
          <w:b/>
          <w:sz w:val="72"/>
          <w:highlight w:val="none"/>
        </w:rPr>
      </w:pPr>
      <w:r>
        <w:rPr>
          <w:rFonts w:hint="eastAsia" w:ascii="宋体" w:hAnsi="宋体"/>
          <w:b/>
          <w:sz w:val="72"/>
          <w:highlight w:val="none"/>
        </w:rPr>
        <w:t>招   标   文   件</w:t>
      </w:r>
    </w:p>
    <w:p w14:paraId="46E57672">
      <w:pPr>
        <w:spacing w:line="360" w:lineRule="auto"/>
        <w:ind w:firstLine="1438" w:firstLineChars="398"/>
        <w:rPr>
          <w:rFonts w:hint="eastAsia" w:ascii="宋体" w:hAnsi="宋体"/>
          <w:b/>
          <w:sz w:val="36"/>
          <w:highlight w:val="none"/>
        </w:rPr>
      </w:pPr>
    </w:p>
    <w:p w14:paraId="19EFC889">
      <w:pPr>
        <w:spacing w:line="360" w:lineRule="auto"/>
        <w:ind w:firstLine="1438" w:firstLineChars="398"/>
        <w:rPr>
          <w:rFonts w:hint="eastAsia" w:ascii="宋体" w:hAnsi="宋体"/>
          <w:b/>
          <w:sz w:val="36"/>
          <w:highlight w:val="none"/>
        </w:rPr>
      </w:pPr>
    </w:p>
    <w:p w14:paraId="1027514B">
      <w:pPr>
        <w:spacing w:line="360" w:lineRule="auto"/>
        <w:ind w:firstLine="1438" w:firstLineChars="398"/>
        <w:rPr>
          <w:rFonts w:hint="eastAsia" w:ascii="宋体" w:hAnsi="宋体"/>
          <w:b/>
          <w:sz w:val="36"/>
          <w:highlight w:val="none"/>
        </w:rPr>
      </w:pPr>
    </w:p>
    <w:p w14:paraId="3A4F4DF1">
      <w:pPr>
        <w:spacing w:line="360" w:lineRule="auto"/>
        <w:ind w:firstLine="1438" w:firstLineChars="398"/>
        <w:rPr>
          <w:rFonts w:hint="eastAsia" w:ascii="宋体" w:hAnsi="宋体"/>
          <w:b/>
          <w:sz w:val="36"/>
          <w:highlight w:val="none"/>
        </w:rPr>
      </w:pPr>
    </w:p>
    <w:p w14:paraId="1F09F6B0">
      <w:pPr>
        <w:spacing w:line="360" w:lineRule="auto"/>
        <w:ind w:firstLine="1438" w:firstLineChars="398"/>
        <w:rPr>
          <w:rFonts w:hint="default" w:ascii="宋体" w:hAnsi="宋体" w:eastAsia="宋体"/>
          <w:b/>
          <w:sz w:val="36"/>
          <w:highlight w:val="none"/>
          <w:u w:val="single"/>
          <w:lang w:val="en-US" w:eastAsia="zh-CN"/>
        </w:rPr>
      </w:pPr>
      <w:r>
        <w:rPr>
          <w:rFonts w:hint="eastAsia" w:ascii="宋体" w:hAnsi="宋体"/>
          <w:b/>
          <w:sz w:val="36"/>
          <w:highlight w:val="none"/>
        </w:rPr>
        <w:t>招 标 编 号：</w:t>
      </w:r>
      <w:r>
        <w:rPr>
          <w:rFonts w:hint="eastAsia" w:ascii="宋体" w:hAnsi="宋体"/>
          <w:b/>
          <w:sz w:val="36"/>
          <w:highlight w:val="none"/>
          <w:u w:val="single"/>
        </w:rPr>
        <w:t>XM</w:t>
      </w:r>
      <w:r>
        <w:rPr>
          <w:rFonts w:hint="eastAsia" w:ascii="宋体" w:hAnsi="宋体"/>
          <w:b/>
          <w:sz w:val="36"/>
          <w:highlight w:val="none"/>
          <w:u w:val="single"/>
          <w:lang w:eastAsia="zh-CN"/>
        </w:rPr>
        <w:t>2025</w:t>
      </w:r>
      <w:r>
        <w:rPr>
          <w:rFonts w:hint="eastAsia" w:ascii="宋体" w:hAnsi="宋体"/>
          <w:b/>
          <w:sz w:val="36"/>
          <w:highlight w:val="none"/>
          <w:u w:val="single"/>
        </w:rPr>
        <w:t>-DZ</w:t>
      </w:r>
      <w:r>
        <w:rPr>
          <w:rFonts w:hint="eastAsia" w:ascii="宋体" w:hAnsi="宋体"/>
          <w:b/>
          <w:sz w:val="36"/>
          <w:highlight w:val="none"/>
          <w:u w:val="single"/>
          <w:lang w:val="en-US" w:eastAsia="zh-CN"/>
        </w:rPr>
        <w:t>0033</w:t>
      </w:r>
    </w:p>
    <w:p w14:paraId="720AAEAD">
      <w:pPr>
        <w:spacing w:line="360" w:lineRule="auto"/>
        <w:ind w:left="3948" w:leftChars="684" w:hanging="2512" w:hangingChars="695"/>
        <w:rPr>
          <w:rFonts w:hint="eastAsia" w:ascii="宋体" w:hAnsi="宋体" w:eastAsia="宋体"/>
          <w:b/>
          <w:sz w:val="36"/>
          <w:highlight w:val="none"/>
          <w:u w:val="single"/>
          <w:lang w:val="en-US" w:eastAsia="zh-CN"/>
        </w:rPr>
      </w:pPr>
      <w:r>
        <w:rPr>
          <w:rFonts w:hint="eastAsia" w:ascii="宋体" w:hAnsi="宋体"/>
          <w:b/>
          <w:sz w:val="36"/>
          <w:highlight w:val="none"/>
        </w:rPr>
        <w:t>项 目 名 称：</w:t>
      </w:r>
      <w:r>
        <w:rPr>
          <w:rFonts w:hint="eastAsia" w:ascii="宋体" w:hAnsi="宋体"/>
          <w:b/>
          <w:sz w:val="36"/>
          <w:highlight w:val="none"/>
          <w:lang w:val="en-US" w:eastAsia="zh-CN"/>
        </w:rPr>
        <w:t>其他家具</w:t>
      </w:r>
    </w:p>
    <w:p w14:paraId="453915AC">
      <w:pPr>
        <w:spacing w:line="360" w:lineRule="auto"/>
        <w:ind w:firstLine="1438" w:firstLineChars="398"/>
        <w:rPr>
          <w:rFonts w:hint="eastAsia" w:ascii="宋体" w:hAnsi="宋体"/>
          <w:b/>
          <w:sz w:val="36"/>
          <w:highlight w:val="none"/>
        </w:rPr>
      </w:pPr>
    </w:p>
    <w:p w14:paraId="04A644FA">
      <w:pPr>
        <w:spacing w:line="360" w:lineRule="auto"/>
        <w:ind w:firstLine="1438" w:firstLineChars="398"/>
        <w:rPr>
          <w:rFonts w:hint="eastAsia" w:ascii="宋体" w:hAnsi="宋体"/>
          <w:b/>
          <w:sz w:val="36"/>
          <w:highlight w:val="none"/>
        </w:rPr>
      </w:pPr>
    </w:p>
    <w:p w14:paraId="50BA274B">
      <w:pPr>
        <w:spacing w:line="360" w:lineRule="auto"/>
        <w:ind w:firstLine="1438" w:firstLineChars="398"/>
        <w:rPr>
          <w:rFonts w:hint="eastAsia" w:ascii="宋体" w:hAnsi="宋体"/>
          <w:b/>
          <w:sz w:val="36"/>
          <w:highlight w:val="none"/>
        </w:rPr>
      </w:pPr>
    </w:p>
    <w:p w14:paraId="120C321E">
      <w:pPr>
        <w:spacing w:line="360" w:lineRule="auto"/>
        <w:ind w:firstLine="1438" w:firstLineChars="398"/>
        <w:rPr>
          <w:rFonts w:hint="eastAsia" w:ascii="宋体" w:hAnsi="宋体"/>
          <w:b/>
          <w:sz w:val="36"/>
          <w:highlight w:val="none"/>
        </w:rPr>
      </w:pPr>
    </w:p>
    <w:p w14:paraId="48FCF182">
      <w:pPr>
        <w:spacing w:line="360" w:lineRule="auto"/>
        <w:ind w:firstLine="1438" w:firstLineChars="398"/>
        <w:rPr>
          <w:rFonts w:hint="eastAsia" w:ascii="宋体" w:hAnsi="宋体"/>
          <w:b/>
          <w:sz w:val="36"/>
          <w:highlight w:val="none"/>
        </w:rPr>
      </w:pPr>
    </w:p>
    <w:p w14:paraId="08128179">
      <w:pPr>
        <w:pStyle w:val="6"/>
        <w:spacing w:line="360" w:lineRule="auto"/>
        <w:ind w:firstLine="1438" w:firstLineChars="398"/>
        <w:jc w:val="left"/>
        <w:rPr>
          <w:rFonts w:hint="eastAsia" w:hAnsi="宋体"/>
          <w:b/>
          <w:spacing w:val="20"/>
          <w:sz w:val="32"/>
          <w:highlight w:val="none"/>
        </w:rPr>
      </w:pPr>
    </w:p>
    <w:p w14:paraId="77F32A21">
      <w:pPr>
        <w:pStyle w:val="6"/>
        <w:spacing w:line="360" w:lineRule="auto"/>
        <w:ind w:firstLine="1438" w:firstLineChars="398"/>
        <w:jc w:val="left"/>
        <w:rPr>
          <w:rFonts w:hint="default" w:hAnsi="宋体" w:eastAsia="宋体"/>
          <w:b/>
          <w:bCs/>
          <w:sz w:val="32"/>
          <w:highlight w:val="none"/>
          <w:u w:val="single"/>
          <w:lang w:val="en-US" w:eastAsia="zh-CN"/>
        </w:rPr>
      </w:pPr>
      <w:r>
        <w:rPr>
          <w:rFonts w:hint="eastAsia" w:hAnsi="宋体"/>
          <w:b/>
          <w:spacing w:val="20"/>
          <w:sz w:val="32"/>
          <w:highlight w:val="none"/>
        </w:rPr>
        <w:t>使用单位：</w:t>
      </w:r>
      <w:r>
        <w:rPr>
          <w:rFonts w:hint="eastAsia" w:hAnsi="宋体"/>
          <w:b/>
          <w:spacing w:val="20"/>
          <w:sz w:val="32"/>
          <w:highlight w:val="none"/>
          <w:lang w:val="en-US" w:eastAsia="zh-CN"/>
        </w:rPr>
        <w:t>厦门集美职业技术学校</w:t>
      </w:r>
    </w:p>
    <w:p w14:paraId="4E0C9961">
      <w:pPr>
        <w:pStyle w:val="6"/>
        <w:spacing w:line="360" w:lineRule="auto"/>
        <w:ind w:firstLine="1438" w:firstLineChars="398"/>
        <w:jc w:val="left"/>
        <w:rPr>
          <w:rFonts w:hint="eastAsia" w:hAnsi="宋体"/>
          <w:b/>
          <w:bCs/>
          <w:sz w:val="32"/>
          <w:highlight w:val="none"/>
        </w:rPr>
      </w:pPr>
      <w:r>
        <w:rPr>
          <w:rFonts w:hint="eastAsia" w:hAnsi="宋体"/>
          <w:b/>
          <w:spacing w:val="20"/>
          <w:sz w:val="32"/>
          <w:highlight w:val="none"/>
        </w:rPr>
        <w:t>采购单位：</w:t>
      </w:r>
      <w:r>
        <w:rPr>
          <w:rFonts w:hint="eastAsia" w:hAnsi="宋体"/>
          <w:b/>
          <w:bCs/>
          <w:sz w:val="32"/>
          <w:highlight w:val="none"/>
        </w:rPr>
        <w:t>厦门万翔网络商务有限公司</w:t>
      </w:r>
    </w:p>
    <w:p w14:paraId="223712FB">
      <w:pPr>
        <w:pStyle w:val="6"/>
        <w:spacing w:line="360" w:lineRule="auto"/>
        <w:ind w:firstLine="1438" w:firstLineChars="398"/>
        <w:jc w:val="left"/>
        <w:rPr>
          <w:rFonts w:hint="eastAsia" w:hAnsi="宋体"/>
          <w:b/>
          <w:sz w:val="28"/>
          <w:highlight w:val="none"/>
        </w:rPr>
      </w:pPr>
      <w:r>
        <w:rPr>
          <w:rFonts w:hint="eastAsia" w:hAnsi="宋体"/>
          <w:b/>
          <w:spacing w:val="20"/>
          <w:sz w:val="32"/>
          <w:highlight w:val="none"/>
        </w:rPr>
        <w:t>招标代理机构：</w:t>
      </w:r>
      <w:r>
        <w:rPr>
          <w:rFonts w:hint="eastAsia" w:hAnsi="宋体"/>
          <w:b/>
          <w:bCs/>
          <w:sz w:val="32"/>
          <w:highlight w:val="none"/>
        </w:rPr>
        <w:t xml:space="preserve">厦门万翔招标有限公司 </w:t>
      </w:r>
      <w:r>
        <w:rPr>
          <w:rFonts w:hint="eastAsia" w:hAnsi="宋体"/>
          <w:b/>
          <w:spacing w:val="20"/>
          <w:sz w:val="32"/>
          <w:highlight w:val="none"/>
        </w:rPr>
        <w:t xml:space="preserve"> </w:t>
      </w:r>
    </w:p>
    <w:p w14:paraId="3E892534">
      <w:pPr>
        <w:spacing w:line="360" w:lineRule="auto"/>
        <w:ind w:firstLine="1438" w:firstLineChars="398"/>
        <w:rPr>
          <w:rFonts w:hint="eastAsia" w:ascii="宋体" w:hAnsi="宋体"/>
          <w:b/>
          <w:sz w:val="36"/>
          <w:highlight w:val="none"/>
        </w:rPr>
      </w:pPr>
    </w:p>
    <w:p w14:paraId="41DE3C22">
      <w:pPr>
        <w:pStyle w:val="6"/>
        <w:spacing w:line="360" w:lineRule="auto"/>
        <w:jc w:val="center"/>
        <w:outlineLvl w:val="0"/>
        <w:rPr>
          <w:rFonts w:hint="eastAsia" w:hAnsi="宋体"/>
          <w:b/>
          <w:sz w:val="32"/>
          <w:highlight w:val="none"/>
        </w:rPr>
      </w:pPr>
      <w:r>
        <w:rPr>
          <w:rFonts w:hint="eastAsia" w:hAnsi="宋体"/>
          <w:b/>
          <w:sz w:val="32"/>
          <w:highlight w:val="none"/>
          <w:lang w:eastAsia="zh-CN"/>
        </w:rPr>
        <w:t>2025</w:t>
      </w:r>
      <w:r>
        <w:rPr>
          <w:rFonts w:hint="eastAsia" w:hAnsi="宋体"/>
          <w:b/>
          <w:sz w:val="32"/>
          <w:highlight w:val="none"/>
        </w:rPr>
        <w:t>年</w:t>
      </w:r>
    </w:p>
    <w:p w14:paraId="73505902">
      <w:pPr>
        <w:pStyle w:val="6"/>
        <w:spacing w:line="360" w:lineRule="auto"/>
        <w:jc w:val="both"/>
        <w:outlineLvl w:val="0"/>
        <w:rPr>
          <w:rFonts w:hint="eastAsia" w:hAnsi="宋体"/>
          <w:b/>
          <w:sz w:val="32"/>
          <w:highlight w:val="none"/>
        </w:rPr>
      </w:pPr>
    </w:p>
    <w:p w14:paraId="006081F5">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关于政府采购信用贷款的提示</w:t>
      </w:r>
    </w:p>
    <w:p w14:paraId="194064F8">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（201608版）</w:t>
      </w:r>
    </w:p>
    <w:p w14:paraId="166D2439">
      <w:pPr>
        <w:rPr>
          <w:rFonts w:hint="eastAsia" w:ascii="宋体" w:hAnsi="宋体" w:eastAsia="宋体" w:cs="宋体"/>
          <w:color w:val="000000"/>
          <w:sz w:val="24"/>
          <w:szCs w:val="24"/>
          <w:highlight w:val="none"/>
        </w:rPr>
      </w:pPr>
    </w:p>
    <w:p w14:paraId="7BA2846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3F38C3FC">
      <w:pPr>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有关金融机构联系方式： </w:t>
      </w:r>
    </w:p>
    <w:p w14:paraId="4041DE1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（一）中国建设银行厦门分行：</w:t>
      </w:r>
    </w:p>
    <w:p w14:paraId="7906144D">
      <w:pPr>
        <w:spacing w:line="360" w:lineRule="auto"/>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联系人：魏慧媛   2158595 </w:t>
      </w:r>
    </w:p>
    <w:p w14:paraId="08CBAEC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（二）中国光大银行厦门分行：</w:t>
      </w:r>
    </w:p>
    <w:p w14:paraId="1696D8CC">
      <w:pPr>
        <w:spacing w:line="360" w:lineRule="auto"/>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联系人：陈  虹   2283776、13806013400；朱姗姗   2991131、18050082825</w:t>
      </w:r>
    </w:p>
    <w:p w14:paraId="69E2D73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（三）兴业银行厦门分行</w:t>
      </w:r>
    </w:p>
    <w:p w14:paraId="25102137">
      <w:pPr>
        <w:spacing w:line="360" w:lineRule="auto"/>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联系人：陈小姐  0592-5312509 13599531245 ；高经理  0592-5312350 13850017508 </w:t>
      </w:r>
    </w:p>
    <w:p w14:paraId="072E069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（四）厦门市担保有限公司：</w:t>
      </w:r>
    </w:p>
    <w:p w14:paraId="0E68A5D0">
      <w:pPr>
        <w:spacing w:line="360" w:lineRule="auto"/>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联系人：陈文辉   5125116；吴龙辉   5120019</w:t>
      </w:r>
    </w:p>
    <w:p w14:paraId="4F38F06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（五）</w:t>
      </w:r>
      <w:r>
        <w:rPr>
          <w:rFonts w:hint="eastAsia" w:ascii="宋体" w:hAnsi="宋体" w:eastAsia="宋体" w:cs="宋体"/>
          <w:sz w:val="24"/>
          <w:szCs w:val="24"/>
          <w:highlight w:val="none"/>
        </w:rPr>
        <w:t xml:space="preserve">厦门银行股份有限公司 </w:t>
      </w:r>
    </w:p>
    <w:p w14:paraId="18D646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联系人：张冬梅 13395990009 ；陈韵 13656021986</w:t>
      </w:r>
    </w:p>
    <w:p w14:paraId="044070F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14:paraId="29432E2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本提示仅作为信息告知，具体贷款事宜以银行等有关金融机构审批为准。</w:t>
      </w:r>
    </w:p>
    <w:p w14:paraId="2E57AF60">
      <w:pPr>
        <w:spacing w:line="360" w:lineRule="auto"/>
        <w:ind w:firstLine="480" w:firstLineChars="200"/>
        <w:rPr>
          <w:rFonts w:hint="eastAsia" w:ascii="宋体" w:hAnsi="宋体" w:eastAsia="宋体" w:cs="宋体"/>
          <w:color w:val="000000"/>
          <w:sz w:val="24"/>
          <w:szCs w:val="24"/>
          <w:highlight w:val="none"/>
        </w:rPr>
      </w:pPr>
    </w:p>
    <w:p w14:paraId="2487224D">
      <w:pPr>
        <w:spacing w:line="360" w:lineRule="auto"/>
        <w:ind w:firstLine="480" w:firstLineChars="200"/>
        <w:rPr>
          <w:rFonts w:hint="eastAsia" w:ascii="宋体" w:hAnsi="宋体" w:eastAsia="宋体" w:cs="宋体"/>
          <w:color w:val="000000"/>
          <w:sz w:val="24"/>
          <w:szCs w:val="24"/>
          <w:highlight w:val="none"/>
        </w:rPr>
      </w:pPr>
    </w:p>
    <w:p w14:paraId="219E8E08">
      <w:pPr>
        <w:spacing w:line="360" w:lineRule="auto"/>
        <w:ind w:firstLine="480" w:firstLineChars="200"/>
        <w:rPr>
          <w:rFonts w:hint="eastAsia" w:ascii="宋体" w:hAnsi="宋体" w:eastAsia="宋体" w:cs="宋体"/>
          <w:color w:val="000000"/>
          <w:sz w:val="24"/>
          <w:szCs w:val="24"/>
          <w:highlight w:val="none"/>
        </w:rPr>
      </w:pPr>
    </w:p>
    <w:p w14:paraId="1C1885BB">
      <w:pPr>
        <w:spacing w:line="360" w:lineRule="auto"/>
        <w:ind w:firstLine="480" w:firstLineChars="200"/>
        <w:rPr>
          <w:rFonts w:hint="eastAsia" w:ascii="宋体" w:hAnsi="宋体" w:eastAsia="宋体" w:cs="宋体"/>
          <w:color w:val="000000"/>
          <w:sz w:val="24"/>
          <w:szCs w:val="24"/>
          <w:highlight w:val="none"/>
        </w:rPr>
      </w:pPr>
    </w:p>
    <w:p w14:paraId="79676D7D">
      <w:pPr>
        <w:spacing w:line="360" w:lineRule="auto"/>
        <w:ind w:firstLine="0" w:firstLineChars="0"/>
        <w:rPr>
          <w:rFonts w:hint="eastAsia" w:ascii="宋体" w:hAnsi="宋体" w:eastAsia="宋体" w:cs="宋体"/>
          <w:color w:val="000000"/>
          <w:sz w:val="24"/>
          <w:szCs w:val="24"/>
          <w:highlight w:val="none"/>
        </w:rPr>
      </w:pPr>
    </w:p>
    <w:p w14:paraId="4158EE2A">
      <w:pPr>
        <w:pStyle w:val="6"/>
        <w:spacing w:line="360" w:lineRule="auto"/>
        <w:jc w:val="center"/>
        <w:outlineLvl w:val="0"/>
        <w:rPr>
          <w:rFonts w:hint="eastAsia" w:hAnsi="宋体" w:eastAsia="宋体" w:cs="宋体"/>
          <w:b/>
          <w:bCs/>
          <w:sz w:val="32"/>
          <w:szCs w:val="32"/>
          <w:highlight w:val="none"/>
        </w:rPr>
      </w:pPr>
      <w:r>
        <w:rPr>
          <w:rFonts w:hint="eastAsia" w:hAnsi="宋体" w:eastAsia="宋体" w:cs="宋体"/>
          <w:b/>
          <w:bCs/>
          <w:sz w:val="32"/>
          <w:szCs w:val="32"/>
          <w:highlight w:val="none"/>
        </w:rPr>
        <w:t xml:space="preserve">  目   录</w:t>
      </w:r>
    </w:p>
    <w:p w14:paraId="55CA0098">
      <w:pPr>
        <w:pStyle w:val="4"/>
        <w:snapToGrid w:val="0"/>
        <w:spacing w:line="360" w:lineRule="auto"/>
        <w:ind w:firstLine="0"/>
        <w:rPr>
          <w:rFonts w:hint="eastAsia" w:ascii="宋体" w:hAnsi="宋体" w:eastAsia="宋体" w:cs="宋体"/>
          <w:sz w:val="24"/>
          <w:szCs w:val="24"/>
          <w:highlight w:val="none"/>
        </w:rPr>
      </w:pPr>
    </w:p>
    <w:p w14:paraId="3B8CCC52">
      <w:pPr>
        <w:pStyle w:val="4"/>
        <w:snapToGrid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第一章    投标邀请 …………………………………………………1</w:t>
      </w:r>
    </w:p>
    <w:p w14:paraId="3053897A">
      <w:pPr>
        <w:pStyle w:val="4"/>
        <w:snapToGrid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投标邀请函…………………………………………………1-1</w:t>
      </w:r>
    </w:p>
    <w:p w14:paraId="57C9C594">
      <w:pPr>
        <w:pStyle w:val="4"/>
        <w:snapToGrid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第二章    投标人须知  ………………………………………………2</w:t>
      </w:r>
    </w:p>
    <w:p w14:paraId="2D3A47D9">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投标人须知前附表1、2、3、4 </w:t>
      </w:r>
      <w:r>
        <w:rPr>
          <w:rFonts w:hint="eastAsia" w:ascii="宋体" w:hAnsi="宋体" w:eastAsia="宋体" w:cs="宋体"/>
          <w:sz w:val="24"/>
          <w:szCs w:val="24"/>
          <w:highlight w:val="none"/>
        </w:rPr>
        <w:t>……………………………………2-1-1</w:t>
      </w:r>
    </w:p>
    <w:p w14:paraId="4448EE86">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一、 说明 ………………………………………………………2-2-1</w:t>
      </w:r>
    </w:p>
    <w:p w14:paraId="79DD24A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二、 招标文件 …………………………………………………2-2-</w:t>
      </w:r>
      <w:r>
        <w:rPr>
          <w:rFonts w:hint="eastAsia" w:ascii="宋体" w:hAnsi="宋体" w:eastAsia="宋体" w:cs="宋体"/>
          <w:sz w:val="24"/>
          <w:szCs w:val="24"/>
          <w:highlight w:val="none"/>
          <w:lang w:val="en-US" w:eastAsia="zh-CN"/>
        </w:rPr>
        <w:t>4</w:t>
      </w:r>
    </w:p>
    <w:p w14:paraId="05C20AF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三、 投标文件的编写 …………………………………………2-2-</w:t>
      </w:r>
      <w:r>
        <w:rPr>
          <w:rFonts w:hint="eastAsia" w:ascii="宋体" w:hAnsi="宋体" w:eastAsia="宋体" w:cs="宋体"/>
          <w:sz w:val="24"/>
          <w:szCs w:val="24"/>
          <w:highlight w:val="none"/>
          <w:lang w:val="en-US" w:eastAsia="zh-CN"/>
        </w:rPr>
        <w:t>5</w:t>
      </w:r>
    </w:p>
    <w:p w14:paraId="761C01F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四、 投标文件的提交 …………………………………………2-2-</w:t>
      </w:r>
      <w:r>
        <w:rPr>
          <w:rFonts w:hint="eastAsia" w:ascii="宋体" w:hAnsi="宋体" w:eastAsia="宋体" w:cs="宋体"/>
          <w:sz w:val="24"/>
          <w:szCs w:val="24"/>
          <w:highlight w:val="none"/>
          <w:lang w:val="en-US" w:eastAsia="zh-CN"/>
        </w:rPr>
        <w:t>8</w:t>
      </w:r>
    </w:p>
    <w:p w14:paraId="60E3C930">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五、 投标文件的评估和比较 …………………………………2-2-</w:t>
      </w:r>
      <w:r>
        <w:rPr>
          <w:rFonts w:hint="eastAsia" w:ascii="宋体" w:hAnsi="宋体" w:eastAsia="宋体" w:cs="宋体"/>
          <w:sz w:val="24"/>
          <w:szCs w:val="24"/>
          <w:highlight w:val="none"/>
          <w:lang w:val="en-US" w:eastAsia="zh-CN"/>
        </w:rPr>
        <w:t>9</w:t>
      </w:r>
    </w:p>
    <w:p w14:paraId="0F0F84A7">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六、 定标与签订合同…………………………………………2-2-1</w:t>
      </w:r>
      <w:r>
        <w:rPr>
          <w:rFonts w:hint="eastAsia" w:ascii="宋体" w:hAnsi="宋体" w:eastAsia="宋体" w:cs="宋体"/>
          <w:sz w:val="24"/>
          <w:szCs w:val="24"/>
          <w:highlight w:val="none"/>
          <w:lang w:val="en-US" w:eastAsia="zh-CN"/>
        </w:rPr>
        <w:t>2</w:t>
      </w:r>
    </w:p>
    <w:p w14:paraId="5B054506">
      <w:pPr>
        <w:pStyle w:val="4"/>
        <w:snapToGrid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第三章    招标内容及要求  ………………………………………3-1</w:t>
      </w:r>
    </w:p>
    <w:p w14:paraId="18D56DDE">
      <w:pPr>
        <w:pStyle w:val="4"/>
        <w:snapToGrid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第四章    政府</w:t>
      </w:r>
      <w:r>
        <w:rPr>
          <w:rFonts w:hint="eastAsia" w:ascii="宋体" w:hAnsi="宋体" w:eastAsia="宋体" w:cs="宋体"/>
          <w:bCs/>
          <w:sz w:val="24"/>
          <w:szCs w:val="24"/>
          <w:highlight w:val="none"/>
        </w:rPr>
        <w:t xml:space="preserve">采购合同 </w:t>
      </w:r>
      <w:r>
        <w:rPr>
          <w:rFonts w:hint="eastAsia" w:ascii="宋体" w:hAnsi="宋体" w:eastAsia="宋体" w:cs="宋体"/>
          <w:sz w:val="24"/>
          <w:szCs w:val="24"/>
          <w:highlight w:val="none"/>
        </w:rPr>
        <w:t>…………………………………………4-1</w:t>
      </w:r>
    </w:p>
    <w:p w14:paraId="5A4A53D0">
      <w:pPr>
        <w:pStyle w:val="4"/>
        <w:snapToGrid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第五章    投标文件格式 …………………………………………5-1</w:t>
      </w:r>
    </w:p>
    <w:p w14:paraId="4E53DB64">
      <w:pPr>
        <w:pStyle w:val="4"/>
        <w:spacing w:line="360" w:lineRule="auto"/>
        <w:ind w:firstLine="2250" w:firstLineChars="934"/>
        <w:rPr>
          <w:rFonts w:hint="eastAsia" w:ascii="宋体" w:hAnsi="宋体" w:eastAsia="宋体" w:cs="宋体"/>
          <w:b/>
          <w:sz w:val="24"/>
          <w:szCs w:val="24"/>
          <w:highlight w:val="none"/>
          <w:u w:val="single"/>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2C8BD03">
      <w:pPr>
        <w:pStyle w:val="39"/>
        <w:spacing w:line="360" w:lineRule="auto"/>
        <w:jc w:val="center"/>
        <w:rPr>
          <w:rFonts w:hint="eastAsia" w:hAnsi="宋体" w:eastAsia="宋体" w:cs="宋体"/>
          <w:b/>
          <w:bCs/>
          <w:color w:val="auto"/>
          <w:sz w:val="32"/>
          <w:szCs w:val="32"/>
          <w:highlight w:val="none"/>
        </w:rPr>
      </w:pPr>
      <w:r>
        <w:rPr>
          <w:rFonts w:hint="eastAsia" w:hAnsi="宋体" w:eastAsia="宋体" w:cs="宋体"/>
          <w:b/>
          <w:color w:val="auto"/>
          <w:sz w:val="32"/>
          <w:szCs w:val="32"/>
          <w:highlight w:val="none"/>
        </w:rPr>
        <w:t>第一章  投标邀请函</w:t>
      </w:r>
    </w:p>
    <w:p w14:paraId="1A8677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受【</w:t>
      </w:r>
      <w:r>
        <w:rPr>
          <w:rFonts w:hint="eastAsia" w:ascii="宋体" w:hAnsi="宋体" w:cs="宋体"/>
          <w:b/>
          <w:sz w:val="24"/>
          <w:szCs w:val="24"/>
          <w:highlight w:val="none"/>
          <w:u w:val="single"/>
        </w:rPr>
        <w:t>厦门万翔网络商务有限公司</w:t>
      </w:r>
      <w:r>
        <w:rPr>
          <w:rFonts w:hint="eastAsia" w:ascii="宋体" w:hAnsi="宋体" w:eastAsia="宋体" w:cs="宋体"/>
          <w:b/>
          <w:sz w:val="24"/>
          <w:szCs w:val="24"/>
          <w:highlight w:val="none"/>
          <w:u w:val="single"/>
        </w:rPr>
        <w:t>】</w:t>
      </w:r>
      <w:r>
        <w:rPr>
          <w:rFonts w:hint="eastAsia" w:ascii="宋体" w:hAnsi="宋体" w:eastAsia="宋体" w:cs="宋体"/>
          <w:sz w:val="24"/>
          <w:szCs w:val="24"/>
          <w:highlight w:val="none"/>
        </w:rPr>
        <w:t>委托，</w:t>
      </w:r>
      <w:r>
        <w:rPr>
          <w:rFonts w:hint="eastAsia" w:ascii="宋体" w:hAnsi="宋体" w:eastAsia="宋体" w:cs="宋体"/>
          <w:b/>
          <w:sz w:val="24"/>
          <w:szCs w:val="24"/>
          <w:highlight w:val="none"/>
          <w:u w:val="single"/>
        </w:rPr>
        <w:t xml:space="preserve">厦门万翔招标有限公司 </w:t>
      </w:r>
      <w:r>
        <w:rPr>
          <w:rFonts w:hint="eastAsia" w:ascii="宋体" w:hAnsi="宋体" w:eastAsia="宋体" w:cs="宋体"/>
          <w:sz w:val="24"/>
          <w:szCs w:val="24"/>
          <w:highlight w:val="none"/>
        </w:rPr>
        <w:t>对【</w:t>
      </w:r>
      <w:r>
        <w:rPr>
          <w:rFonts w:hint="eastAsia" w:ascii="宋体" w:hAnsi="宋体" w:cs="宋体"/>
          <w:sz w:val="24"/>
          <w:szCs w:val="24"/>
          <w:highlight w:val="none"/>
          <w:u w:val="single"/>
          <w:lang w:val="en-US" w:eastAsia="zh-CN"/>
        </w:rPr>
        <w:t>家具</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货物进行国内公开招标，现欢迎国内合格的投标人前来投标。</w:t>
      </w:r>
    </w:p>
    <w:p w14:paraId="75BC7730">
      <w:pPr>
        <w:spacing w:line="360" w:lineRule="auto"/>
        <w:ind w:firstLine="360" w:firstLineChars="1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1、招标编号：</w:t>
      </w:r>
      <w:r>
        <w:rPr>
          <w:rFonts w:hint="eastAsia" w:ascii="宋体" w:hAnsi="宋体" w:eastAsia="宋体" w:cs="宋体"/>
          <w:sz w:val="24"/>
          <w:szCs w:val="24"/>
          <w:highlight w:val="none"/>
          <w:u w:val="single"/>
        </w:rPr>
        <w:t>XM</w:t>
      </w:r>
      <w:r>
        <w:rPr>
          <w:rFonts w:hint="eastAsia" w:ascii="宋体" w:hAnsi="宋体" w:cs="宋体"/>
          <w:sz w:val="24"/>
          <w:szCs w:val="24"/>
          <w:highlight w:val="none"/>
          <w:u w:val="single"/>
          <w:lang w:eastAsia="zh-CN"/>
        </w:rPr>
        <w:t>2025</w:t>
      </w:r>
      <w:r>
        <w:rPr>
          <w:rFonts w:hint="eastAsia" w:ascii="宋体" w:hAnsi="宋体" w:eastAsia="宋体" w:cs="宋体"/>
          <w:sz w:val="24"/>
          <w:szCs w:val="24"/>
          <w:highlight w:val="none"/>
          <w:u w:val="single"/>
        </w:rPr>
        <w:t>-DZ</w:t>
      </w:r>
      <w:r>
        <w:rPr>
          <w:rFonts w:hint="eastAsia" w:ascii="宋体" w:hAnsi="宋体" w:eastAsia="宋体" w:cs="宋体"/>
          <w:sz w:val="24"/>
          <w:szCs w:val="24"/>
          <w:highlight w:val="none"/>
          <w:u w:val="single"/>
          <w:lang w:val="en-US" w:eastAsia="zh-CN"/>
        </w:rPr>
        <w:t>0</w:t>
      </w:r>
      <w:r>
        <w:rPr>
          <w:rFonts w:hint="eastAsia" w:ascii="宋体" w:hAnsi="宋体" w:cs="宋体"/>
          <w:sz w:val="24"/>
          <w:szCs w:val="24"/>
          <w:highlight w:val="none"/>
          <w:u w:val="single"/>
          <w:lang w:val="en-US" w:eastAsia="zh-CN"/>
        </w:rPr>
        <w:t>033</w:t>
      </w:r>
      <w:r>
        <w:rPr>
          <w:rFonts w:hint="eastAsia" w:ascii="宋体" w:hAnsi="宋体" w:eastAsia="宋体" w:cs="宋体"/>
          <w:sz w:val="24"/>
          <w:szCs w:val="24"/>
          <w:highlight w:val="none"/>
          <w:u w:val="single"/>
        </w:rPr>
        <w:t xml:space="preserve">。 </w:t>
      </w:r>
    </w:p>
    <w:p w14:paraId="602C09A9">
      <w:pPr>
        <w:spacing w:line="360" w:lineRule="auto"/>
        <w:ind w:firstLine="318" w:firstLineChars="150"/>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2、招标货物（服务）名称、数量及主要技术规格：见后</w:t>
      </w:r>
      <w:r>
        <w:rPr>
          <w:rFonts w:hint="eastAsia" w:ascii="宋体" w:hAnsi="宋体" w:eastAsia="宋体" w:cs="宋体"/>
          <w:sz w:val="24"/>
          <w:szCs w:val="24"/>
          <w:highlight w:val="none"/>
        </w:rPr>
        <w:t>附招标货物（</w:t>
      </w:r>
      <w:r>
        <w:rPr>
          <w:rFonts w:hint="eastAsia" w:ascii="宋体" w:hAnsi="宋体" w:eastAsia="宋体" w:cs="宋体"/>
          <w:spacing w:val="-14"/>
          <w:sz w:val="24"/>
          <w:szCs w:val="24"/>
          <w:highlight w:val="none"/>
        </w:rPr>
        <w:t>服务）</w:t>
      </w:r>
      <w:r>
        <w:rPr>
          <w:rFonts w:hint="eastAsia" w:ascii="宋体" w:hAnsi="宋体" w:eastAsia="宋体" w:cs="宋体"/>
          <w:sz w:val="24"/>
          <w:szCs w:val="24"/>
          <w:highlight w:val="none"/>
        </w:rPr>
        <w:t>一览表。</w:t>
      </w:r>
    </w:p>
    <w:p w14:paraId="1F44CED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3、招标文件获取方式：</w:t>
      </w:r>
      <w:r>
        <w:rPr>
          <w:rFonts w:hint="eastAsia" w:ascii="宋体" w:hAnsi="宋体" w:cs="宋体"/>
          <w:bCs/>
          <w:sz w:val="24"/>
          <w:szCs w:val="24"/>
          <w:highlight w:val="none"/>
          <w:lang w:eastAsia="zh-CN"/>
        </w:rPr>
        <w:t>2025</w:t>
      </w:r>
      <w:r>
        <w:rPr>
          <w:rFonts w:hint="eastAsia" w:ascii="宋体" w:hAnsi="宋体" w:eastAsia="宋体" w:cs="宋体"/>
          <w:bCs/>
          <w:sz w:val="24"/>
          <w:szCs w:val="24"/>
          <w:highlight w:val="none"/>
        </w:rPr>
        <w:t xml:space="preserve">年 </w:t>
      </w:r>
      <w:r>
        <w:rPr>
          <w:rFonts w:hint="eastAsia" w:ascii="宋体" w:hAnsi="宋体" w:eastAsia="宋体" w:cs="宋体"/>
          <w:sz w:val="24"/>
          <w:szCs w:val="24"/>
          <w:highlight w:val="none"/>
        </w:rPr>
        <w:t>月 日至</w:t>
      </w:r>
      <w:r>
        <w:rPr>
          <w:rFonts w:hint="eastAsia" w:ascii="宋体" w:hAnsi="宋体" w:cs="宋体"/>
          <w:sz w:val="24"/>
          <w:szCs w:val="24"/>
          <w:highlight w:val="none"/>
          <w:lang w:eastAsia="zh-CN"/>
        </w:rPr>
        <w:t>2025</w:t>
      </w:r>
      <w:r>
        <w:rPr>
          <w:rFonts w:hint="eastAsia" w:ascii="宋体" w:hAnsi="宋体" w:eastAsia="宋体" w:cs="宋体"/>
          <w:sz w:val="24"/>
          <w:szCs w:val="24"/>
          <w:highlight w:val="none"/>
        </w:rPr>
        <w:t>年 月 日，有意向的供应商应在厦门招投标网（http:// www.xmztb.com，下同）注册账号，登录后可免费在线浏览招标文件，完成缴费并下载招标文件后方具备投标资格。缴费仅支持在线扫码支付。</w:t>
      </w:r>
    </w:p>
    <w:p w14:paraId="3CA68EC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A、供应商注册详见厦门招投标网－办事指南－操作手册—《供应商注册登记操作手册》</w:t>
      </w:r>
    </w:p>
    <w:p w14:paraId="2A363E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B、缴费及下载招标文件详见厦门招投标网－办事指南－操作手册—《供应商招标项目操作手册》</w:t>
      </w:r>
    </w:p>
    <w:p w14:paraId="065037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C、请各投标人务必在招标文件购买截止时间前，在线扫码支付完成缴费并下载招标文件，否则不具备投标资格。</w:t>
      </w:r>
    </w:p>
    <w:p w14:paraId="1E58D83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D、纸质招标文件(若需要)获取方式：领取地点在厦门市湖里区机场北路476号</w:t>
      </w:r>
      <w:r>
        <w:rPr>
          <w:rFonts w:hint="eastAsia" w:ascii="宋体" w:hAnsi="宋体" w:eastAsia="宋体" w:cs="宋体"/>
          <w:sz w:val="24"/>
          <w:szCs w:val="24"/>
          <w:highlight w:val="none"/>
          <w:lang w:eastAsia="zh-CN"/>
        </w:rPr>
        <w:t>万翔招标</w:t>
      </w:r>
      <w:r>
        <w:rPr>
          <w:rFonts w:hint="eastAsia" w:ascii="宋体" w:hAnsi="宋体" w:eastAsia="宋体" w:cs="宋体"/>
          <w:sz w:val="24"/>
          <w:szCs w:val="24"/>
          <w:highlight w:val="none"/>
        </w:rPr>
        <w:t>4楼售标室。纸质招标文件领取事宜联系电话：0592-2219823。</w:t>
      </w:r>
    </w:p>
    <w:p w14:paraId="5355AC8B">
      <w:pPr>
        <w:pStyle w:val="6"/>
        <w:spacing w:line="360" w:lineRule="auto"/>
        <w:ind w:firstLine="480" w:firstLineChars="200"/>
        <w:jc w:val="left"/>
        <w:rPr>
          <w:rFonts w:hint="eastAsia" w:hAnsi="宋体" w:eastAsia="宋体" w:cs="宋体"/>
          <w:sz w:val="24"/>
          <w:szCs w:val="24"/>
          <w:highlight w:val="none"/>
          <w:lang w:val="en-US" w:eastAsia="zh-CN"/>
        </w:rPr>
      </w:pPr>
      <w:r>
        <w:rPr>
          <w:rFonts w:hint="eastAsia" w:hAnsi="宋体" w:eastAsia="宋体" w:cs="宋体"/>
          <w:sz w:val="24"/>
          <w:szCs w:val="24"/>
          <w:highlight w:val="none"/>
        </w:rPr>
        <w:t>4、招标文件售价：每个合同包</w:t>
      </w:r>
      <w:r>
        <w:rPr>
          <w:rFonts w:hint="eastAsia" w:hAnsi="宋体" w:eastAsia="宋体" w:cs="宋体"/>
          <w:sz w:val="24"/>
          <w:szCs w:val="24"/>
          <w:highlight w:val="none"/>
          <w:u w:val="single"/>
        </w:rPr>
        <w:t xml:space="preserve"> </w:t>
      </w:r>
      <w:r>
        <w:rPr>
          <w:rFonts w:hint="eastAsia" w:hAnsi="宋体" w:eastAsia="宋体" w:cs="宋体"/>
          <w:sz w:val="24"/>
          <w:szCs w:val="24"/>
          <w:highlight w:val="none"/>
          <w:u w:val="single"/>
          <w:lang w:val="en-US" w:eastAsia="zh-CN"/>
        </w:rPr>
        <w:t>50</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元人民币，售后不退。</w:t>
      </w:r>
      <w:r>
        <w:rPr>
          <w:rFonts w:hint="eastAsia" w:hAnsi="宋体" w:cs="宋体"/>
          <w:kern w:val="0"/>
          <w:sz w:val="24"/>
          <w:szCs w:val="24"/>
          <w:highlight w:val="none"/>
          <w:lang w:val="en-US" w:eastAsia="zh-CN"/>
        </w:rPr>
        <w:t xml:space="preserve"> </w:t>
      </w:r>
    </w:p>
    <w:p w14:paraId="6790D2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5、投标截止时间、地点：投标文件应于</w:t>
      </w:r>
      <w:r>
        <w:rPr>
          <w:rFonts w:hint="eastAsia" w:ascii="宋体" w:hAnsi="宋体" w:cs="宋体"/>
          <w:sz w:val="24"/>
          <w:szCs w:val="24"/>
          <w:highlight w:val="none"/>
          <w:lang w:eastAsia="zh-CN"/>
        </w:rPr>
        <w:t>2025</w:t>
      </w:r>
      <w:r>
        <w:rPr>
          <w:rFonts w:hint="eastAsia" w:ascii="宋体" w:hAnsi="宋体" w:eastAsia="宋体" w:cs="宋体"/>
          <w:sz w:val="24"/>
          <w:szCs w:val="24"/>
          <w:highlight w:val="none"/>
        </w:rPr>
        <w:t>年  月  日上午9：00（北京时间）之前提交到</w:t>
      </w:r>
      <w:r>
        <w:rPr>
          <w:rFonts w:hint="eastAsia" w:ascii="宋体" w:hAnsi="宋体" w:eastAsia="宋体" w:cs="宋体"/>
          <w:b/>
          <w:sz w:val="24"/>
          <w:szCs w:val="24"/>
          <w:highlight w:val="none"/>
          <w:u w:val="single"/>
        </w:rPr>
        <w:t>厦门市湖里区云顶北路842号厦门市政务服务中心4楼信息发布大厅东侧收标处   号收标窗口</w:t>
      </w:r>
      <w:r>
        <w:rPr>
          <w:rFonts w:hint="eastAsia" w:ascii="宋体" w:hAnsi="宋体" w:eastAsia="宋体" w:cs="宋体"/>
          <w:sz w:val="24"/>
          <w:szCs w:val="24"/>
          <w:highlight w:val="none"/>
        </w:rPr>
        <w:t>。逾期收到的或不符合规定的投标文件将被拒绝。</w:t>
      </w:r>
    </w:p>
    <w:p w14:paraId="525F6DFC">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6、开标时间、地点: </w:t>
      </w:r>
      <w:r>
        <w:rPr>
          <w:rFonts w:hint="eastAsia" w:ascii="宋体" w:hAnsi="宋体" w:cs="宋体"/>
          <w:sz w:val="24"/>
          <w:szCs w:val="24"/>
          <w:highlight w:val="none"/>
          <w:lang w:eastAsia="zh-CN"/>
        </w:rPr>
        <w:t>2025</w:t>
      </w:r>
      <w:r>
        <w:rPr>
          <w:rFonts w:hint="eastAsia" w:ascii="宋体" w:hAnsi="宋体" w:eastAsia="宋体" w:cs="宋体"/>
          <w:sz w:val="24"/>
          <w:szCs w:val="24"/>
          <w:highlight w:val="none"/>
        </w:rPr>
        <w:t>年  月  日上午9：00（北京时间）于</w:t>
      </w:r>
      <w:r>
        <w:rPr>
          <w:rFonts w:hint="eastAsia" w:ascii="宋体" w:hAnsi="宋体" w:cs="宋体"/>
          <w:b/>
          <w:sz w:val="24"/>
          <w:szCs w:val="24"/>
          <w:highlight w:val="none"/>
          <w:u w:val="single"/>
        </w:rPr>
        <w:t>厦门市湖里区云顶北路842号厦门市行政服务中心4楼A区开标室6（C404）</w:t>
      </w:r>
      <w:r>
        <w:rPr>
          <w:rFonts w:hint="eastAsia" w:ascii="宋体" w:hAnsi="宋体" w:eastAsia="宋体" w:cs="宋体"/>
          <w:sz w:val="24"/>
          <w:szCs w:val="24"/>
          <w:highlight w:val="none"/>
        </w:rPr>
        <w:t>。</w:t>
      </w:r>
    </w:p>
    <w:p w14:paraId="33E90BCA">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7、本项目（不接受）联合体投标。</w:t>
      </w:r>
    </w:p>
    <w:p w14:paraId="28C24E2F">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bCs/>
          <w:sz w:val="24"/>
          <w:szCs w:val="24"/>
          <w:highlight w:val="none"/>
        </w:rPr>
        <w:t>8、招标文件如有变更，</w:t>
      </w:r>
      <w:r>
        <w:rPr>
          <w:rFonts w:hint="eastAsia" w:ascii="宋体" w:hAnsi="宋体" w:eastAsia="宋体" w:cs="宋体"/>
          <w:b/>
          <w:sz w:val="24"/>
          <w:szCs w:val="24"/>
          <w:highlight w:val="none"/>
          <w:u w:val="single"/>
        </w:rPr>
        <w:t xml:space="preserve">厦门万翔招标有限公司 </w:t>
      </w:r>
      <w:r>
        <w:rPr>
          <w:rFonts w:hint="eastAsia" w:ascii="宋体" w:hAnsi="宋体" w:eastAsia="宋体" w:cs="宋体"/>
          <w:bCs/>
          <w:sz w:val="24"/>
          <w:szCs w:val="24"/>
          <w:highlight w:val="none"/>
        </w:rPr>
        <w:t>将通过</w:t>
      </w:r>
      <w:r>
        <w:rPr>
          <w:rFonts w:hint="eastAsia" w:ascii="宋体" w:hAnsi="宋体" w:cs="宋体"/>
          <w:bCs/>
          <w:sz w:val="24"/>
          <w:szCs w:val="24"/>
          <w:highlight w:val="none"/>
          <w:lang w:eastAsia="zh-CN"/>
        </w:rPr>
        <w:t>福建省政府采购网</w:t>
      </w:r>
      <w:r>
        <w:rPr>
          <w:rFonts w:hint="eastAsia" w:ascii="宋体" w:hAnsi="宋体" w:eastAsia="宋体" w:cs="宋体"/>
          <w:bCs/>
          <w:sz w:val="24"/>
          <w:szCs w:val="24"/>
          <w:highlight w:val="none"/>
        </w:rPr>
        <w:t>、厦门招投标网（</w:t>
      </w:r>
      <w:r>
        <w:rPr>
          <w:rFonts w:hint="eastAsia" w:ascii="宋体" w:hAnsi="宋体" w:eastAsia="宋体" w:cs="宋体"/>
          <w:sz w:val="24"/>
          <w:szCs w:val="24"/>
          <w:highlight w:val="none"/>
        </w:rPr>
        <w:t>www.xmztb.com</w:t>
      </w:r>
      <w:r>
        <w:rPr>
          <w:rFonts w:hint="eastAsia" w:ascii="宋体" w:hAnsi="宋体" w:eastAsia="宋体" w:cs="宋体"/>
          <w:bCs/>
          <w:sz w:val="24"/>
          <w:szCs w:val="24"/>
          <w:highlight w:val="none"/>
        </w:rPr>
        <w:t>）等媒体发布通知信息，请投标人关注</w:t>
      </w:r>
      <w:r>
        <w:rPr>
          <w:rFonts w:hint="eastAsia" w:ascii="宋体" w:hAnsi="宋体" w:eastAsia="宋体" w:cs="宋体"/>
          <w:sz w:val="24"/>
          <w:szCs w:val="24"/>
          <w:highlight w:val="none"/>
        </w:rPr>
        <w:t>。</w:t>
      </w:r>
    </w:p>
    <w:p w14:paraId="30B0624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9、友情提醒：本项目仅限网上购买招标文件，投标人必须按招标文件要求递交纸质投标文件。 </w:t>
      </w:r>
    </w:p>
    <w:p w14:paraId="68ADE7EB">
      <w:pPr>
        <w:spacing w:line="360" w:lineRule="auto"/>
        <w:ind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10、投标人对本次招标活动事项提出疑问的，请在投标截止时间十五日之前，与招标代理机构联系。来函请加盖单位公章，并提供联系人、联系电话及传真号码。</w:t>
      </w:r>
    </w:p>
    <w:p w14:paraId="2D5770FB">
      <w:pPr>
        <w:spacing w:line="360" w:lineRule="auto"/>
        <w:ind w:firstLine="361" w:firstLineChars="1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11、为方便开标唱标，投标人应将开标一览表原件和投标保证金缴交凭证单独密封，并在信封上标明“开标一览表”字样，然后再装入投标文件密封袋中密封。</w:t>
      </w:r>
    </w:p>
    <w:p w14:paraId="31A8732C">
      <w:pPr>
        <w:tabs>
          <w:tab w:val="left" w:pos="1140"/>
        </w:tabs>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12、各有关联系方式</w:t>
      </w:r>
    </w:p>
    <w:tbl>
      <w:tblPr>
        <w:tblStyle w:val="14"/>
        <w:tblW w:w="9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409"/>
        <w:gridCol w:w="1239"/>
        <w:gridCol w:w="3348"/>
        <w:gridCol w:w="2976"/>
      </w:tblGrid>
      <w:tr w14:paraId="64FB2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4" w:type="dxa"/>
            <w:noWrap w:val="0"/>
            <w:vAlign w:val="center"/>
          </w:tcPr>
          <w:p w14:paraId="5E2C6EC8">
            <w:pPr>
              <w:keepNext w:val="0"/>
              <w:keepLines w:val="0"/>
              <w:suppressLineNumbers w:val="0"/>
              <w:spacing w:before="0" w:beforeAutospacing="0" w:after="0" w:afterAutospacing="0" w:line="360" w:lineRule="auto"/>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1409" w:type="dxa"/>
            <w:noWrap w:val="0"/>
            <w:vAlign w:val="center"/>
          </w:tcPr>
          <w:p w14:paraId="5E41D276">
            <w:pPr>
              <w:keepNext w:val="0"/>
              <w:keepLines w:val="0"/>
              <w:suppressLineNumbers w:val="0"/>
              <w:spacing w:before="0" w:beforeAutospacing="0" w:after="0" w:afterAutospacing="0" w:line="360" w:lineRule="auto"/>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分工</w:t>
            </w:r>
          </w:p>
        </w:tc>
        <w:tc>
          <w:tcPr>
            <w:tcW w:w="1239" w:type="dxa"/>
            <w:noWrap w:val="0"/>
            <w:vAlign w:val="center"/>
          </w:tcPr>
          <w:p w14:paraId="372209C3">
            <w:pPr>
              <w:keepNext w:val="0"/>
              <w:keepLines w:val="0"/>
              <w:suppressLineNumbers w:val="0"/>
              <w:spacing w:before="0" w:beforeAutospacing="0" w:after="0" w:afterAutospacing="0" w:line="360" w:lineRule="auto"/>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联系人</w:t>
            </w:r>
          </w:p>
        </w:tc>
        <w:tc>
          <w:tcPr>
            <w:tcW w:w="3348" w:type="dxa"/>
            <w:noWrap w:val="0"/>
            <w:vAlign w:val="center"/>
          </w:tcPr>
          <w:p w14:paraId="7C0FE9B0">
            <w:pPr>
              <w:keepNext w:val="0"/>
              <w:keepLines w:val="0"/>
              <w:suppressLineNumbers w:val="0"/>
              <w:spacing w:before="0" w:beforeAutospacing="0" w:after="0" w:afterAutospacing="0" w:line="360" w:lineRule="auto"/>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职责范围</w:t>
            </w:r>
          </w:p>
        </w:tc>
        <w:tc>
          <w:tcPr>
            <w:tcW w:w="2976" w:type="dxa"/>
            <w:noWrap w:val="0"/>
            <w:vAlign w:val="center"/>
          </w:tcPr>
          <w:p w14:paraId="68432148">
            <w:pPr>
              <w:keepNext w:val="0"/>
              <w:keepLines w:val="0"/>
              <w:suppressLineNumbers w:val="0"/>
              <w:spacing w:before="0" w:beforeAutospacing="0" w:after="0" w:afterAutospacing="0" w:line="360" w:lineRule="auto"/>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联系电话</w:t>
            </w:r>
          </w:p>
        </w:tc>
      </w:tr>
      <w:tr w14:paraId="10E8E4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14:paraId="472207DD">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409" w:type="dxa"/>
            <w:noWrap w:val="0"/>
            <w:vAlign w:val="center"/>
          </w:tcPr>
          <w:p w14:paraId="7C936FB5">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项目经办</w:t>
            </w:r>
          </w:p>
        </w:tc>
        <w:tc>
          <w:tcPr>
            <w:tcW w:w="1239" w:type="dxa"/>
            <w:noWrap w:val="0"/>
            <w:vAlign w:val="center"/>
          </w:tcPr>
          <w:p w14:paraId="74D655A2">
            <w:pPr>
              <w:keepNext w:val="0"/>
              <w:keepLines w:val="0"/>
              <w:suppressLineNumbers w:val="0"/>
              <w:spacing w:before="0" w:beforeAutospacing="0" w:after="0" w:afterAutospacing="0" w:line="360" w:lineRule="auto"/>
              <w:ind w:left="0" w:right="0"/>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小姐</w:t>
            </w:r>
          </w:p>
        </w:tc>
        <w:tc>
          <w:tcPr>
            <w:tcW w:w="3348" w:type="dxa"/>
            <w:noWrap w:val="0"/>
            <w:vAlign w:val="center"/>
          </w:tcPr>
          <w:p w14:paraId="7188E4AE">
            <w:pPr>
              <w:keepNext w:val="0"/>
              <w:keepLines w:val="0"/>
              <w:suppressLineNumbers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负责招标文件的咨询、答疑等工作</w:t>
            </w:r>
          </w:p>
        </w:tc>
        <w:tc>
          <w:tcPr>
            <w:tcW w:w="2976" w:type="dxa"/>
            <w:noWrap w:val="0"/>
            <w:vAlign w:val="center"/>
          </w:tcPr>
          <w:p w14:paraId="3FC5E15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0592-</w:t>
            </w:r>
          </w:p>
          <w:p w14:paraId="373AACCE">
            <w:pPr>
              <w:keepNext w:val="0"/>
              <w:keepLines w:val="0"/>
              <w:suppressLineNumbers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传真0592-5706660-6969</w:t>
            </w:r>
          </w:p>
        </w:tc>
      </w:tr>
      <w:tr w14:paraId="1AFF62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14:paraId="0BD91E69">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409" w:type="dxa"/>
            <w:noWrap w:val="0"/>
            <w:vAlign w:val="center"/>
          </w:tcPr>
          <w:p w14:paraId="2F40458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1239" w:type="dxa"/>
            <w:noWrap w:val="0"/>
            <w:vAlign w:val="center"/>
          </w:tcPr>
          <w:p w14:paraId="0FD6F19C">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陈</w:t>
            </w:r>
            <w:r>
              <w:rPr>
                <w:rFonts w:hint="eastAsia" w:ascii="宋体" w:hAnsi="宋体" w:eastAsia="宋体" w:cs="宋体"/>
                <w:sz w:val="24"/>
                <w:szCs w:val="24"/>
                <w:highlight w:val="none"/>
              </w:rPr>
              <w:t>小姐</w:t>
            </w:r>
          </w:p>
        </w:tc>
        <w:tc>
          <w:tcPr>
            <w:tcW w:w="3348" w:type="dxa"/>
            <w:noWrap w:val="0"/>
            <w:vAlign w:val="center"/>
          </w:tcPr>
          <w:p w14:paraId="27017BAD">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投标保证金收、退</w:t>
            </w:r>
          </w:p>
        </w:tc>
        <w:tc>
          <w:tcPr>
            <w:tcW w:w="2976" w:type="dxa"/>
            <w:noWrap w:val="0"/>
            <w:vAlign w:val="center"/>
          </w:tcPr>
          <w:p w14:paraId="3AD97D7D">
            <w:pPr>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0592-5703367</w:t>
            </w:r>
          </w:p>
        </w:tc>
      </w:tr>
      <w:tr w14:paraId="7F7818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14:paraId="325DD5D6">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w:t>
            </w:r>
          </w:p>
        </w:tc>
        <w:tc>
          <w:tcPr>
            <w:tcW w:w="1409" w:type="dxa"/>
            <w:noWrap w:val="0"/>
            <w:vAlign w:val="center"/>
          </w:tcPr>
          <w:p w14:paraId="08F2666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代理服务费</w:t>
            </w:r>
          </w:p>
        </w:tc>
        <w:tc>
          <w:tcPr>
            <w:tcW w:w="1239" w:type="dxa"/>
            <w:noWrap w:val="0"/>
            <w:vAlign w:val="center"/>
          </w:tcPr>
          <w:p w14:paraId="31DAD2A8">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陈小姐</w:t>
            </w:r>
          </w:p>
        </w:tc>
        <w:tc>
          <w:tcPr>
            <w:tcW w:w="3348" w:type="dxa"/>
            <w:noWrap w:val="0"/>
            <w:vAlign w:val="center"/>
          </w:tcPr>
          <w:p w14:paraId="462E503B">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收取</w:t>
            </w:r>
          </w:p>
        </w:tc>
        <w:tc>
          <w:tcPr>
            <w:tcW w:w="2976" w:type="dxa"/>
            <w:noWrap w:val="0"/>
            <w:vAlign w:val="center"/>
          </w:tcPr>
          <w:p w14:paraId="2F37AC2A">
            <w:pPr>
              <w:keepNext w:val="0"/>
              <w:keepLines w:val="0"/>
              <w:suppressLineNumbers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0592-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5703367</w:t>
            </w:r>
          </w:p>
        </w:tc>
      </w:tr>
      <w:tr w14:paraId="2B591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14:paraId="1E11229A">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4</w:t>
            </w:r>
          </w:p>
        </w:tc>
        <w:tc>
          <w:tcPr>
            <w:tcW w:w="1409" w:type="dxa"/>
            <w:noWrap w:val="0"/>
            <w:vAlign w:val="center"/>
          </w:tcPr>
          <w:p w14:paraId="7756EDC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监督</w:t>
            </w:r>
          </w:p>
        </w:tc>
        <w:tc>
          <w:tcPr>
            <w:tcW w:w="1239" w:type="dxa"/>
            <w:noWrap w:val="0"/>
            <w:vAlign w:val="center"/>
          </w:tcPr>
          <w:p w14:paraId="31A3207E">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黄经理</w:t>
            </w:r>
          </w:p>
        </w:tc>
        <w:tc>
          <w:tcPr>
            <w:tcW w:w="3348" w:type="dxa"/>
            <w:noWrap w:val="0"/>
            <w:vAlign w:val="center"/>
          </w:tcPr>
          <w:p w14:paraId="50E79D4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b/>
                <w:sz w:val="24"/>
                <w:szCs w:val="24"/>
                <w:highlight w:val="none"/>
              </w:rPr>
              <w:t>欢迎投标人对项目采购过程中公告发布、招标文件购买、投标保证金缴交和退还、</w:t>
            </w:r>
            <w:r>
              <w:rPr>
                <w:rFonts w:hint="eastAsia" w:ascii="宋体" w:hAnsi="宋体" w:eastAsia="宋体" w:cs="宋体"/>
                <w:b/>
                <w:sz w:val="24"/>
                <w:szCs w:val="24"/>
                <w:highlight w:val="none"/>
                <w:lang w:eastAsia="zh-CN"/>
              </w:rPr>
              <w:t>代理服务费</w:t>
            </w:r>
            <w:r>
              <w:rPr>
                <w:rFonts w:hint="eastAsia" w:ascii="宋体" w:hAnsi="宋体" w:eastAsia="宋体" w:cs="宋体"/>
                <w:b/>
                <w:sz w:val="24"/>
                <w:szCs w:val="24"/>
                <w:highlight w:val="none"/>
              </w:rPr>
              <w:t>收取、中标通知书发放等环节的服务进行监督。我们将竭诚为您提供最优质的服务。</w:t>
            </w:r>
          </w:p>
        </w:tc>
        <w:tc>
          <w:tcPr>
            <w:tcW w:w="2976" w:type="dxa"/>
            <w:noWrap w:val="0"/>
            <w:vAlign w:val="center"/>
          </w:tcPr>
          <w:p w14:paraId="1A850ED3">
            <w:pPr>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0592-5705656</w:t>
            </w:r>
          </w:p>
        </w:tc>
      </w:tr>
      <w:tr w14:paraId="5A4CC6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14:paraId="6C8A7387">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5</w:t>
            </w:r>
          </w:p>
        </w:tc>
        <w:tc>
          <w:tcPr>
            <w:tcW w:w="1409" w:type="dxa"/>
            <w:noWrap w:val="0"/>
            <w:vAlign w:val="center"/>
          </w:tcPr>
          <w:p w14:paraId="5AA2BEF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接收质疑</w:t>
            </w:r>
          </w:p>
        </w:tc>
        <w:tc>
          <w:tcPr>
            <w:tcW w:w="1239" w:type="dxa"/>
            <w:noWrap w:val="0"/>
            <w:vAlign w:val="center"/>
          </w:tcPr>
          <w:p w14:paraId="499DA5E5">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刘经理</w:t>
            </w:r>
          </w:p>
        </w:tc>
        <w:tc>
          <w:tcPr>
            <w:tcW w:w="3348" w:type="dxa"/>
            <w:noWrap w:val="0"/>
            <w:vAlign w:val="center"/>
          </w:tcPr>
          <w:p w14:paraId="69CB2B61">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t>负责接收质疑</w:t>
            </w:r>
          </w:p>
        </w:tc>
        <w:tc>
          <w:tcPr>
            <w:tcW w:w="2976" w:type="dxa"/>
            <w:noWrap w:val="0"/>
            <w:vAlign w:val="center"/>
          </w:tcPr>
          <w:p w14:paraId="664E7053">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电话0592-2218761</w:t>
            </w:r>
          </w:p>
          <w:p w14:paraId="6F327766">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传真0592-5706660-6969</w:t>
            </w:r>
          </w:p>
          <w:p w14:paraId="1DE0636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"mailto:邮箱hcq@iport.com.cn"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邮箱lmf@iport.com.cn</w:t>
            </w:r>
            <w:r>
              <w:rPr>
                <w:rFonts w:hint="eastAsia" w:ascii="宋体" w:hAnsi="宋体" w:eastAsia="宋体" w:cs="宋体"/>
                <w:sz w:val="24"/>
                <w:szCs w:val="24"/>
                <w:highlight w:val="none"/>
              </w:rPr>
              <w:fldChar w:fldCharType="end"/>
            </w:r>
          </w:p>
          <w:p w14:paraId="7CFDA21D">
            <w:pPr>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通讯地址：厦门市湖里区机场北路476号4楼</w:t>
            </w:r>
          </w:p>
        </w:tc>
      </w:tr>
    </w:tbl>
    <w:p w14:paraId="64A40141">
      <w:pPr>
        <w:tabs>
          <w:tab w:val="left" w:pos="11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13、投标保证金及</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缴交账户：</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3240"/>
        <w:gridCol w:w="4602"/>
      </w:tblGrid>
      <w:tr w14:paraId="4B4134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26" w:type="dxa"/>
            <w:noWrap w:val="0"/>
            <w:vAlign w:val="center"/>
          </w:tcPr>
          <w:p w14:paraId="060AAFC2">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类   别</w:t>
            </w:r>
          </w:p>
        </w:tc>
        <w:tc>
          <w:tcPr>
            <w:tcW w:w="3240" w:type="dxa"/>
            <w:noWrap w:val="0"/>
            <w:vAlign w:val="center"/>
          </w:tcPr>
          <w:p w14:paraId="36773EC8">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投标保证金缴交账户</w:t>
            </w:r>
          </w:p>
        </w:tc>
        <w:tc>
          <w:tcPr>
            <w:tcW w:w="4602" w:type="dxa"/>
            <w:noWrap w:val="0"/>
            <w:vAlign w:val="center"/>
          </w:tcPr>
          <w:p w14:paraId="43D4282E">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代理服务费</w:t>
            </w:r>
            <w:r>
              <w:rPr>
                <w:rFonts w:hint="eastAsia" w:ascii="宋体" w:hAnsi="宋体" w:eastAsia="宋体" w:cs="宋体"/>
                <w:b/>
                <w:sz w:val="24"/>
                <w:szCs w:val="24"/>
                <w:highlight w:val="none"/>
              </w:rPr>
              <w:t>缴交账户</w:t>
            </w:r>
          </w:p>
        </w:tc>
      </w:tr>
      <w:tr w14:paraId="6A88A2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326" w:type="dxa"/>
            <w:noWrap w:val="0"/>
            <w:vAlign w:val="center"/>
          </w:tcPr>
          <w:p w14:paraId="57CC047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 户 行</w:t>
            </w:r>
          </w:p>
        </w:tc>
        <w:tc>
          <w:tcPr>
            <w:tcW w:w="3240" w:type="dxa"/>
            <w:noWrap w:val="0"/>
            <w:vAlign w:val="center"/>
          </w:tcPr>
          <w:p w14:paraId="0060257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兴业银行股份有限公司厦门分行营业部</w:t>
            </w:r>
          </w:p>
        </w:tc>
        <w:tc>
          <w:tcPr>
            <w:tcW w:w="4602" w:type="dxa"/>
            <w:noWrap w:val="0"/>
            <w:vAlign w:val="center"/>
          </w:tcPr>
          <w:p w14:paraId="3F6D5B2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中国建设银行股份有限公司厦门自贸试验区航空港支行</w:t>
            </w:r>
          </w:p>
        </w:tc>
      </w:tr>
      <w:tr w14:paraId="5248C6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noWrap w:val="0"/>
            <w:vAlign w:val="center"/>
          </w:tcPr>
          <w:p w14:paraId="76B40B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c>
          <w:tcPr>
            <w:tcW w:w="3240" w:type="dxa"/>
            <w:noWrap w:val="0"/>
            <w:vAlign w:val="center"/>
          </w:tcPr>
          <w:p w14:paraId="62B9015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1296801001005552460051</w:t>
            </w:r>
          </w:p>
        </w:tc>
        <w:tc>
          <w:tcPr>
            <w:tcW w:w="4602" w:type="dxa"/>
            <w:noWrap w:val="0"/>
            <w:vAlign w:val="center"/>
          </w:tcPr>
          <w:p w14:paraId="4AE5B4B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35101570201052504219</w:t>
            </w:r>
          </w:p>
        </w:tc>
      </w:tr>
      <w:tr w14:paraId="682BD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noWrap w:val="0"/>
            <w:vAlign w:val="center"/>
          </w:tcPr>
          <w:p w14:paraId="353A0FF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户名</w:t>
            </w:r>
          </w:p>
        </w:tc>
        <w:tc>
          <w:tcPr>
            <w:tcW w:w="7842" w:type="dxa"/>
            <w:gridSpan w:val="2"/>
            <w:noWrap w:val="0"/>
            <w:vAlign w:val="center"/>
          </w:tcPr>
          <w:p w14:paraId="170A8F5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厦门万翔招标有限公司</w:t>
            </w:r>
          </w:p>
        </w:tc>
      </w:tr>
    </w:tbl>
    <w:p w14:paraId="4481573E">
      <w:pPr>
        <w:tabs>
          <w:tab w:val="left" w:pos="1140"/>
        </w:tabs>
        <w:spacing w:line="360" w:lineRule="auto"/>
        <w:ind w:firstLine="560"/>
        <w:rPr>
          <w:rFonts w:hint="eastAsia" w:ascii="宋体" w:hAnsi="宋体" w:eastAsia="宋体" w:cs="宋体"/>
          <w:sz w:val="24"/>
          <w:szCs w:val="24"/>
          <w:highlight w:val="none"/>
        </w:rPr>
      </w:pPr>
    </w:p>
    <w:p w14:paraId="23817260">
      <w:pPr>
        <w:spacing w:line="360" w:lineRule="auto"/>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注：投标人须将相关的费用缴交至上表对应的账号，缴错账号而产生的一切后果由投标人自行承担。</w:t>
      </w:r>
    </w:p>
    <w:p w14:paraId="4D2C2B9B">
      <w:pPr>
        <w:numPr>
          <w:ilvl w:val="0"/>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14、注意事项：</w:t>
      </w:r>
    </w:p>
    <w:p w14:paraId="401F001C">
      <w:pPr>
        <w:keepNext w:val="0"/>
        <w:keepLines w:val="0"/>
        <w:pageBreakBefore w:val="0"/>
        <w:widowControl/>
        <w:numPr>
          <w:ilvl w:val="0"/>
          <w:numId w:val="0"/>
        </w:numPr>
        <w:tabs>
          <w:tab w:val="left" w:pos="-1080"/>
          <w:tab w:val="left" w:pos="180"/>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项目中标供应商服务费发票将以邮件方式发送至购标指定邮箱。</w:t>
      </w:r>
    </w:p>
    <w:p w14:paraId="30C3D347">
      <w:pPr>
        <w:spacing w:line="360" w:lineRule="auto"/>
        <w:ind w:firstLine="360"/>
        <w:rPr>
          <w:rFonts w:hint="eastAsia" w:ascii="宋体" w:hAnsi="宋体" w:eastAsia="宋体" w:cs="宋体"/>
          <w:sz w:val="24"/>
          <w:szCs w:val="24"/>
          <w:highlight w:val="none"/>
        </w:rPr>
      </w:pPr>
    </w:p>
    <w:p w14:paraId="6DBC7072">
      <w:pPr>
        <w:spacing w:line="360" w:lineRule="auto"/>
        <w:ind w:firstLine="360"/>
        <w:rPr>
          <w:rFonts w:hint="eastAsia" w:ascii="宋体" w:hAnsi="宋体" w:eastAsia="宋体" w:cs="宋体"/>
          <w:b/>
          <w:sz w:val="24"/>
          <w:szCs w:val="24"/>
          <w:highlight w:val="none"/>
        </w:rPr>
      </w:pPr>
    </w:p>
    <w:p w14:paraId="79D44A35">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招标代理机构：厦门万翔招标有限公司</w:t>
      </w:r>
    </w:p>
    <w:p w14:paraId="2F651C6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址：厦门市湖里区机场北路476号四楼 </w:t>
      </w:r>
    </w:p>
    <w:p w14:paraId="64B6D554">
      <w:pPr>
        <w:tabs>
          <w:tab w:val="left" w:pos="2775"/>
        </w:tabs>
        <w:spacing w:line="360" w:lineRule="auto"/>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邮  编： 361006</w:t>
      </w:r>
    </w:p>
    <w:p w14:paraId="4770C2F9">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合同款项事宜联系人：</w:t>
      </w:r>
    </w:p>
    <w:p w14:paraId="54955794">
      <w:pPr>
        <w:pStyle w:val="13"/>
        <w:rPr>
          <w:rFonts w:hint="eastAsia"/>
          <w:highlight w:val="none"/>
        </w:rPr>
      </w:pPr>
    </w:p>
    <w:p w14:paraId="650A1A4A">
      <w:pPr>
        <w:pStyle w:val="13"/>
        <w:rPr>
          <w:rFonts w:hint="eastAsia"/>
          <w:highlight w:val="none"/>
        </w:rPr>
      </w:pPr>
    </w:p>
    <w:p w14:paraId="1B907892">
      <w:pPr>
        <w:tabs>
          <w:tab w:val="left" w:pos="2775"/>
        </w:tabs>
        <w:spacing w:line="360" w:lineRule="auto"/>
        <w:ind w:firstLine="465"/>
        <w:rPr>
          <w:rFonts w:hint="eastAsia" w:ascii="宋体" w:hAnsi="宋体" w:eastAsia="宋体" w:cs="宋体"/>
          <w:sz w:val="24"/>
          <w:szCs w:val="24"/>
          <w:highlight w:val="none"/>
        </w:rPr>
      </w:pPr>
    </w:p>
    <w:p w14:paraId="62716CE3">
      <w:pPr>
        <w:tabs>
          <w:tab w:val="left" w:pos="2775"/>
        </w:tabs>
        <w:spacing w:line="360" w:lineRule="auto"/>
        <w:ind w:firstLine="465"/>
        <w:rPr>
          <w:rFonts w:hint="eastAsia" w:ascii="宋体" w:hAnsi="宋体" w:eastAsia="宋体" w:cs="宋体"/>
          <w:sz w:val="24"/>
          <w:szCs w:val="24"/>
          <w:highlight w:val="none"/>
        </w:rPr>
      </w:pPr>
    </w:p>
    <w:p w14:paraId="61CED834">
      <w:pPr>
        <w:tabs>
          <w:tab w:val="left" w:pos="2775"/>
        </w:tabs>
        <w:spacing w:line="360" w:lineRule="auto"/>
        <w:ind w:firstLine="465"/>
        <w:rPr>
          <w:rFonts w:hint="eastAsia" w:ascii="宋体" w:hAnsi="宋体" w:eastAsia="宋体" w:cs="宋体"/>
          <w:sz w:val="24"/>
          <w:szCs w:val="24"/>
          <w:highlight w:val="none"/>
        </w:rPr>
      </w:pPr>
    </w:p>
    <w:p w14:paraId="7710AD1D">
      <w:pPr>
        <w:tabs>
          <w:tab w:val="left" w:pos="2775"/>
        </w:tabs>
        <w:spacing w:line="360" w:lineRule="auto"/>
        <w:ind w:firstLine="465"/>
        <w:rPr>
          <w:rFonts w:hint="eastAsia" w:ascii="宋体" w:hAnsi="宋体" w:eastAsia="宋体" w:cs="宋体"/>
          <w:sz w:val="24"/>
          <w:szCs w:val="24"/>
          <w:highlight w:val="none"/>
        </w:rPr>
      </w:pPr>
    </w:p>
    <w:p w14:paraId="1ADE3F7B">
      <w:pPr>
        <w:tabs>
          <w:tab w:val="left" w:pos="2775"/>
        </w:tabs>
        <w:spacing w:line="360" w:lineRule="auto"/>
        <w:ind w:firstLine="465"/>
        <w:rPr>
          <w:rFonts w:hint="eastAsia" w:ascii="宋体" w:hAnsi="宋体" w:eastAsia="宋体" w:cs="宋体"/>
          <w:sz w:val="24"/>
          <w:szCs w:val="24"/>
          <w:highlight w:val="none"/>
        </w:rPr>
      </w:pPr>
    </w:p>
    <w:p w14:paraId="3DEFA344">
      <w:pPr>
        <w:tabs>
          <w:tab w:val="left" w:pos="2775"/>
        </w:tabs>
        <w:spacing w:line="360" w:lineRule="auto"/>
        <w:ind w:firstLine="465"/>
        <w:rPr>
          <w:rFonts w:hint="eastAsia" w:ascii="宋体" w:hAnsi="宋体" w:eastAsia="宋体" w:cs="宋体"/>
          <w:sz w:val="24"/>
          <w:szCs w:val="24"/>
          <w:highlight w:val="none"/>
        </w:rPr>
      </w:pPr>
    </w:p>
    <w:p w14:paraId="53949B59">
      <w:pPr>
        <w:tabs>
          <w:tab w:val="left" w:pos="2775"/>
        </w:tabs>
        <w:spacing w:line="360" w:lineRule="auto"/>
        <w:ind w:firstLine="465"/>
        <w:rPr>
          <w:rFonts w:hint="eastAsia" w:ascii="宋体" w:hAnsi="宋体" w:eastAsia="宋体" w:cs="宋体"/>
          <w:sz w:val="24"/>
          <w:szCs w:val="24"/>
          <w:highlight w:val="none"/>
        </w:rPr>
      </w:pPr>
    </w:p>
    <w:p w14:paraId="27D52D46">
      <w:pPr>
        <w:tabs>
          <w:tab w:val="left" w:pos="2775"/>
        </w:tabs>
        <w:spacing w:line="360" w:lineRule="auto"/>
        <w:ind w:firstLine="465"/>
        <w:rPr>
          <w:rFonts w:hint="eastAsia" w:ascii="宋体" w:hAnsi="宋体" w:eastAsia="宋体" w:cs="宋体"/>
          <w:sz w:val="24"/>
          <w:szCs w:val="24"/>
          <w:highlight w:val="none"/>
        </w:rPr>
      </w:pPr>
    </w:p>
    <w:p w14:paraId="62111426">
      <w:pPr>
        <w:tabs>
          <w:tab w:val="left" w:pos="2775"/>
        </w:tabs>
        <w:spacing w:line="360" w:lineRule="auto"/>
        <w:ind w:firstLine="465"/>
        <w:rPr>
          <w:rFonts w:hint="eastAsia" w:ascii="宋体" w:hAnsi="宋体" w:eastAsia="宋体" w:cs="宋体"/>
          <w:sz w:val="24"/>
          <w:szCs w:val="24"/>
          <w:highlight w:val="none"/>
        </w:rPr>
      </w:pPr>
    </w:p>
    <w:p w14:paraId="66B65AF8">
      <w:pPr>
        <w:tabs>
          <w:tab w:val="left" w:pos="2775"/>
        </w:tabs>
        <w:spacing w:line="360" w:lineRule="auto"/>
        <w:ind w:firstLine="465"/>
        <w:rPr>
          <w:rFonts w:hint="eastAsia" w:ascii="宋体" w:hAnsi="宋体" w:eastAsia="宋体" w:cs="宋体"/>
          <w:sz w:val="24"/>
          <w:szCs w:val="24"/>
          <w:highlight w:val="none"/>
        </w:rPr>
      </w:pPr>
    </w:p>
    <w:p w14:paraId="1936C0DC">
      <w:pPr>
        <w:tabs>
          <w:tab w:val="left" w:pos="2775"/>
        </w:tabs>
        <w:spacing w:line="360" w:lineRule="auto"/>
        <w:ind w:firstLine="465"/>
        <w:rPr>
          <w:rFonts w:hint="eastAsia" w:ascii="宋体" w:hAnsi="宋体" w:eastAsia="宋体" w:cs="宋体"/>
          <w:sz w:val="24"/>
          <w:szCs w:val="24"/>
          <w:highlight w:val="none"/>
        </w:rPr>
      </w:pPr>
    </w:p>
    <w:p w14:paraId="729C2E07">
      <w:pPr>
        <w:spacing w:line="360" w:lineRule="auto"/>
        <w:rPr>
          <w:rFonts w:hint="eastAsia" w:ascii="宋体" w:hAnsi="宋体" w:eastAsia="宋体" w:cs="宋体"/>
          <w:sz w:val="32"/>
          <w:szCs w:val="32"/>
          <w:highlight w:val="none"/>
        </w:rPr>
      </w:pPr>
    </w:p>
    <w:p w14:paraId="47507873">
      <w:pPr>
        <w:spacing w:line="360" w:lineRule="auto"/>
        <w:rPr>
          <w:rFonts w:hint="eastAsia" w:ascii="宋体" w:hAnsi="宋体" w:eastAsia="宋体" w:cs="宋体"/>
          <w:sz w:val="32"/>
          <w:szCs w:val="32"/>
          <w:highlight w:val="none"/>
        </w:rPr>
      </w:pPr>
    </w:p>
    <w:p w14:paraId="01612911">
      <w:pPr>
        <w:spacing w:line="360" w:lineRule="auto"/>
        <w:rPr>
          <w:rFonts w:hint="eastAsia" w:ascii="宋体" w:hAnsi="宋体" w:eastAsia="宋体" w:cs="宋体"/>
          <w:sz w:val="32"/>
          <w:szCs w:val="32"/>
          <w:highlight w:val="none"/>
        </w:rPr>
      </w:pPr>
    </w:p>
    <w:p w14:paraId="2BBE67C9">
      <w:pPr>
        <w:spacing w:line="360" w:lineRule="auto"/>
        <w:rPr>
          <w:rFonts w:hint="eastAsia" w:ascii="宋体" w:hAnsi="宋体" w:eastAsia="宋体" w:cs="宋体"/>
          <w:sz w:val="32"/>
          <w:szCs w:val="32"/>
          <w:highlight w:val="none"/>
        </w:rPr>
      </w:pPr>
    </w:p>
    <w:p w14:paraId="51A25D88">
      <w:pPr>
        <w:spacing w:line="360" w:lineRule="auto"/>
        <w:rPr>
          <w:rFonts w:hint="eastAsia" w:ascii="宋体" w:hAnsi="宋体" w:eastAsia="宋体" w:cs="宋体"/>
          <w:sz w:val="32"/>
          <w:szCs w:val="32"/>
          <w:highlight w:val="none"/>
        </w:rPr>
      </w:pPr>
    </w:p>
    <w:p w14:paraId="325A2327">
      <w:pPr>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附：招标货物(服务)一览表</w:t>
      </w:r>
    </w:p>
    <w:p w14:paraId="1888F4AF">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招标货物（服务）一览表</w:t>
      </w:r>
    </w:p>
    <w:tbl>
      <w:tblPr>
        <w:tblStyle w:val="14"/>
        <w:tblW w:w="9918"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952"/>
        <w:gridCol w:w="1716"/>
        <w:gridCol w:w="900"/>
        <w:gridCol w:w="1620"/>
        <w:gridCol w:w="1080"/>
        <w:gridCol w:w="2432"/>
      </w:tblGrid>
      <w:tr w14:paraId="3926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tcBorders>
              <w:top w:val="single" w:color="auto" w:sz="4" w:space="0"/>
              <w:left w:val="single" w:color="auto" w:sz="4" w:space="0"/>
              <w:bottom w:val="single" w:color="auto" w:sz="4" w:space="0"/>
              <w:right w:val="single" w:color="auto" w:sz="4" w:space="0"/>
            </w:tcBorders>
            <w:noWrap w:val="0"/>
            <w:vAlign w:val="center"/>
          </w:tcPr>
          <w:p w14:paraId="1E289790">
            <w:pPr>
              <w:pStyle w:val="5"/>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合同包</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30310BFD">
            <w:pPr>
              <w:pStyle w:val="5"/>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品目号</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2A59A7B">
            <w:pPr>
              <w:pStyle w:val="5"/>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货物名称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E937E37">
            <w:pPr>
              <w:pStyle w:val="5"/>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B63DDA3">
            <w:pPr>
              <w:pStyle w:val="5"/>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主要技术规格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3CBBD0">
            <w:pPr>
              <w:pStyle w:val="5"/>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交货地点</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383176A2">
            <w:pPr>
              <w:pStyle w:val="5"/>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使用单位</w:t>
            </w:r>
          </w:p>
        </w:tc>
      </w:tr>
      <w:tr w14:paraId="6A66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tcBorders>
              <w:top w:val="single" w:color="auto" w:sz="4" w:space="0"/>
              <w:left w:val="single" w:color="auto" w:sz="4" w:space="0"/>
              <w:bottom w:val="single" w:color="auto" w:sz="4" w:space="0"/>
              <w:right w:val="single" w:color="auto" w:sz="4" w:space="0"/>
            </w:tcBorders>
            <w:noWrap w:val="0"/>
            <w:vAlign w:val="center"/>
          </w:tcPr>
          <w:p w14:paraId="5F48CA01">
            <w:pPr>
              <w:pStyle w:val="5"/>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XM</w:t>
            </w:r>
            <w:r>
              <w:rPr>
                <w:rFonts w:hint="eastAsia" w:ascii="宋体" w:hAnsi="宋体" w:eastAsia="宋体" w:cs="宋体"/>
                <w:b w:val="0"/>
                <w:bCs w:val="0"/>
                <w:sz w:val="24"/>
                <w:szCs w:val="24"/>
                <w:highlight w:val="none"/>
                <w:lang w:eastAsia="zh-CN"/>
              </w:rPr>
              <w:t>2025</w:t>
            </w:r>
            <w:r>
              <w:rPr>
                <w:rFonts w:hint="eastAsia" w:ascii="宋体" w:hAnsi="宋体" w:eastAsia="宋体" w:cs="宋体"/>
                <w:b w:val="0"/>
                <w:bCs w:val="0"/>
                <w:sz w:val="24"/>
                <w:szCs w:val="24"/>
                <w:highlight w:val="none"/>
              </w:rPr>
              <w:t>-DZ</w:t>
            </w:r>
            <w:r>
              <w:rPr>
                <w:rFonts w:hint="eastAsia" w:ascii="宋体" w:hAnsi="宋体" w:eastAsia="宋体" w:cs="宋体"/>
                <w:b w:val="0"/>
                <w:bCs w:val="0"/>
                <w:sz w:val="24"/>
                <w:szCs w:val="24"/>
                <w:highlight w:val="none"/>
                <w:lang w:val="en-US" w:eastAsia="zh-CN"/>
              </w:rPr>
              <w:t>0033</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3ED2F981">
            <w:pPr>
              <w:pStyle w:val="5"/>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1-1</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1D2EAAD3">
            <w:pPr>
              <w:pStyle w:val="5"/>
              <w:keepNext w:val="0"/>
              <w:keepLines w:val="0"/>
              <w:suppressLineNumbers w:val="0"/>
              <w:tabs>
                <w:tab w:val="left" w:pos="8360"/>
              </w:tabs>
              <w:spacing w:before="0" w:beforeAutospacing="0" w:after="0" w:afterAutospacing="0" w:line="360" w:lineRule="auto"/>
              <w:ind w:left="0" w:leftChars="0" w:right="0" w:right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其他家具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8DBD6FB">
            <w:pPr>
              <w:pStyle w:val="5"/>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1批</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9D99EC">
            <w:pPr>
              <w:pStyle w:val="5"/>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详见招标内容及要求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50F75B">
            <w:pPr>
              <w:pStyle w:val="5"/>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使用单位指定地点</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2559BDEA">
            <w:pPr>
              <w:pStyle w:val="5"/>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厦门集美职业技术学校</w:t>
            </w:r>
          </w:p>
        </w:tc>
      </w:tr>
    </w:tbl>
    <w:p w14:paraId="3DACD263">
      <w:pPr>
        <w:pStyle w:val="6"/>
        <w:tabs>
          <w:tab w:val="left" w:pos="8360"/>
        </w:tabs>
        <w:spacing w:line="360" w:lineRule="auto"/>
        <w:jc w:val="left"/>
        <w:rPr>
          <w:rFonts w:hint="eastAsia" w:hAnsi="宋体" w:eastAsia="宋体" w:cs="宋体"/>
          <w:sz w:val="24"/>
          <w:szCs w:val="24"/>
          <w:highlight w:val="none"/>
        </w:rPr>
      </w:pPr>
    </w:p>
    <w:p w14:paraId="32FE2939">
      <w:pPr>
        <w:pStyle w:val="6"/>
        <w:tabs>
          <w:tab w:val="left" w:pos="8360"/>
        </w:tabs>
        <w:spacing w:line="360" w:lineRule="auto"/>
        <w:jc w:val="left"/>
        <w:rPr>
          <w:rFonts w:hint="eastAsia" w:hAnsi="宋体" w:eastAsia="宋体" w:cs="宋体"/>
          <w:sz w:val="24"/>
          <w:szCs w:val="24"/>
          <w:highlight w:val="none"/>
        </w:rPr>
      </w:pPr>
      <w:r>
        <w:rPr>
          <w:rFonts w:hint="eastAsia" w:hAnsi="宋体" w:eastAsia="宋体" w:cs="宋体"/>
          <w:sz w:val="24"/>
          <w:szCs w:val="24"/>
          <w:highlight w:val="none"/>
        </w:rPr>
        <w:t>注：投标人可按合同包投标，对同一合同包内所有品目号内容投标时必须完整。评标与授标以合同包为单位。</w:t>
      </w:r>
    </w:p>
    <w:p w14:paraId="31A6E737">
      <w:pPr>
        <w:pStyle w:val="6"/>
        <w:tabs>
          <w:tab w:val="left" w:pos="8360"/>
        </w:tabs>
        <w:spacing w:line="360" w:lineRule="auto"/>
        <w:jc w:val="left"/>
        <w:rPr>
          <w:rFonts w:hint="eastAsia" w:hAnsi="宋体" w:eastAsia="宋体" w:cs="宋体"/>
          <w:sz w:val="24"/>
          <w:szCs w:val="24"/>
          <w:highlight w:val="none"/>
        </w:rPr>
      </w:pPr>
    </w:p>
    <w:p w14:paraId="3253994D">
      <w:pPr>
        <w:pStyle w:val="4"/>
        <w:spacing w:line="360" w:lineRule="auto"/>
        <w:ind w:firstLine="0"/>
        <w:rPr>
          <w:rFonts w:hint="eastAsia" w:ascii="宋体" w:hAnsi="宋体" w:eastAsia="宋体" w:cs="宋体"/>
          <w:b/>
          <w:sz w:val="24"/>
          <w:szCs w:val="24"/>
          <w:highlight w:val="none"/>
        </w:rPr>
        <w:sectPr>
          <w:footerReference r:id="rId6" w:type="default"/>
          <w:pgSz w:w="11906" w:h="16838"/>
          <w:pgMar w:top="1440" w:right="1106" w:bottom="129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1F68641">
      <w:pPr>
        <w:pStyle w:val="39"/>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第二章  投标人须知</w:t>
      </w:r>
    </w:p>
    <w:p w14:paraId="402EC712">
      <w:pPr>
        <w:pStyle w:val="39"/>
        <w:spacing w:line="360" w:lineRule="auto"/>
        <w:jc w:val="center"/>
        <w:rPr>
          <w:rFonts w:hint="eastAsia" w:hAnsi="宋体" w:eastAsia="宋体" w:cs="宋体"/>
          <w:color w:val="auto"/>
          <w:sz w:val="32"/>
          <w:szCs w:val="32"/>
          <w:highlight w:val="none"/>
        </w:rPr>
      </w:pPr>
      <w:r>
        <w:rPr>
          <w:rFonts w:hint="eastAsia" w:hAnsi="宋体" w:eastAsia="宋体" w:cs="宋体"/>
          <w:b/>
          <w:color w:val="auto"/>
          <w:sz w:val="32"/>
          <w:szCs w:val="32"/>
          <w:highlight w:val="none"/>
        </w:rPr>
        <w:t>投标人须知前附表1</w:t>
      </w:r>
    </w:p>
    <w:p w14:paraId="749F930B">
      <w:pPr>
        <w:spacing w:line="360" w:lineRule="auto"/>
        <w:ind w:firstLine="527"/>
        <w:rPr>
          <w:rFonts w:hint="eastAsia" w:ascii="宋体" w:hAnsi="宋体" w:eastAsia="宋体" w:cs="宋体"/>
          <w:sz w:val="24"/>
          <w:szCs w:val="24"/>
          <w:highlight w:val="none"/>
        </w:rPr>
      </w:pPr>
      <w:r>
        <w:rPr>
          <w:rFonts w:hint="eastAsia" w:ascii="宋体" w:hAnsi="宋体" w:eastAsia="宋体" w:cs="宋体"/>
          <w:sz w:val="24"/>
          <w:szCs w:val="24"/>
          <w:highlight w:val="none"/>
        </w:rPr>
        <w:t>本须知前附表1的条款号是与</w:t>
      </w:r>
      <w:r>
        <w:rPr>
          <w:rFonts w:hint="default" w:ascii="宋体" w:hAnsi="宋体" w:cs="宋体"/>
          <w:sz w:val="24"/>
          <w:szCs w:val="24"/>
          <w:highlight w:val="none"/>
        </w:rPr>
        <w:t>固定部分第二章</w:t>
      </w:r>
      <w:r>
        <w:rPr>
          <w:rFonts w:hint="eastAsia" w:ascii="宋体" w:hAnsi="宋体" w:eastAsia="宋体" w:cs="宋体"/>
          <w:sz w:val="24"/>
          <w:szCs w:val="24"/>
          <w:highlight w:val="none"/>
        </w:rPr>
        <w:t xml:space="preserve">《投标人须知》中条款的项号相对应的。如有矛盾，应以本须知前附表为准。 </w:t>
      </w:r>
    </w:p>
    <w:tbl>
      <w:tblPr>
        <w:tblStyle w:val="1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14:paraId="799C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top"/>
          </w:tcPr>
          <w:p w14:paraId="6572F87D">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项号</w:t>
            </w:r>
          </w:p>
        </w:tc>
        <w:tc>
          <w:tcPr>
            <w:tcW w:w="1080" w:type="dxa"/>
            <w:noWrap w:val="0"/>
            <w:vAlign w:val="top"/>
          </w:tcPr>
          <w:p w14:paraId="34824550">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7380" w:type="dxa"/>
            <w:noWrap w:val="0"/>
            <w:vAlign w:val="top"/>
          </w:tcPr>
          <w:p w14:paraId="3C127179">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编   列   内    容</w:t>
            </w:r>
          </w:p>
        </w:tc>
      </w:tr>
      <w:tr w14:paraId="509B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center"/>
          </w:tcPr>
          <w:p w14:paraId="496818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80" w:type="dxa"/>
            <w:noWrap w:val="0"/>
            <w:vAlign w:val="center"/>
          </w:tcPr>
          <w:p w14:paraId="3A63B72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7380" w:type="dxa"/>
            <w:noWrap w:val="0"/>
            <w:vAlign w:val="center"/>
          </w:tcPr>
          <w:p w14:paraId="28C217DC">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val="en-US" w:eastAsia="zh-CN"/>
              </w:rPr>
              <w:t>其他家具</w:t>
            </w:r>
          </w:p>
          <w:p w14:paraId="6AD4B2E1">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rPr>
            </w:pPr>
            <w:r>
              <w:rPr>
                <w:rFonts w:hint="eastAsia" w:ascii="宋体" w:hAnsi="宋体" w:cs="宋体"/>
                <w:sz w:val="24"/>
                <w:szCs w:val="24"/>
                <w:highlight w:val="none"/>
              </w:rPr>
              <w:t>采购单位名称：厦门万翔网络商务有限公司</w:t>
            </w:r>
          </w:p>
          <w:p w14:paraId="1414EB56">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cs="宋体"/>
                <w:sz w:val="24"/>
                <w:szCs w:val="24"/>
                <w:highlight w:val="none"/>
              </w:rPr>
              <w:t>采购单位地址：厦门市湖里区机场北路476号五楼</w:t>
            </w:r>
          </w:p>
          <w:p w14:paraId="6B9F193C">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项目内容： </w:t>
            </w:r>
            <w:r>
              <w:rPr>
                <w:rFonts w:hint="eastAsia" w:ascii="宋体" w:hAnsi="宋体" w:cs="宋体"/>
                <w:sz w:val="24"/>
                <w:szCs w:val="24"/>
                <w:highlight w:val="none"/>
                <w:lang w:val="en-US" w:eastAsia="zh-CN"/>
              </w:rPr>
              <w:t>其他家具</w:t>
            </w:r>
          </w:p>
          <w:p w14:paraId="0710A2D5">
            <w:pPr>
              <w:keepNext w:val="0"/>
              <w:keepLines w:val="0"/>
              <w:suppressLineNumbers w:val="0"/>
              <w:spacing w:before="0" w:beforeAutospacing="0" w:after="0" w:afterAutospacing="0" w:line="360" w:lineRule="auto"/>
              <w:ind w:left="0" w:right="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XM</w:t>
            </w:r>
            <w:r>
              <w:rPr>
                <w:rFonts w:hint="eastAsia" w:ascii="宋体" w:hAnsi="宋体" w:cs="宋体"/>
                <w:sz w:val="24"/>
                <w:szCs w:val="24"/>
                <w:highlight w:val="none"/>
                <w:u w:val="single"/>
                <w:lang w:eastAsia="zh-CN"/>
              </w:rPr>
              <w:t>2025</w:t>
            </w:r>
            <w:r>
              <w:rPr>
                <w:rFonts w:hint="eastAsia" w:ascii="宋体" w:hAnsi="宋体" w:eastAsia="宋体" w:cs="宋体"/>
                <w:sz w:val="24"/>
                <w:szCs w:val="24"/>
                <w:highlight w:val="none"/>
                <w:u w:val="single"/>
              </w:rPr>
              <w:t>-DZ</w:t>
            </w:r>
            <w:r>
              <w:rPr>
                <w:rFonts w:hint="eastAsia" w:ascii="宋体" w:hAnsi="宋体" w:eastAsia="宋体" w:cs="宋体"/>
                <w:sz w:val="24"/>
                <w:szCs w:val="24"/>
                <w:highlight w:val="none"/>
                <w:u w:val="single"/>
                <w:lang w:val="en-US" w:eastAsia="zh-CN"/>
              </w:rPr>
              <w:t>0</w:t>
            </w:r>
            <w:r>
              <w:rPr>
                <w:rFonts w:hint="eastAsia" w:ascii="宋体" w:hAnsi="宋体" w:cs="宋体"/>
                <w:sz w:val="24"/>
                <w:szCs w:val="24"/>
                <w:highlight w:val="none"/>
                <w:u w:val="single"/>
                <w:lang w:val="en-US" w:eastAsia="zh-CN"/>
              </w:rPr>
              <w:t>033</w:t>
            </w:r>
          </w:p>
        </w:tc>
      </w:tr>
      <w:tr w14:paraId="7659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noWrap w:val="0"/>
            <w:vAlign w:val="center"/>
          </w:tcPr>
          <w:p w14:paraId="09F484F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80" w:type="dxa"/>
            <w:noWrap w:val="0"/>
            <w:vAlign w:val="center"/>
          </w:tcPr>
          <w:p w14:paraId="38ED829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380" w:type="dxa"/>
            <w:noWrap w:val="0"/>
            <w:vAlign w:val="center"/>
          </w:tcPr>
          <w:p w14:paraId="6A5262A2">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资格标准：</w:t>
            </w:r>
          </w:p>
          <w:p w14:paraId="02765770">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详见第二章《投标人须知》第3条，以及第三章《招标内容及要求》有关内容。</w:t>
            </w:r>
          </w:p>
        </w:tc>
      </w:tr>
      <w:tr w14:paraId="58B6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1F231AD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80" w:type="dxa"/>
            <w:noWrap w:val="0"/>
            <w:vAlign w:val="center"/>
          </w:tcPr>
          <w:p w14:paraId="2E9B83E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7380" w:type="dxa"/>
            <w:noWrap w:val="0"/>
            <w:vAlign w:val="center"/>
          </w:tcPr>
          <w:p w14:paraId="54DBEC7D">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投标有效期：投标截止之日起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个日历日。</w:t>
            </w:r>
          </w:p>
          <w:p w14:paraId="0224BD15">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有效期不足将导致其投标文件被拒绝。</w:t>
            </w:r>
          </w:p>
        </w:tc>
      </w:tr>
      <w:tr w14:paraId="7B8A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4CD41B2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80" w:type="dxa"/>
            <w:noWrap w:val="0"/>
            <w:vAlign w:val="center"/>
          </w:tcPr>
          <w:p w14:paraId="73ADCD2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7380" w:type="dxa"/>
            <w:noWrap w:val="0"/>
            <w:vAlign w:val="center"/>
          </w:tcPr>
          <w:p w14:paraId="091784A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sz w:val="24"/>
                <w:szCs w:val="24"/>
                <w:highlight w:val="none"/>
                <w:u w:val="single"/>
              </w:rPr>
            </w:pPr>
            <w:r>
              <w:rPr>
                <w:rFonts w:hint="eastAsia" w:ascii="宋体" w:hAnsi="宋体" w:eastAsia="宋体" w:cs="宋体"/>
                <w:kern w:val="0"/>
                <w:sz w:val="24"/>
                <w:szCs w:val="24"/>
                <w:highlight w:val="none"/>
              </w:rPr>
              <w:t>投标文件递交地址：</w:t>
            </w:r>
            <w:r>
              <w:rPr>
                <w:rFonts w:hint="eastAsia" w:ascii="宋体" w:hAnsi="宋体" w:cs="宋体"/>
                <w:b/>
                <w:sz w:val="24"/>
                <w:szCs w:val="24"/>
                <w:highlight w:val="none"/>
                <w:u w:val="single"/>
              </w:rPr>
              <w:t>厦门市湖里区云顶北路842号厦门市政务服务中心4楼信息发布大厅东侧收标处   号收标窗口</w:t>
            </w:r>
          </w:p>
          <w:p w14:paraId="60CF8A6F">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接收人：</w:t>
            </w:r>
          </w:p>
        </w:tc>
      </w:tr>
      <w:tr w14:paraId="1603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7572FFC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80" w:type="dxa"/>
            <w:noWrap w:val="0"/>
            <w:vAlign w:val="center"/>
          </w:tcPr>
          <w:p w14:paraId="4AD2EC3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7380" w:type="dxa"/>
            <w:noWrap w:val="0"/>
            <w:vAlign w:val="center"/>
          </w:tcPr>
          <w:p w14:paraId="3E3FF666">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r>
              <w:rPr>
                <w:rFonts w:hint="eastAsia" w:ascii="宋体" w:hAnsi="宋体" w:eastAsia="宋体" w:cs="宋体"/>
                <w:sz w:val="24"/>
                <w:szCs w:val="24"/>
                <w:highlight w:val="none"/>
                <w:u w:val="single"/>
              </w:rPr>
              <w:t xml:space="preserve">   0元       </w:t>
            </w:r>
          </w:p>
          <w:p w14:paraId="7869144D">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①投标保证金以转账、电汇两种形式提交（不收取现金、现金支票，不能用个人卡在银联支付系统转账，否则作未提交投标保证金处理）。</w:t>
            </w:r>
          </w:p>
          <w:p w14:paraId="28837290">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②若项目存在分合同包采购的，则投标保证金应按不同的合同包号分别提交。</w:t>
            </w:r>
          </w:p>
          <w:p w14:paraId="156EB721">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③经评审，</w:t>
            </w:r>
            <w:r>
              <w:rPr>
                <w:rFonts w:hint="eastAsia" w:ascii="宋体" w:hAnsi="宋体" w:cs="宋体"/>
                <w:sz w:val="24"/>
                <w:szCs w:val="24"/>
                <w:highlight w:val="none"/>
                <w:lang w:val="en-US" w:eastAsia="zh-CN"/>
              </w:rPr>
              <w:t>若</w:t>
            </w:r>
            <w:r>
              <w:rPr>
                <w:rFonts w:hint="eastAsia" w:ascii="宋体" w:hAnsi="宋体" w:eastAsia="宋体" w:cs="宋体"/>
                <w:sz w:val="24"/>
                <w:szCs w:val="24"/>
                <w:highlight w:val="none"/>
                <w:lang w:val="en-US" w:eastAsia="zh-CN"/>
              </w:rPr>
              <w:t>所有采购标的均为中小企业（含个体工商户）制造的货物，或者监狱企业提供本单位制造的货物；或者残疾人福利性单位提供本单位制造的货物（或提供其他残疾人福利性单位制造的货物），投标保证金</w:t>
            </w:r>
            <w:r>
              <w:rPr>
                <w:rFonts w:hint="eastAsia" w:ascii="宋体" w:hAnsi="宋体" w:cs="宋体"/>
                <w:sz w:val="24"/>
                <w:szCs w:val="24"/>
                <w:highlight w:val="none"/>
                <w:lang w:val="en-US" w:eastAsia="zh-CN"/>
              </w:rPr>
              <w:t>全免</w:t>
            </w:r>
            <w:r>
              <w:rPr>
                <w:rFonts w:hint="eastAsia" w:ascii="宋体" w:hAnsi="宋体" w:eastAsia="宋体" w:cs="宋体"/>
                <w:sz w:val="24"/>
                <w:szCs w:val="24"/>
                <w:highlight w:val="none"/>
                <w:lang w:val="en-US" w:eastAsia="zh-CN"/>
              </w:rPr>
              <w:t>交纳。</w:t>
            </w:r>
            <w:r>
              <w:rPr>
                <w:rFonts w:hint="eastAsia" w:ascii="宋体" w:hAnsi="宋体" w:cs="宋体"/>
                <w:sz w:val="24"/>
                <w:szCs w:val="24"/>
                <w:highlight w:val="none"/>
                <w:lang w:val="en-US" w:eastAsia="zh-CN"/>
              </w:rPr>
              <w:t>全免</w:t>
            </w:r>
            <w:r>
              <w:rPr>
                <w:rFonts w:hint="eastAsia" w:ascii="宋体" w:hAnsi="宋体" w:eastAsia="宋体" w:cs="宋体"/>
                <w:sz w:val="24"/>
                <w:szCs w:val="24"/>
                <w:highlight w:val="none"/>
                <w:lang w:val="en-US" w:eastAsia="zh-CN"/>
              </w:rPr>
              <w:t>交纳投标保证金的投标人应按照招标文件格式要求在投标文件中提供《中小企业声明函》。</w:t>
            </w:r>
          </w:p>
          <w:p w14:paraId="4DACFB25">
            <w:pPr>
              <w:keepNext w:val="0"/>
              <w:keepLines w:val="0"/>
              <w:suppressLineNumbers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④</w:t>
            </w:r>
            <w:r>
              <w:rPr>
                <w:rFonts w:hint="eastAsia" w:ascii="宋体" w:hAnsi="宋体" w:eastAsia="宋体" w:cs="宋体"/>
                <w:kern w:val="0"/>
                <w:sz w:val="24"/>
                <w:szCs w:val="24"/>
                <w:highlight w:val="none"/>
              </w:rPr>
              <w:t>投标保证金应在投标截止时间前到账。</w:t>
            </w:r>
          </w:p>
          <w:p w14:paraId="6C657628">
            <w:pPr>
              <w:keepNext w:val="0"/>
              <w:keepLines w:val="0"/>
              <w:suppressLineNumbers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未按前述规定缴交投标保证金的，投标无效。</w:t>
            </w:r>
          </w:p>
          <w:p w14:paraId="5D7738E5">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⑤投标保证金按投标人缴交账号原路退回，遇投标人账号变更、非投标保证金款项误转进投标保证金专户等特殊情况确实无法原路退回的，需经同级政府采购监管部门核实后方可退回。</w:t>
            </w:r>
          </w:p>
        </w:tc>
      </w:tr>
      <w:tr w14:paraId="4FF5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45EB50D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080" w:type="dxa"/>
            <w:noWrap w:val="0"/>
            <w:vAlign w:val="center"/>
          </w:tcPr>
          <w:p w14:paraId="7A300E3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7380" w:type="dxa"/>
            <w:noWrap w:val="0"/>
            <w:vAlign w:val="center"/>
          </w:tcPr>
          <w:p w14:paraId="5156008B">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投标文件份数：正本一份、副本四份</w:t>
            </w:r>
          </w:p>
        </w:tc>
      </w:tr>
      <w:tr w14:paraId="5028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6ED4FAE5">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080" w:type="dxa"/>
            <w:noWrap w:val="0"/>
            <w:vAlign w:val="center"/>
          </w:tcPr>
          <w:p w14:paraId="0CBBD6C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7380" w:type="dxa"/>
            <w:noWrap w:val="0"/>
            <w:vAlign w:val="center"/>
          </w:tcPr>
          <w:p w14:paraId="4AB057D3">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评标方法、标准及定标原则(含推荐中标候选供应商数量)：</w:t>
            </w:r>
          </w:p>
          <w:p w14:paraId="1F0F83FA">
            <w:pPr>
              <w:pStyle w:val="6"/>
              <w:keepNext w:val="0"/>
              <w:keepLines w:val="0"/>
              <w:suppressLineNumbers w:val="0"/>
              <w:spacing w:before="0" w:beforeAutospacing="0" w:after="0" w:afterAutospacing="0" w:line="360" w:lineRule="auto"/>
              <w:ind w:left="0" w:right="0"/>
              <w:rPr>
                <w:rFonts w:hint="eastAsia" w:hAnsi="宋体" w:eastAsia="宋体" w:cs="宋体"/>
                <w:sz w:val="24"/>
                <w:szCs w:val="24"/>
                <w:highlight w:val="none"/>
              </w:rPr>
            </w:pPr>
            <w:r>
              <w:rPr>
                <w:rFonts w:hint="eastAsia" w:hAnsi="宋体" w:eastAsia="宋体" w:cs="宋体"/>
                <w:sz w:val="24"/>
                <w:szCs w:val="24"/>
                <w:highlight w:val="none"/>
              </w:rPr>
              <w:t>详见《投标人须知前附表3》。</w:t>
            </w:r>
          </w:p>
        </w:tc>
      </w:tr>
      <w:tr w14:paraId="031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6214B45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080" w:type="dxa"/>
            <w:noWrap w:val="0"/>
            <w:vAlign w:val="center"/>
          </w:tcPr>
          <w:p w14:paraId="586EA0F9">
            <w:pPr>
              <w:keepNext w:val="0"/>
              <w:keepLines w:val="0"/>
              <w:suppressLineNumbers w:val="0"/>
              <w:spacing w:before="0" w:beforeAutospacing="0" w:after="0" w:afterAutospacing="0" w:line="360" w:lineRule="auto"/>
              <w:ind w:left="0" w:right="-63" w:rightChars="-30"/>
              <w:rPr>
                <w:rFonts w:hint="eastAsia" w:ascii="宋体" w:hAnsi="宋体" w:eastAsia="宋体" w:cs="宋体"/>
                <w:sz w:val="24"/>
                <w:szCs w:val="24"/>
                <w:highlight w:val="none"/>
              </w:rPr>
            </w:pPr>
            <w:r>
              <w:rPr>
                <w:rFonts w:hint="eastAsia" w:ascii="宋体" w:hAnsi="宋体" w:eastAsia="宋体" w:cs="宋体"/>
                <w:sz w:val="24"/>
                <w:szCs w:val="24"/>
                <w:highlight w:val="none"/>
              </w:rPr>
              <w:t>12.9</w:t>
            </w:r>
          </w:p>
        </w:tc>
        <w:tc>
          <w:tcPr>
            <w:tcW w:w="7380" w:type="dxa"/>
            <w:noWrap w:val="0"/>
            <w:vAlign w:val="center"/>
          </w:tcPr>
          <w:p w14:paraId="7D61BE4F">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w:t>
            </w:r>
          </w:p>
          <w:p w14:paraId="381C8F2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收费标准：</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1390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6BBC300F">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中标金额(万元)</w:t>
                  </w:r>
                </w:p>
              </w:tc>
              <w:tc>
                <w:tcPr>
                  <w:tcW w:w="2700" w:type="dxa"/>
                  <w:noWrap w:val="0"/>
                  <w:vAlign w:val="top"/>
                </w:tcPr>
                <w:p w14:paraId="7CF6DC05">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费率</w:t>
                  </w:r>
                </w:p>
              </w:tc>
            </w:tr>
            <w:tr w14:paraId="69EB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146534EC">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[0―100]</w:t>
                  </w:r>
                </w:p>
              </w:tc>
              <w:tc>
                <w:tcPr>
                  <w:tcW w:w="2700" w:type="dxa"/>
                  <w:noWrap w:val="0"/>
                  <w:vAlign w:val="top"/>
                </w:tcPr>
                <w:p w14:paraId="4CED0154">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r>
            <w:tr w14:paraId="20D5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0AA5E35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（100－500]</w:t>
                  </w:r>
                </w:p>
              </w:tc>
              <w:tc>
                <w:tcPr>
                  <w:tcW w:w="2700" w:type="dxa"/>
                  <w:noWrap w:val="0"/>
                  <w:vAlign w:val="top"/>
                </w:tcPr>
                <w:p w14:paraId="0C9C6485">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r>
            <w:tr w14:paraId="4D97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7B33BA5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（500-1000]</w:t>
                  </w:r>
                </w:p>
              </w:tc>
              <w:tc>
                <w:tcPr>
                  <w:tcW w:w="2700" w:type="dxa"/>
                  <w:noWrap w:val="0"/>
                  <w:vAlign w:val="top"/>
                </w:tcPr>
                <w:p w14:paraId="3024C47D">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0.8%</w:t>
                  </w:r>
                </w:p>
              </w:tc>
            </w:tr>
            <w:tr w14:paraId="0DB1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4FC3CCE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（1000-5000]</w:t>
                  </w:r>
                </w:p>
              </w:tc>
              <w:tc>
                <w:tcPr>
                  <w:tcW w:w="2700" w:type="dxa"/>
                  <w:noWrap w:val="0"/>
                  <w:vAlign w:val="top"/>
                </w:tcPr>
                <w:p w14:paraId="468BC07F">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0.5%</w:t>
                  </w:r>
                </w:p>
              </w:tc>
            </w:tr>
            <w:tr w14:paraId="28B0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7262F65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（5000-10000]</w:t>
                  </w:r>
                </w:p>
              </w:tc>
              <w:tc>
                <w:tcPr>
                  <w:tcW w:w="2700" w:type="dxa"/>
                  <w:noWrap w:val="0"/>
                  <w:vAlign w:val="top"/>
                </w:tcPr>
                <w:p w14:paraId="70EE5A3E">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0.25%</w:t>
                  </w:r>
                </w:p>
              </w:tc>
            </w:tr>
            <w:tr w14:paraId="4705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4DABFF7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（10000-50000]</w:t>
                  </w:r>
                </w:p>
              </w:tc>
              <w:tc>
                <w:tcPr>
                  <w:tcW w:w="2700" w:type="dxa"/>
                  <w:noWrap w:val="0"/>
                  <w:vAlign w:val="top"/>
                </w:tcPr>
                <w:p w14:paraId="20641507">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0.05%</w:t>
                  </w:r>
                </w:p>
              </w:tc>
            </w:tr>
            <w:tr w14:paraId="4877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6A3542E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（50000-100000]</w:t>
                  </w:r>
                </w:p>
              </w:tc>
              <w:tc>
                <w:tcPr>
                  <w:tcW w:w="2700" w:type="dxa"/>
                  <w:noWrap w:val="0"/>
                  <w:vAlign w:val="top"/>
                </w:tcPr>
                <w:p w14:paraId="51507107">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0.035%</w:t>
                  </w:r>
                </w:p>
              </w:tc>
            </w:tr>
          </w:tbl>
          <w:p w14:paraId="787731F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的收取按差额定率累进法计算,由中标供应商支付。</w:t>
            </w:r>
          </w:p>
          <w:p w14:paraId="76384E9B">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2、中标供应商以转账或汇款方式提交。</w:t>
            </w:r>
          </w:p>
          <w:p w14:paraId="7C3B8DF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3、经评审，</w:t>
            </w:r>
            <w:r>
              <w:rPr>
                <w:rFonts w:hint="eastAsia" w:ascii="宋体" w:hAnsi="宋体" w:cs="宋体"/>
                <w:sz w:val="24"/>
                <w:szCs w:val="24"/>
                <w:highlight w:val="none"/>
                <w:lang w:val="en-US" w:eastAsia="zh-CN"/>
              </w:rPr>
              <w:t>若</w:t>
            </w:r>
            <w:r>
              <w:rPr>
                <w:rFonts w:hint="eastAsia" w:ascii="宋体" w:hAnsi="宋体" w:eastAsia="宋体" w:cs="宋体"/>
                <w:sz w:val="24"/>
                <w:szCs w:val="24"/>
                <w:highlight w:val="none"/>
                <w:lang w:val="en-US" w:eastAsia="zh-CN"/>
              </w:rPr>
              <w:t>所有采购标的均为中小企业（含个体工商户）制造的货物，或者监狱企业提供本单位制造的货物；或者残疾人福利性单位提供本单位制造的货物（或提供其他残疾人福利性单位制造的货物），代理服务费按照上述服务收费标准下浮10%进行支付。</w:t>
            </w:r>
          </w:p>
        </w:tc>
      </w:tr>
      <w:tr w14:paraId="0FE2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6F8EF8B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20910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7380" w:type="dxa"/>
            <w:tcBorders>
              <w:top w:val="single" w:color="auto" w:sz="4" w:space="0"/>
              <w:left w:val="single" w:color="auto" w:sz="4" w:space="0"/>
              <w:bottom w:val="single" w:color="auto" w:sz="4" w:space="0"/>
              <w:right w:val="single" w:color="auto" w:sz="4" w:space="0"/>
            </w:tcBorders>
            <w:noWrap w:val="0"/>
            <w:vAlign w:val="center"/>
          </w:tcPr>
          <w:p w14:paraId="797C6832">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监督管理部门：厦门市财政局。</w:t>
            </w:r>
          </w:p>
        </w:tc>
      </w:tr>
      <w:tr w14:paraId="6A5A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2597329B">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F1324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7380" w:type="dxa"/>
            <w:tcBorders>
              <w:top w:val="single" w:color="auto" w:sz="4" w:space="0"/>
              <w:left w:val="single" w:color="auto" w:sz="4" w:space="0"/>
              <w:bottom w:val="single" w:color="auto" w:sz="4" w:space="0"/>
              <w:right w:val="single" w:color="auto" w:sz="4" w:space="0"/>
            </w:tcBorders>
            <w:noWrap w:val="0"/>
            <w:vAlign w:val="center"/>
          </w:tcPr>
          <w:p w14:paraId="07E5E17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是否允许进口产品参加本采购项目：</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否</w:t>
            </w:r>
          </w:p>
        </w:tc>
      </w:tr>
    </w:tbl>
    <w:p w14:paraId="034FB0EA">
      <w:pPr>
        <w:tabs>
          <w:tab w:val="left" w:pos="-1080"/>
          <w:tab w:val="left" w:pos="180"/>
          <w:tab w:val="left" w:pos="1080"/>
        </w:tabs>
        <w:spacing w:line="360" w:lineRule="auto"/>
        <w:rPr>
          <w:rFonts w:hint="eastAsia" w:ascii="宋体" w:hAnsi="宋体" w:eastAsia="宋体" w:cs="宋体"/>
          <w:b/>
          <w:sz w:val="24"/>
          <w:szCs w:val="24"/>
          <w:highlight w:val="none"/>
        </w:rPr>
      </w:pPr>
    </w:p>
    <w:p w14:paraId="49CC665D">
      <w:pPr>
        <w:tabs>
          <w:tab w:val="left" w:pos="-1080"/>
          <w:tab w:val="left" w:pos="180"/>
          <w:tab w:val="left" w:pos="1080"/>
        </w:tabs>
        <w:spacing w:line="360" w:lineRule="auto"/>
        <w:rPr>
          <w:rFonts w:hint="eastAsia" w:ascii="宋体" w:hAnsi="宋体" w:eastAsia="宋体" w:cs="宋体"/>
          <w:b/>
          <w:sz w:val="24"/>
          <w:szCs w:val="24"/>
          <w:highlight w:val="none"/>
        </w:rPr>
      </w:pPr>
    </w:p>
    <w:p w14:paraId="338DECEA">
      <w:pPr>
        <w:tabs>
          <w:tab w:val="left" w:pos="-1080"/>
          <w:tab w:val="left" w:pos="180"/>
          <w:tab w:val="left" w:pos="1080"/>
        </w:tabs>
        <w:spacing w:line="360" w:lineRule="auto"/>
        <w:rPr>
          <w:rFonts w:hint="eastAsia" w:ascii="宋体" w:hAnsi="宋体" w:eastAsia="宋体" w:cs="宋体"/>
          <w:b/>
          <w:sz w:val="24"/>
          <w:szCs w:val="24"/>
          <w:highlight w:val="none"/>
        </w:rPr>
      </w:pPr>
    </w:p>
    <w:p w14:paraId="5CAC422F">
      <w:pPr>
        <w:spacing w:line="360" w:lineRule="auto"/>
        <w:jc w:val="center"/>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u w:val="single"/>
        </w:rPr>
        <w:t>投标人须知前附表2:资格性、符合性检查表</w:t>
      </w:r>
    </w:p>
    <w:p w14:paraId="72CB741F">
      <w:pPr>
        <w:spacing w:line="360" w:lineRule="auto"/>
        <w:ind w:firstLine="527"/>
        <w:rPr>
          <w:rFonts w:hint="eastAsia" w:ascii="宋体" w:hAnsi="宋体" w:eastAsia="宋体" w:cs="宋体"/>
          <w:sz w:val="24"/>
          <w:szCs w:val="24"/>
          <w:highlight w:val="none"/>
        </w:rPr>
      </w:pPr>
      <w:r>
        <w:rPr>
          <w:rFonts w:hint="eastAsia" w:ascii="宋体" w:hAnsi="宋体" w:eastAsia="宋体" w:cs="宋体"/>
          <w:sz w:val="24"/>
          <w:szCs w:val="24"/>
          <w:highlight w:val="none"/>
        </w:rPr>
        <w:t>本须知前附表2集中列示了符合性检查的所有条款，其内容是评标委员会在评审过程中判断投标人的投标是否有效的重要依据。本须知前附表</w:t>
      </w:r>
      <w:r>
        <w:rPr>
          <w:rFonts w:hint="default" w:ascii="宋体" w:hAnsi="宋体" w:cs="宋体"/>
          <w:sz w:val="24"/>
          <w:szCs w:val="24"/>
          <w:highlight w:val="none"/>
        </w:rPr>
        <w:t>2</w:t>
      </w:r>
      <w:r>
        <w:rPr>
          <w:rFonts w:hint="eastAsia" w:ascii="宋体" w:hAnsi="宋体" w:eastAsia="宋体" w:cs="宋体"/>
          <w:sz w:val="24"/>
          <w:szCs w:val="24"/>
          <w:highlight w:val="none"/>
        </w:rPr>
        <w:t>的条款号是与</w:t>
      </w:r>
      <w:r>
        <w:rPr>
          <w:rFonts w:hint="default" w:ascii="宋体" w:hAnsi="宋体" w:cs="宋体"/>
          <w:sz w:val="24"/>
          <w:szCs w:val="24"/>
          <w:highlight w:val="none"/>
        </w:rPr>
        <w:t>固定部分第二章</w:t>
      </w:r>
      <w:r>
        <w:rPr>
          <w:rFonts w:hint="eastAsia" w:ascii="宋体" w:hAnsi="宋体" w:eastAsia="宋体" w:cs="宋体"/>
          <w:sz w:val="24"/>
          <w:szCs w:val="24"/>
          <w:highlight w:val="none"/>
        </w:rPr>
        <w:t xml:space="preserve">《投标人须知》中条款的项号相对应的。如有矛盾，应以本须知前附表为准。 </w:t>
      </w:r>
    </w:p>
    <w:tbl>
      <w:tblPr>
        <w:tblStyle w:val="14"/>
        <w:tblW w:w="873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1422"/>
        <w:gridCol w:w="5925"/>
      </w:tblGrid>
      <w:tr w14:paraId="4C34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noWrap w:val="0"/>
            <w:vAlign w:val="top"/>
          </w:tcPr>
          <w:p w14:paraId="18FCAC2D">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资格性要求</w:t>
            </w:r>
          </w:p>
        </w:tc>
      </w:tr>
      <w:tr w14:paraId="59A6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4A55668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w:t>
            </w:r>
          </w:p>
          <w:p w14:paraId="3206BAD9">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号</w:t>
            </w:r>
          </w:p>
        </w:tc>
        <w:tc>
          <w:tcPr>
            <w:tcW w:w="696" w:type="dxa"/>
            <w:tcBorders>
              <w:bottom w:val="single" w:color="auto" w:sz="4" w:space="0"/>
            </w:tcBorders>
            <w:noWrap w:val="0"/>
            <w:vAlign w:val="center"/>
          </w:tcPr>
          <w:p w14:paraId="34FFF0AB">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章</w:t>
            </w:r>
          </w:p>
        </w:tc>
        <w:tc>
          <w:tcPr>
            <w:tcW w:w="1422" w:type="dxa"/>
            <w:tcBorders>
              <w:bottom w:val="single" w:color="auto" w:sz="4" w:space="0"/>
            </w:tcBorders>
            <w:noWrap w:val="0"/>
            <w:vAlign w:val="center"/>
          </w:tcPr>
          <w:p w14:paraId="4D121DFB">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5925" w:type="dxa"/>
            <w:tcBorders>
              <w:bottom w:val="single" w:color="auto" w:sz="4" w:space="0"/>
            </w:tcBorders>
            <w:noWrap w:val="0"/>
            <w:vAlign w:val="center"/>
          </w:tcPr>
          <w:p w14:paraId="74E44C92">
            <w:pPr>
              <w:keepNext w:val="0"/>
              <w:keepLines w:val="0"/>
              <w:suppressLineNumbers w:val="0"/>
              <w:tabs>
                <w:tab w:val="left" w:pos="2848"/>
              </w:tabs>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具体内容</w:t>
            </w:r>
          </w:p>
        </w:tc>
      </w:tr>
      <w:tr w14:paraId="055F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52FFB6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E4F585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E573C3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B95B48C">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合格的投标人</w:t>
            </w:r>
          </w:p>
          <w:p w14:paraId="33090EBD">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具体内容详见第二章第3条“合格的投标人”。</w:t>
            </w:r>
          </w:p>
        </w:tc>
      </w:tr>
      <w:tr w14:paraId="3E47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902B61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BB11AC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E83C3E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B461C8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3.1凡有能力提供本招标文件所述货物及服务的，具备《中华人民共和国政府采购法》第二十二条第一款规定的条件且符合本招标文件规定资格要求的境内供货商或制造商均可能成为合格的投标人。</w:t>
            </w:r>
          </w:p>
          <w:p w14:paraId="146D5BB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投标人应具备《中华人民共和国政府采购法》第二十二条第一款规定的条件，并提供以下材料：</w:t>
            </w:r>
          </w:p>
          <w:p w14:paraId="7B5F6FD8">
            <w:pPr>
              <w:keepNext w:val="0"/>
              <w:keepLines w:val="0"/>
              <w:suppressLineNumbers w:val="0"/>
              <w:spacing w:before="0" w:beforeAutospacing="0" w:after="0" w:afterAutospacing="0" w:line="360" w:lineRule="auto"/>
              <w:ind w:left="0" w:right="0" w:firstLine="319" w:firstLineChars="133"/>
              <w:rPr>
                <w:rFonts w:hint="eastAsia" w:ascii="宋体" w:hAnsi="宋体" w:eastAsia="宋体" w:cs="宋体"/>
                <w:sz w:val="24"/>
                <w:szCs w:val="24"/>
                <w:highlight w:val="none"/>
              </w:rPr>
            </w:pPr>
            <w:r>
              <w:rPr>
                <w:rFonts w:hint="eastAsia" w:ascii="宋体" w:hAnsi="宋体" w:eastAsia="宋体" w:cs="宋体"/>
                <w:sz w:val="24"/>
                <w:szCs w:val="24"/>
                <w:highlight w:val="none"/>
              </w:rPr>
              <w:t>（1）法人或者其他组织的营业执照等证明文件，自然人的身份证明；</w:t>
            </w:r>
          </w:p>
          <w:p w14:paraId="108DF0B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投标人是法人或者其他组织的应提供营业执照等证明文件，投标人是自然人的应提供有效的自然人身份证明。</w:t>
            </w:r>
          </w:p>
          <w:p w14:paraId="03CFEC23">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）投标人已提供加载有统一社会信用代码营业执照的，视为已提供税务登记证和组织机构代码证。</w:t>
            </w:r>
          </w:p>
          <w:p w14:paraId="3D838CB8">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（3）按要求提供福建省</w:t>
            </w:r>
            <w:r>
              <w:rPr>
                <w:rFonts w:hint="eastAsia" w:ascii="宋体" w:hAnsi="宋体" w:eastAsia="宋体" w:cs="宋体"/>
                <w:sz w:val="24"/>
                <w:szCs w:val="24"/>
                <w:highlight w:val="none"/>
              </w:rPr>
              <w:t>政府采购供应商资格承诺函</w:t>
            </w:r>
            <w:r>
              <w:rPr>
                <w:rFonts w:hint="eastAsia" w:ascii="宋体" w:hAnsi="宋体" w:eastAsia="宋体" w:cs="宋体"/>
                <w:sz w:val="24"/>
                <w:szCs w:val="24"/>
                <w:highlight w:val="none"/>
                <w:lang w:eastAsia="zh-CN"/>
              </w:rPr>
              <w:t>。</w:t>
            </w:r>
          </w:p>
        </w:tc>
      </w:tr>
      <w:tr w14:paraId="7A90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24EC2E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050DEF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85044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02D5393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3.5如本项目接受联合体投标，则两个或者两个以上投标人可以组成一个投标联合体，以一个投标人的身份投标。</w:t>
            </w:r>
          </w:p>
          <w:p w14:paraId="70B85D0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（1）以联合体形式参加投标的，联合体各方均应当符合合格的投标人相关规定。</w:t>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根据采购项目的特殊要求规定投标人特定条件的，联合体各方中至少应当有一方符合</w:t>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规定的特定条件，如联合体各方中没有一方符合特定条件的，该联合体投标无效。</w:t>
            </w:r>
          </w:p>
          <w:p w14:paraId="3700068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3E8CD27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（3）项目如涉及资质要求，该部分内容应由联合体中具有该资质要求的投标人承担。联合体协议及签订的采购合同应包含此项内容。</w:t>
            </w:r>
          </w:p>
          <w:p w14:paraId="6EF680E0">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（4）联合体中有同类资质的投标人按照联合体分工承担相同工作的，应当按照资质等级较低的投标人确定资质等级。</w:t>
            </w:r>
          </w:p>
        </w:tc>
      </w:tr>
      <w:tr w14:paraId="7ECA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A32CB5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FA3677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5B3AD5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76CE33B0">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3.6属于联合体投标的，除招标文件其他章节或本须知其他条款另有规定或要求外，投标文件中仅加盖联合体一方公章的相关文件，对联合体各方均具有约束力。</w:t>
            </w:r>
          </w:p>
        </w:tc>
      </w:tr>
      <w:tr w14:paraId="5D21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6BB5DA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D1E2C7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6FDF2A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4E0774D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3.7投标代理人在同一个项目中只能接受一个投标人的委托参加投标。</w:t>
            </w:r>
          </w:p>
        </w:tc>
      </w:tr>
      <w:tr w14:paraId="59F7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CAFB42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802B7A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99CAD2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11CB1F6">
            <w:pPr>
              <w:keepNext w:val="0"/>
              <w:keepLines w:val="0"/>
              <w:suppressLineNumbers w:val="0"/>
              <w:tabs>
                <w:tab w:val="left" w:pos="630"/>
              </w:tabs>
              <w:spacing w:before="0" w:beforeAutospacing="0" w:after="0" w:afterAutospacing="0" w:line="360" w:lineRule="auto"/>
              <w:ind w:left="0" w:right="0"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信用记录按照下列规定执行：信用记录的查询及审查：①由资格审查小组评审当日通过“信用中国”网站（www.creditchina.gov.cn）、中国政府采购网（www.ccgp.gov.cn）、“信用厦门”网站（credit.xm.gov.cn）查询并打印投标人信用记录（以下简称：“资格审查小组的查询结果”）。②查询结果存在投标人（包括联合体各方，联合体成员存在不良记录的，视同联合体存在不良信用记录，认定联合体资格审查不合格）应被拒绝参与政府采购活动相关信息的，其资格审查不合格。</w:t>
            </w:r>
          </w:p>
        </w:tc>
      </w:tr>
      <w:tr w14:paraId="0824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C75607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555399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26F975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tcBorders>
              <w:top w:val="single" w:color="auto" w:sz="4" w:space="0"/>
              <w:left w:val="single" w:color="auto" w:sz="4" w:space="0"/>
              <w:bottom w:val="single" w:color="auto" w:sz="4" w:space="0"/>
              <w:right w:val="single" w:color="auto" w:sz="4" w:space="0"/>
            </w:tcBorders>
            <w:noWrap w:val="0"/>
            <w:vAlign w:val="center"/>
          </w:tcPr>
          <w:p w14:paraId="0818578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p>
        </w:tc>
      </w:tr>
      <w:tr w14:paraId="7DD7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0EAEF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96" w:type="dxa"/>
            <w:tcBorders>
              <w:top w:val="single" w:color="auto" w:sz="4" w:space="0"/>
              <w:left w:val="single" w:color="auto" w:sz="4" w:space="0"/>
              <w:bottom w:val="single" w:color="auto" w:sz="4" w:space="0"/>
              <w:right w:val="single" w:color="auto" w:sz="4" w:space="0"/>
            </w:tcBorders>
            <w:noWrap w:val="0"/>
            <w:vAlign w:val="top"/>
          </w:tcPr>
          <w:p w14:paraId="5DD8700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22" w:type="dxa"/>
            <w:tcBorders>
              <w:top w:val="single" w:color="auto" w:sz="4" w:space="0"/>
              <w:left w:val="single" w:color="auto" w:sz="4" w:space="0"/>
              <w:bottom w:val="single" w:color="auto" w:sz="4" w:space="0"/>
              <w:right w:val="single" w:color="auto" w:sz="4" w:space="0"/>
            </w:tcBorders>
            <w:noWrap w:val="0"/>
            <w:vAlign w:val="top"/>
          </w:tcPr>
          <w:p w14:paraId="3D10447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070C2D62">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323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tcBorders>
              <w:top w:val="single" w:color="auto" w:sz="4" w:space="0"/>
              <w:left w:val="single" w:color="auto" w:sz="4" w:space="0"/>
              <w:bottom w:val="single" w:color="auto" w:sz="4" w:space="0"/>
              <w:right w:val="single" w:color="auto" w:sz="4" w:space="0"/>
            </w:tcBorders>
            <w:noWrap w:val="0"/>
            <w:vAlign w:val="top"/>
          </w:tcPr>
          <w:p w14:paraId="7287D883">
            <w:pPr>
              <w:keepNext w:val="0"/>
              <w:keepLines w:val="0"/>
              <w:suppressLineNumbers w:val="0"/>
              <w:spacing w:before="0" w:beforeAutospacing="0" w:after="0" w:afterAutospacing="0" w:line="360" w:lineRule="auto"/>
              <w:ind w:left="0" w:right="0" w:firstLine="3373" w:firstLineChars="1400"/>
              <w:rPr>
                <w:rFonts w:hint="eastAsia" w:ascii="宋体" w:hAnsi="宋体" w:eastAsia="宋体" w:cs="宋体"/>
                <w:sz w:val="24"/>
                <w:szCs w:val="24"/>
                <w:highlight w:val="none"/>
              </w:rPr>
            </w:pPr>
            <w:r>
              <w:rPr>
                <w:rFonts w:hint="eastAsia" w:ascii="宋体" w:hAnsi="宋体" w:eastAsia="宋体" w:cs="宋体"/>
                <w:b/>
                <w:sz w:val="24"/>
                <w:szCs w:val="24"/>
                <w:highlight w:val="none"/>
              </w:rPr>
              <w:t>符合性要求</w:t>
            </w:r>
          </w:p>
        </w:tc>
      </w:tr>
      <w:tr w14:paraId="21A5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7E3347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项号</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C6156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章</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85903B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409FBD23">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具体内容</w:t>
            </w:r>
          </w:p>
        </w:tc>
      </w:tr>
      <w:tr w14:paraId="1613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BE616F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258BAF3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C4A0D5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43CF073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投标人的投标文件未按规定的投标截止时间之前提交的，其投标将被拒绝。</w:t>
            </w:r>
          </w:p>
        </w:tc>
      </w:tr>
      <w:tr w14:paraId="1A63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2C03FC6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82AB2A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ECBC99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6932126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3.2投标人应遵守并符合中国的有关法律、法规和规章的规定，同时其投标货物或服务也应符合中国的有关法律、法规和规章的规定。认可本须知中的规定。</w:t>
            </w:r>
          </w:p>
        </w:tc>
      </w:tr>
      <w:tr w14:paraId="3280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2A27C30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7A2623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488B89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304561B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3.3一个投标人只能提交一个投标文件。如果投标人之间存在下列互为关联关系的情形之一的，不得同时参加本项目同一合同包投标：</w:t>
            </w:r>
          </w:p>
          <w:p w14:paraId="331064A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(1)法定代表人、单位负责人为同一人或夫妻关系的不同投标人；</w:t>
            </w:r>
          </w:p>
          <w:p w14:paraId="63821DC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(2)存在直接控股、管理关系的不同投标人；</w:t>
            </w:r>
          </w:p>
          <w:p w14:paraId="5C6028C1">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(3)均为同一家母公司直接或间接持股50％及以上的被投资公司。</w:t>
            </w:r>
          </w:p>
        </w:tc>
      </w:tr>
      <w:tr w14:paraId="4313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556D1A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EC71CD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99D18E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14F010F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tc>
      </w:tr>
      <w:tr w14:paraId="622E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E8ABB2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E10839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41B89E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3.8</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4B9F43A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3.8投标人存在下列情形之一的，将被认定为串通投标行为并作无效投标处理：</w:t>
            </w:r>
          </w:p>
          <w:p w14:paraId="635DB1E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（1）投标人之间协商投标报价等投标文件的实质性内容；</w:t>
            </w:r>
          </w:p>
          <w:p w14:paraId="2DF0AC7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（2）投标人之间约定中标供应商；</w:t>
            </w:r>
          </w:p>
          <w:p w14:paraId="4F8F593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（3）投标人之间约定部分投标人放弃投标或者中标；</w:t>
            </w:r>
          </w:p>
          <w:p w14:paraId="2DD2C0C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（4）属于同一集团、协会、商会等组织成员的投标人按照该组织要求协同投标；</w:t>
            </w:r>
          </w:p>
          <w:p w14:paraId="39FED1C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（5）投标人之间为谋取中标或者排斥特定投标人而采取的其他联合行动；</w:t>
            </w:r>
          </w:p>
          <w:p w14:paraId="40C2006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（6）不同投标人的投标文件由同一单位或者个人编制；</w:t>
            </w:r>
          </w:p>
          <w:p w14:paraId="08FACB5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（7）不同投标人委托同一单位或者个人办理投标事宜；</w:t>
            </w:r>
          </w:p>
          <w:p w14:paraId="362EB7F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（8）不同投标人的投标文件载明的项目管理成员或者联系人员为同一人；</w:t>
            </w:r>
          </w:p>
          <w:p w14:paraId="39B1BC52">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（9）不同投标人的投标文件异常一致或者投标报价呈规律性差异；</w:t>
            </w:r>
          </w:p>
          <w:p w14:paraId="71E8020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（10）不同投标人的投标文件相互混装；</w:t>
            </w:r>
          </w:p>
          <w:p w14:paraId="1C8903C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（11）不同投标人的投标保证金从同一单位或者个人的账户转出。</w:t>
            </w:r>
          </w:p>
          <w:p w14:paraId="4476FC1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（12）不同投标人的投标文件错、漏之处一致或雷同，且不能合理解释的；</w:t>
            </w:r>
          </w:p>
          <w:p w14:paraId="6C1BC88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（13）不同的投标人的法定代表人、委托代理人等由同一个单位缴纳社会保险的；</w:t>
            </w:r>
          </w:p>
          <w:p w14:paraId="499FCAD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（14）由同一人或分别由几个有</w:t>
            </w:r>
            <w:r>
              <w:rPr>
                <w:rFonts w:hint="eastAsia" w:ascii="宋体" w:hAnsi="宋体" w:eastAsia="宋体" w:cs="宋体"/>
                <w:color w:val="000000"/>
                <w:sz w:val="24"/>
                <w:szCs w:val="24"/>
                <w:highlight w:val="none"/>
              </w:rPr>
              <w:t>利害关系的人</w:t>
            </w:r>
            <w:r>
              <w:rPr>
                <w:rFonts w:hint="eastAsia" w:ascii="宋体" w:hAnsi="宋体" w:eastAsia="宋体" w:cs="宋体"/>
                <w:sz w:val="24"/>
                <w:szCs w:val="24"/>
                <w:highlight w:val="none"/>
              </w:rPr>
              <w:t>携带两个以上（含两个）投标人的企业资料参与资格审查、领取招标资料，或代表两个以上（含两个）投标人参加招标答疑会、交纳或退还投标保证金、开标的；</w:t>
            </w:r>
          </w:p>
          <w:p w14:paraId="2CC6220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（15）有关法律、法规或规章规定的其他串通投标行为。</w:t>
            </w:r>
          </w:p>
        </w:tc>
      </w:tr>
      <w:tr w14:paraId="41AD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B6AD1B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00DF6D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5EBA55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8.1</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70A1208C">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tc>
      </w:tr>
      <w:tr w14:paraId="1124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E2BA7F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288B54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989388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09A5BF62">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8.2除非有另外的规定，投标人可对招标货物（服务）一览表所列的全部合同包或部分合同包进行投标。招标采购单位不接受有任何可选择性的报价，每一种货物（服务）只能有一个报价，否则其投标将被拒绝。</w:t>
            </w:r>
          </w:p>
        </w:tc>
      </w:tr>
      <w:tr w14:paraId="04BB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16FD90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26FD726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B08375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6FAE08FB">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11.1投标文件从投标截止之日开始生效，在</w:t>
            </w:r>
            <w:r>
              <w:rPr>
                <w:rFonts w:hint="eastAsia" w:ascii="宋体" w:hAnsi="宋体" w:eastAsia="宋体" w:cs="宋体"/>
                <w:b/>
                <w:bCs/>
                <w:sz w:val="24"/>
                <w:szCs w:val="24"/>
                <w:highlight w:val="none"/>
              </w:rPr>
              <w:t>投标人须知前附表1</w:t>
            </w:r>
            <w:r>
              <w:rPr>
                <w:rFonts w:hint="eastAsia" w:ascii="宋体" w:hAnsi="宋体" w:eastAsia="宋体" w:cs="宋体"/>
                <w:b/>
                <w:sz w:val="24"/>
                <w:szCs w:val="24"/>
                <w:highlight w:val="none"/>
              </w:rPr>
              <w:t>第3项所规定的期限内保持有效。有效期不足将导致其投标文件被拒绝。</w:t>
            </w:r>
          </w:p>
        </w:tc>
      </w:tr>
      <w:tr w14:paraId="614C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A99A9A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F973D5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11DBB2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39C856D3">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12.5未按要求缴交投标保证金的投标，将被视为无效投标。</w:t>
            </w:r>
          </w:p>
        </w:tc>
      </w:tr>
      <w:tr w14:paraId="08FB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5C7956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127468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1F14FE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13.7</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39D325EF">
            <w:pPr>
              <w:keepNext w:val="0"/>
              <w:keepLines w:val="0"/>
              <w:suppressLineNumbers w:val="0"/>
              <w:spacing w:before="0" w:beforeAutospacing="0" w:after="0" w:afterAutospacing="0" w:line="360" w:lineRule="auto"/>
              <w:ind w:left="0" w:right="0"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13.7未按本须知规定的格式填写投标文件、投标文件字迹模糊不清的，其投标将被拒绝。</w:t>
            </w:r>
          </w:p>
        </w:tc>
      </w:tr>
      <w:tr w14:paraId="0DB4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DDBDAB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11B7E1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11C7D7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13.9</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22023374">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投标人应将上述文件按顺序装订成册、打印页码，并编列投标文件目录、资料清单，由于装订不规范或编排顺序混乱而导致投标文件被误读或漏读，该投标可能被视为无效投标或承担不利的评标结果。</w:t>
            </w:r>
          </w:p>
        </w:tc>
      </w:tr>
      <w:tr w14:paraId="0552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130E00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4FCAE4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B5DD8E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ACDB36F">
            <w:pPr>
              <w:keepNext w:val="0"/>
              <w:keepLines w:val="0"/>
              <w:suppressLineNumbers w:val="0"/>
              <w:spacing w:before="0" w:beforeAutospacing="0" w:after="0" w:afterAutospacing="0" w:line="360" w:lineRule="auto"/>
              <w:ind w:left="0" w:right="0" w:firstLine="480"/>
              <w:rPr>
                <w:rFonts w:hint="eastAsia" w:ascii="宋体" w:hAnsi="宋体" w:eastAsia="宋体" w:cs="宋体"/>
                <w:b/>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b/>
                <w:sz w:val="24"/>
                <w:szCs w:val="24"/>
                <w:highlight w:val="none"/>
              </w:rPr>
              <w:t>投标文件未密封将导致其投标被拒绝。</w:t>
            </w:r>
          </w:p>
        </w:tc>
      </w:tr>
      <w:tr w14:paraId="2EB6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76C36A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C06DD1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98742A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14.5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E9C893B">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14.5投标文件应在投标邀请中规定的截止时间前送达，迟到的投标文件为无效投标文件, 将被拒收。</w:t>
            </w:r>
          </w:p>
        </w:tc>
      </w:tr>
      <w:tr w14:paraId="552B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2BE1D46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4C6023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2C8148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14.7</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23002558">
            <w:pPr>
              <w:keepNext w:val="0"/>
              <w:keepLines w:val="0"/>
              <w:suppressLineNumbers w:val="0"/>
              <w:spacing w:before="0" w:beforeAutospacing="0" w:after="0" w:afterAutospacing="0" w:line="360" w:lineRule="auto"/>
              <w:ind w:left="0" w:right="0" w:firstLine="480"/>
              <w:rPr>
                <w:rFonts w:hint="eastAsia" w:ascii="宋体" w:hAnsi="宋体" w:eastAsia="宋体" w:cs="宋体"/>
                <w:b/>
                <w:sz w:val="24"/>
                <w:szCs w:val="24"/>
                <w:highlight w:val="none"/>
              </w:rPr>
            </w:pPr>
            <w:r>
              <w:rPr>
                <w:rFonts w:hint="eastAsia" w:ascii="宋体" w:hAnsi="宋体" w:eastAsia="宋体" w:cs="宋体"/>
                <w:b/>
                <w:sz w:val="24"/>
                <w:szCs w:val="24"/>
                <w:highlight w:val="none"/>
              </w:rPr>
              <w:t>14.7投标人在投标截止时间后不得修改、撤回投标文件。投标人在投标截止时间后修改投标文件的，其投标将被拒绝。</w:t>
            </w:r>
          </w:p>
        </w:tc>
      </w:tr>
      <w:tr w14:paraId="3ACE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8D8A57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29A7FC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0A59AE8">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17.</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0757DBC2">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17.投标人任何试图影响评委会对投标文件的评估、比较或者推荐候选人的行为，都将导致其投标按照无效投标处理，并被没收投标保证金。</w:t>
            </w:r>
          </w:p>
        </w:tc>
      </w:tr>
      <w:tr w14:paraId="2506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2310DF8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0B40D0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6446D56">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17.2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74CB7EF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17.2</w:t>
            </w:r>
            <w:r>
              <w:rPr>
                <w:rFonts w:hint="eastAsia" w:ascii="宋体" w:hAnsi="宋体" w:eastAsia="宋体" w:cs="宋体"/>
                <w:b/>
                <w:sz w:val="24"/>
                <w:szCs w:val="24"/>
                <w:highlight w:val="none"/>
              </w:rPr>
              <w:t>如果投标人不接受按上述方法对投标文件中的算术错误进行更正，其投标将按照无效投标处理并被没收投标保证金。</w:t>
            </w:r>
          </w:p>
        </w:tc>
      </w:tr>
      <w:tr w14:paraId="638E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B4CEE7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A643F8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37D423B">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17.3.2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5ECC687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17.3.2依据招标文件的规定，评标委员会还将从投标文件的有效性、完整性和对招标文件的响应程度等方面进行审查，以确定其是否符合对招标文件的实质性要求作出响应。（</w:t>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可根据具体项目的情况对实质性要求作特别的规定。）实质性偏离是指：（1）实质性影响合同的范围、质量和履行；（2）实质性违背招标文件，限制了</w:t>
            </w:r>
            <w:r>
              <w:rPr>
                <w:rFonts w:hint="eastAsia" w:ascii="宋体" w:hAnsi="宋体" w:cs="宋体"/>
                <w:sz w:val="24"/>
                <w:szCs w:val="24"/>
                <w:highlight w:val="none"/>
              </w:rPr>
              <w:t>采购单位（或使用单位）</w:t>
            </w:r>
            <w:r>
              <w:rPr>
                <w:rFonts w:hint="eastAsia" w:ascii="宋体" w:hAnsi="宋体" w:eastAsia="宋体" w:cs="宋体"/>
                <w:sz w:val="24"/>
                <w:szCs w:val="24"/>
                <w:highlight w:val="none"/>
              </w:rPr>
              <w:t>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74964CD9">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未按规定提交投标保证金的；</w:t>
            </w:r>
          </w:p>
          <w:p w14:paraId="47E802A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(2)投标有效期不满足招标文件要求的；</w:t>
            </w:r>
          </w:p>
          <w:p w14:paraId="4E7F7AE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(3)投标内容与招标内容及要求有重大偏离或保留的；</w:t>
            </w:r>
          </w:p>
          <w:p w14:paraId="20BE3FA1">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(4)投标人提交的是可选择的报价；</w:t>
            </w:r>
          </w:p>
          <w:p w14:paraId="539059B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(5)投标人未按招标文件要求对投标进行分项报价；</w:t>
            </w:r>
          </w:p>
          <w:p w14:paraId="0E06C04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(6)投标文件中提供虚假或失实资料的；</w:t>
            </w:r>
          </w:p>
          <w:p w14:paraId="5883B2C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(7)不符合招标文件中规定的其它实质性条款。 </w:t>
            </w:r>
          </w:p>
          <w:p w14:paraId="571A117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评标委员会决定投标的响应性只根据投标文件本身的内容，而不寻求其他的外部证据。</w:t>
            </w:r>
          </w:p>
        </w:tc>
      </w:tr>
      <w:tr w14:paraId="70C6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030D7E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E0DBB8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E73A0E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17.3.3</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274C0FD3">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17.3.3投标产品必须满足中华人民共和国相关法律法规及行业的强制性要求，否则该投标人的投标将按照无效投标处理。</w:t>
            </w:r>
          </w:p>
        </w:tc>
      </w:tr>
      <w:tr w14:paraId="3F94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96" w:type="dxa"/>
            <w:tcBorders>
              <w:top w:val="single" w:color="auto" w:sz="4" w:space="0"/>
            </w:tcBorders>
            <w:noWrap w:val="0"/>
            <w:vAlign w:val="center"/>
          </w:tcPr>
          <w:p w14:paraId="54A2BA6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696" w:type="dxa"/>
            <w:tcBorders>
              <w:top w:val="single" w:color="auto" w:sz="4" w:space="0"/>
            </w:tcBorders>
            <w:noWrap w:val="0"/>
            <w:vAlign w:val="center"/>
          </w:tcPr>
          <w:p w14:paraId="10B92E5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tcBorders>
              <w:top w:val="single" w:color="auto" w:sz="4" w:space="0"/>
            </w:tcBorders>
            <w:noWrap w:val="0"/>
            <w:vAlign w:val="center"/>
          </w:tcPr>
          <w:p w14:paraId="0F1B502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17.3.4</w:t>
            </w:r>
          </w:p>
        </w:tc>
        <w:tc>
          <w:tcPr>
            <w:tcW w:w="5925" w:type="dxa"/>
            <w:tcBorders>
              <w:top w:val="single" w:color="auto" w:sz="4" w:space="0"/>
            </w:tcBorders>
            <w:noWrap w:val="0"/>
            <w:vAlign w:val="center"/>
          </w:tcPr>
          <w:p w14:paraId="674F9703">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17.3.4</w:t>
            </w:r>
            <w:r>
              <w:rPr>
                <w:rFonts w:hint="eastAsia" w:ascii="宋体" w:hAnsi="宋体" w:cs="宋体"/>
                <w:b/>
                <w:sz w:val="24"/>
                <w:szCs w:val="24"/>
                <w:highlight w:val="none"/>
              </w:rPr>
              <w:t>采购单位（或使用单位）</w:t>
            </w:r>
            <w:r>
              <w:rPr>
                <w:rFonts w:hint="eastAsia" w:ascii="宋体" w:hAnsi="宋体" w:eastAsia="宋体" w:cs="宋体"/>
                <w:b/>
                <w:sz w:val="24"/>
                <w:szCs w:val="24"/>
                <w:highlight w:val="none"/>
              </w:rPr>
              <w:t>、招标代理机构有下列情形之一的，将被认定为</w:t>
            </w:r>
            <w:r>
              <w:rPr>
                <w:rFonts w:hint="eastAsia" w:ascii="宋体" w:hAnsi="宋体" w:cs="宋体"/>
                <w:b/>
                <w:sz w:val="24"/>
                <w:szCs w:val="24"/>
                <w:highlight w:val="none"/>
              </w:rPr>
              <w:t>采购单位（或使用单位）</w:t>
            </w:r>
            <w:r>
              <w:rPr>
                <w:rFonts w:hint="eastAsia" w:ascii="宋体" w:hAnsi="宋体" w:eastAsia="宋体" w:cs="宋体"/>
                <w:b/>
                <w:sz w:val="24"/>
                <w:szCs w:val="24"/>
                <w:highlight w:val="none"/>
              </w:rPr>
              <w:t>、招标代理机构与投标人有串通投标行为，该投标人投标作无效投标处理：</w:t>
            </w:r>
          </w:p>
          <w:p w14:paraId="5F29804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（1）在开标前开启投标文件并将有关信息泄露给其他投标人;</w:t>
            </w:r>
          </w:p>
          <w:p w14:paraId="241EBE4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（2）评审结果公告前，直接或者间接向投标人泄露评标委员会成员等信息；</w:t>
            </w:r>
          </w:p>
          <w:p w14:paraId="23E114C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（3）明示或者暗示投标人压低或者抬高投标报价；</w:t>
            </w:r>
          </w:p>
          <w:p w14:paraId="29502A8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（4）授意投标人撤换、修改投标文件（按18条进行的澄清除外）；</w:t>
            </w:r>
          </w:p>
          <w:p w14:paraId="08F6012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（5）明示或者暗示投标人为特定投标人中标提供方便；</w:t>
            </w:r>
          </w:p>
          <w:p w14:paraId="278EA11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（6）为谋求特定投标人中标而采取的其他串通行为。</w:t>
            </w:r>
          </w:p>
          <w:p w14:paraId="61AEEC49">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p>
        </w:tc>
      </w:tr>
      <w:tr w14:paraId="147D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3C301FB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696" w:type="dxa"/>
            <w:noWrap w:val="0"/>
            <w:vAlign w:val="center"/>
          </w:tcPr>
          <w:p w14:paraId="62DC559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noWrap w:val="0"/>
            <w:vAlign w:val="center"/>
          </w:tcPr>
          <w:p w14:paraId="73DCA45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t>17.3.5</w:t>
            </w:r>
          </w:p>
        </w:tc>
        <w:tc>
          <w:tcPr>
            <w:tcW w:w="5925" w:type="dxa"/>
            <w:noWrap w:val="0"/>
            <w:vAlign w:val="center"/>
          </w:tcPr>
          <w:p w14:paraId="6ADBEBF5">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17.3.5出现17.3.4情形之一的，作无效投标处理的</w:t>
            </w:r>
            <w:r>
              <w:rPr>
                <w:rFonts w:hint="eastAsia" w:ascii="宋体" w:hAnsi="宋体" w:eastAsia="宋体" w:cs="宋体"/>
                <w:b/>
                <w:sz w:val="24"/>
                <w:szCs w:val="24"/>
                <w:highlight w:val="none"/>
              </w:rPr>
              <w:t>投标人的投标保证金将予以没收，招标代理机构有权上报财政部门取消其采购供应商资格、并按有关规定予以处罚。</w:t>
            </w:r>
          </w:p>
        </w:tc>
      </w:tr>
      <w:tr w14:paraId="33C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1A14783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696" w:type="dxa"/>
            <w:noWrap w:val="0"/>
            <w:vAlign w:val="center"/>
          </w:tcPr>
          <w:p w14:paraId="78C0E15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422" w:type="dxa"/>
            <w:noWrap w:val="0"/>
            <w:vAlign w:val="center"/>
          </w:tcPr>
          <w:p w14:paraId="46F5416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19.3</w:t>
            </w:r>
          </w:p>
        </w:tc>
        <w:tc>
          <w:tcPr>
            <w:tcW w:w="5925" w:type="dxa"/>
            <w:noWrap w:val="0"/>
            <w:vAlign w:val="center"/>
          </w:tcPr>
          <w:p w14:paraId="37E724D1">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26F112D">
        <w:tblPrEx>
          <w:tblCellMar>
            <w:top w:w="0" w:type="dxa"/>
            <w:left w:w="108" w:type="dxa"/>
            <w:bottom w:w="0" w:type="dxa"/>
            <w:right w:w="108" w:type="dxa"/>
          </w:tblCellMar>
        </w:tblPrEx>
        <w:tc>
          <w:tcPr>
            <w:tcW w:w="696" w:type="dxa"/>
            <w:noWrap w:val="0"/>
            <w:vAlign w:val="center"/>
          </w:tcPr>
          <w:p w14:paraId="08D65F9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cs="宋体"/>
                <w:sz w:val="24"/>
                <w:szCs w:val="24"/>
                <w:highlight w:val="none"/>
              </w:rPr>
              <w:t>22</w:t>
            </w:r>
          </w:p>
        </w:tc>
        <w:tc>
          <w:tcPr>
            <w:tcW w:w="696" w:type="dxa"/>
            <w:noWrap w:val="0"/>
            <w:vAlign w:val="center"/>
          </w:tcPr>
          <w:p w14:paraId="6A8D490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cs="宋体"/>
                <w:sz w:val="24"/>
                <w:szCs w:val="24"/>
                <w:highlight w:val="none"/>
              </w:rPr>
              <w:t>二</w:t>
            </w:r>
          </w:p>
        </w:tc>
        <w:tc>
          <w:tcPr>
            <w:tcW w:w="1422" w:type="dxa"/>
            <w:noWrap w:val="0"/>
            <w:vAlign w:val="center"/>
          </w:tcPr>
          <w:p w14:paraId="6BBD25FB">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22</w:t>
            </w:r>
          </w:p>
        </w:tc>
        <w:tc>
          <w:tcPr>
            <w:tcW w:w="5925" w:type="dxa"/>
            <w:noWrap w:val="0"/>
            <w:vAlign w:val="center"/>
          </w:tcPr>
          <w:p w14:paraId="151FA73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sz w:val="24"/>
                <w:szCs w:val="24"/>
                <w:highlight w:val="none"/>
              </w:rPr>
            </w:pPr>
            <w:r>
              <w:rPr>
                <w:rFonts w:hint="eastAsia" w:ascii="宋体" w:hAnsi="宋体" w:cs="宋体"/>
                <w:sz w:val="24"/>
                <w:szCs w:val="24"/>
                <w:highlight w:val="none"/>
              </w:rPr>
              <w:t>投标人一旦中标，应在规定时间内凭中标通知书原件按第四章合同文本要求签订合同，并且凭中标供应商开具的本单位一般纳税人增值税专用发票（13%税点）向厦门万翔网络商务有限公司申请支付相应货款。</w:t>
            </w:r>
            <w:r>
              <w:rPr>
                <w:rFonts w:hint="eastAsia" w:ascii="宋体" w:hAnsi="宋体" w:cs="宋体"/>
                <w:bCs/>
                <w:sz w:val="24"/>
                <w:szCs w:val="24"/>
                <w:highlight w:val="none"/>
              </w:rPr>
              <w:t>否则作无效投标处理。</w:t>
            </w:r>
            <w:r>
              <w:rPr>
                <w:rFonts w:hint="eastAsia" w:ascii="宋体" w:hAnsi="宋体" w:eastAsia="宋体" w:cs="宋体"/>
                <w:sz w:val="24"/>
                <w:szCs w:val="24"/>
                <w:highlight w:val="none"/>
                <w:lang w:val="en-US" w:eastAsia="zh-CN"/>
              </w:rPr>
              <w:t>经评审，</w:t>
            </w:r>
            <w:r>
              <w:rPr>
                <w:rFonts w:hint="eastAsia" w:ascii="宋体" w:hAnsi="宋体" w:cs="宋体"/>
                <w:sz w:val="24"/>
                <w:szCs w:val="24"/>
                <w:highlight w:val="none"/>
                <w:lang w:val="en-US" w:eastAsia="zh-CN"/>
              </w:rPr>
              <w:t>若</w:t>
            </w:r>
            <w:r>
              <w:rPr>
                <w:rFonts w:hint="eastAsia" w:ascii="宋体" w:hAnsi="宋体" w:eastAsia="宋体" w:cs="宋体"/>
                <w:sz w:val="24"/>
                <w:szCs w:val="24"/>
                <w:highlight w:val="none"/>
                <w:lang w:val="en-US" w:eastAsia="zh-CN"/>
              </w:rPr>
              <w:t>所有采购标的均为中小企业（含个体工商户）制造的货物，或者监狱企业提供本单位制造的货物；或者残疾人福利性单位提供本单位制造的货物（或提供其他残疾人福利性单位制造的货物），如需支付履约保证金的，</w:t>
            </w:r>
            <w:r>
              <w:rPr>
                <w:rFonts w:hint="eastAsia" w:ascii="宋体" w:hAnsi="宋体" w:eastAsia="宋体" w:cs="宋体"/>
                <w:spacing w:val="0"/>
                <w:sz w:val="24"/>
                <w:szCs w:val="24"/>
                <w:highlight w:val="none"/>
              </w:rPr>
              <w:t>按约定比例的50%支付</w:t>
            </w:r>
            <w:r>
              <w:rPr>
                <w:rFonts w:hint="eastAsia" w:ascii="宋体" w:hAnsi="宋体" w:eastAsia="宋体" w:cs="宋体"/>
                <w:sz w:val="24"/>
                <w:szCs w:val="24"/>
                <w:highlight w:val="none"/>
                <w:lang w:val="en-US" w:eastAsia="zh-CN"/>
              </w:rPr>
              <w:t>。</w:t>
            </w:r>
          </w:p>
        </w:tc>
      </w:tr>
      <w:tr w14:paraId="3A24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0791F2C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23</w:t>
            </w:r>
          </w:p>
        </w:tc>
        <w:tc>
          <w:tcPr>
            <w:tcW w:w="696" w:type="dxa"/>
            <w:noWrap w:val="0"/>
            <w:vAlign w:val="center"/>
          </w:tcPr>
          <w:p w14:paraId="2AFFDD4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noWrap w:val="0"/>
            <w:vAlign w:val="center"/>
          </w:tcPr>
          <w:p w14:paraId="4CCF989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noWrap w:val="0"/>
            <w:vAlign w:val="center"/>
          </w:tcPr>
          <w:p w14:paraId="7C79EB06">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投标人如果为联合体投标，则必须同时满足下列要求，否则</w:t>
            </w:r>
            <w:r>
              <w:rPr>
                <w:rFonts w:hint="eastAsia" w:ascii="宋体" w:hAnsi="宋体" w:eastAsia="宋体" w:cs="宋体"/>
                <w:sz w:val="24"/>
                <w:szCs w:val="24"/>
                <w:highlight w:val="none"/>
              </w:rPr>
              <w:t>该投标人的投标将按照无效投标处理</w:t>
            </w:r>
            <w:r>
              <w:rPr>
                <w:rFonts w:hint="eastAsia" w:ascii="宋体" w:hAnsi="宋体" w:eastAsia="宋体" w:cs="宋体"/>
                <w:bCs/>
                <w:sz w:val="24"/>
                <w:szCs w:val="24"/>
                <w:highlight w:val="none"/>
              </w:rPr>
              <w:t>：</w:t>
            </w:r>
          </w:p>
          <w:p w14:paraId="67FED77C">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①在开标一览表中注明是否联合体投标、联合体组成单位；</w:t>
            </w:r>
          </w:p>
          <w:p w14:paraId="6B525E3D">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②在投标文件中提供各方盖章签署的共同投标协议原件。</w:t>
            </w:r>
          </w:p>
        </w:tc>
      </w:tr>
      <w:tr w14:paraId="3717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2D60A53">
            <w:pPr>
              <w:pStyle w:val="4"/>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24</w:t>
            </w:r>
          </w:p>
        </w:tc>
        <w:tc>
          <w:tcPr>
            <w:tcW w:w="696" w:type="dxa"/>
            <w:noWrap w:val="0"/>
            <w:vAlign w:val="center"/>
          </w:tcPr>
          <w:p w14:paraId="19A3AD6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noWrap w:val="0"/>
            <w:vAlign w:val="center"/>
          </w:tcPr>
          <w:p w14:paraId="4F67BC6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noWrap w:val="0"/>
            <w:vAlign w:val="center"/>
          </w:tcPr>
          <w:p w14:paraId="048CC29B">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投标文件中不得附有</w:t>
            </w:r>
            <w:r>
              <w:rPr>
                <w:rFonts w:hint="eastAsia" w:ascii="宋体" w:hAnsi="宋体" w:cs="宋体"/>
                <w:bCs/>
                <w:sz w:val="24"/>
                <w:szCs w:val="24"/>
                <w:highlight w:val="none"/>
              </w:rPr>
              <w:t>采购单位</w:t>
            </w:r>
            <w:r>
              <w:rPr>
                <w:rFonts w:hint="eastAsia" w:ascii="宋体" w:hAnsi="宋体" w:cs="宋体"/>
                <w:sz w:val="24"/>
                <w:szCs w:val="24"/>
                <w:highlight w:val="none"/>
              </w:rPr>
              <w:t>（或使用单位）</w:t>
            </w:r>
            <w:r>
              <w:rPr>
                <w:rFonts w:hint="eastAsia" w:ascii="宋体" w:hAnsi="宋体" w:eastAsia="宋体" w:cs="宋体"/>
                <w:bCs/>
                <w:sz w:val="24"/>
                <w:szCs w:val="24"/>
                <w:highlight w:val="none"/>
              </w:rPr>
              <w:t>不能接受的条款，</w:t>
            </w:r>
            <w:r>
              <w:rPr>
                <w:rFonts w:hint="eastAsia" w:ascii="宋体" w:hAnsi="宋体" w:eastAsia="宋体" w:cs="宋体"/>
                <w:sz w:val="24"/>
                <w:szCs w:val="24"/>
                <w:highlight w:val="none"/>
              </w:rPr>
              <w:t>否则该投标人的投标将按照无效投标处理。</w:t>
            </w:r>
          </w:p>
        </w:tc>
      </w:tr>
      <w:tr w14:paraId="35DA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191BA5FA">
            <w:pPr>
              <w:pStyle w:val="4"/>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25</w:t>
            </w:r>
          </w:p>
        </w:tc>
        <w:tc>
          <w:tcPr>
            <w:tcW w:w="696" w:type="dxa"/>
            <w:noWrap w:val="0"/>
            <w:vAlign w:val="center"/>
          </w:tcPr>
          <w:p w14:paraId="6BBAAC62">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sz w:val="24"/>
                <w:szCs w:val="24"/>
                <w:highlight w:val="none"/>
              </w:rPr>
            </w:pPr>
          </w:p>
        </w:tc>
        <w:tc>
          <w:tcPr>
            <w:tcW w:w="1422" w:type="dxa"/>
            <w:noWrap w:val="0"/>
            <w:vAlign w:val="center"/>
          </w:tcPr>
          <w:p w14:paraId="0168BB77">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5925" w:type="dxa"/>
            <w:noWrap w:val="0"/>
            <w:vAlign w:val="center"/>
          </w:tcPr>
          <w:p w14:paraId="73CD5F17">
            <w:pPr>
              <w:pStyle w:val="4"/>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b/>
                <w:sz w:val="24"/>
                <w:szCs w:val="24"/>
                <w:highlight w:val="none"/>
              </w:rPr>
            </w:pPr>
            <w:r>
              <w:rPr>
                <w:rFonts w:hint="eastAsia" w:ascii="宋体" w:hAnsi="宋体" w:eastAsia="宋体" w:cs="宋体"/>
                <w:bCs/>
                <w:sz w:val="24"/>
                <w:szCs w:val="24"/>
                <w:highlight w:val="none"/>
              </w:rPr>
              <w:t>本项目以合同包为单位，对于每个合同包，投标人必须完整地提供合同包要求的所有货物和服务，否则</w:t>
            </w:r>
            <w:r>
              <w:rPr>
                <w:rFonts w:hint="eastAsia" w:ascii="宋体" w:hAnsi="宋体" w:eastAsia="宋体" w:cs="宋体"/>
                <w:sz w:val="24"/>
                <w:szCs w:val="24"/>
                <w:highlight w:val="none"/>
              </w:rPr>
              <w:t>该投标人针对该合同包的投标将按照无效投标处理</w:t>
            </w:r>
            <w:r>
              <w:rPr>
                <w:rFonts w:hint="eastAsia" w:ascii="宋体" w:hAnsi="宋体" w:eastAsia="宋体" w:cs="宋体"/>
                <w:bCs/>
                <w:sz w:val="24"/>
                <w:szCs w:val="24"/>
                <w:highlight w:val="none"/>
              </w:rPr>
              <w:t>。</w:t>
            </w:r>
          </w:p>
        </w:tc>
      </w:tr>
      <w:tr w14:paraId="6179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0966ADBD">
            <w:pPr>
              <w:pStyle w:val="4"/>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26</w:t>
            </w:r>
          </w:p>
        </w:tc>
        <w:tc>
          <w:tcPr>
            <w:tcW w:w="696" w:type="dxa"/>
            <w:noWrap w:val="0"/>
            <w:vAlign w:val="center"/>
          </w:tcPr>
          <w:p w14:paraId="5B38C38F">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1422" w:type="dxa"/>
            <w:noWrap w:val="0"/>
            <w:vAlign w:val="center"/>
          </w:tcPr>
          <w:p w14:paraId="55BCB1A4">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5925" w:type="dxa"/>
            <w:noWrap w:val="0"/>
            <w:vAlign w:val="center"/>
          </w:tcPr>
          <w:p w14:paraId="0B787BF4">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投标人应对其在投标文件中声明的关于中小企业事项的真实性负责，存在以下情形之一的，经评标委员会查实，应认定存在虚假的：</w:t>
            </w:r>
          </w:p>
          <w:p w14:paraId="0A0403FD">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（1）投标人（包括联合体任一方）不符合“工信部联企业[2011]300号”规定的中小企业标准的；</w:t>
            </w:r>
          </w:p>
          <w:p w14:paraId="7A9FA6AD">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（2）投标货物全部或部分为使用大型企业注册商标的货物的；</w:t>
            </w:r>
          </w:p>
          <w:p w14:paraId="23836A82">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（3）投标文件中标明的小型或微型企业产品的制造商不符合“工信部联企业[2011]300号”规定的小型和微型企业标准的。</w:t>
            </w:r>
          </w:p>
          <w:p w14:paraId="2F0E1E39">
            <w:pPr>
              <w:pStyle w:val="4"/>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b/>
                <w:sz w:val="24"/>
                <w:szCs w:val="24"/>
                <w:highlight w:val="none"/>
              </w:rPr>
            </w:pPr>
            <w:r>
              <w:rPr>
                <w:rFonts w:hint="eastAsia" w:ascii="宋体" w:hAnsi="宋体" w:eastAsia="宋体" w:cs="宋体"/>
                <w:bCs/>
                <w:sz w:val="24"/>
                <w:szCs w:val="24"/>
                <w:highlight w:val="none"/>
              </w:rPr>
              <w:t>在评审过程中发现上述虚假情形的，该投标人的投标作无效投标处理。</w:t>
            </w:r>
          </w:p>
        </w:tc>
      </w:tr>
      <w:tr w14:paraId="34A6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49923ABF">
            <w:pPr>
              <w:pStyle w:val="4"/>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27</w:t>
            </w:r>
          </w:p>
        </w:tc>
        <w:tc>
          <w:tcPr>
            <w:tcW w:w="696" w:type="dxa"/>
            <w:noWrap w:val="0"/>
            <w:vAlign w:val="center"/>
          </w:tcPr>
          <w:p w14:paraId="0A87B2A5">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1422" w:type="dxa"/>
            <w:noWrap w:val="0"/>
            <w:vAlign w:val="center"/>
          </w:tcPr>
          <w:p w14:paraId="61F9A054">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5925" w:type="dxa"/>
            <w:noWrap w:val="0"/>
            <w:vAlign w:val="center"/>
          </w:tcPr>
          <w:p w14:paraId="7B7240DF">
            <w:pPr>
              <w:pStyle w:val="4"/>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sz w:val="24"/>
                <w:szCs w:val="24"/>
                <w:highlight w:val="none"/>
              </w:rPr>
            </w:pPr>
            <w:r>
              <w:rPr>
                <w:rFonts w:hint="eastAsia" w:ascii="宋体" w:hAnsi="宋体" w:cs="宋体"/>
                <w:bCs/>
                <w:sz w:val="24"/>
                <w:szCs w:val="24"/>
                <w:highlight w:val="none"/>
                <w:lang w:eastAsia="zh-CN"/>
              </w:rPr>
              <w:t>全免</w:t>
            </w:r>
            <w:r>
              <w:rPr>
                <w:rFonts w:hint="eastAsia" w:ascii="宋体" w:hAnsi="宋体" w:eastAsia="宋体" w:cs="宋体"/>
                <w:bCs/>
                <w:sz w:val="24"/>
                <w:szCs w:val="24"/>
                <w:highlight w:val="none"/>
              </w:rPr>
              <w:t>交纳投标保证金的投标人未按照招标文件格式要求在投标文件中提供《中小企业声明函》的，其投标作无效投标处理。</w:t>
            </w:r>
          </w:p>
        </w:tc>
      </w:tr>
      <w:tr w14:paraId="7F16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4002B2D7">
            <w:pPr>
              <w:pStyle w:val="4"/>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28</w:t>
            </w:r>
          </w:p>
        </w:tc>
        <w:tc>
          <w:tcPr>
            <w:tcW w:w="696" w:type="dxa"/>
            <w:tcBorders>
              <w:bottom w:val="single" w:color="auto" w:sz="4" w:space="0"/>
            </w:tcBorders>
            <w:noWrap w:val="0"/>
            <w:vAlign w:val="center"/>
          </w:tcPr>
          <w:p w14:paraId="300FDF5B">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1422" w:type="dxa"/>
            <w:tcBorders>
              <w:bottom w:val="single" w:color="auto" w:sz="4" w:space="0"/>
            </w:tcBorders>
            <w:noWrap w:val="0"/>
            <w:vAlign w:val="center"/>
          </w:tcPr>
          <w:p w14:paraId="0CEA0FA5">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5925" w:type="dxa"/>
            <w:tcBorders>
              <w:bottom w:val="single" w:color="auto" w:sz="4" w:space="0"/>
            </w:tcBorders>
            <w:noWrap w:val="0"/>
            <w:vAlign w:val="center"/>
          </w:tcPr>
          <w:p w14:paraId="7999B13B">
            <w:pPr>
              <w:pStyle w:val="4"/>
              <w:keepNext w:val="0"/>
              <w:keepLines w:val="0"/>
              <w:suppressLineNumbers w:val="0"/>
              <w:snapToGrid w:val="0"/>
              <w:spacing w:before="0" w:beforeAutospacing="0" w:after="0" w:afterAutospacing="0" w:line="360" w:lineRule="auto"/>
              <w:ind w:left="0" w:right="0" w:firstLine="0"/>
              <w:rPr>
                <w:rFonts w:hint="eastAsia" w:ascii="宋体" w:hAnsi="宋体" w:eastAsia="宋体" w:cs="宋体"/>
                <w:b/>
                <w:sz w:val="24"/>
                <w:szCs w:val="24"/>
                <w:highlight w:val="none"/>
              </w:rPr>
            </w:pPr>
            <w:r>
              <w:rPr>
                <w:rFonts w:hint="eastAsia" w:ascii="宋体" w:hAnsi="宋体" w:eastAsia="宋体" w:cs="宋体"/>
                <w:bCs/>
                <w:sz w:val="24"/>
                <w:szCs w:val="24"/>
                <w:highlight w:val="none"/>
              </w:rPr>
              <w:t>投标人应按照招标文件格式要求在投标文件中提供《廉洁承诺书》原件（投标人为联合体的，联合体各方均应提供《廉洁承诺书》原件），否则作无效投标处理。</w:t>
            </w:r>
          </w:p>
        </w:tc>
      </w:tr>
      <w:tr w14:paraId="5F51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34C4AD6D">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29</w:t>
            </w:r>
          </w:p>
        </w:tc>
        <w:tc>
          <w:tcPr>
            <w:tcW w:w="696" w:type="dxa"/>
            <w:tcBorders>
              <w:bottom w:val="single" w:color="auto" w:sz="4" w:space="0"/>
            </w:tcBorders>
            <w:noWrap w:val="0"/>
            <w:vAlign w:val="center"/>
          </w:tcPr>
          <w:p w14:paraId="3ECFB29A">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1422" w:type="dxa"/>
            <w:tcBorders>
              <w:bottom w:val="single" w:color="auto" w:sz="4" w:space="0"/>
            </w:tcBorders>
            <w:noWrap w:val="0"/>
            <w:vAlign w:val="center"/>
          </w:tcPr>
          <w:p w14:paraId="100D74B0">
            <w:pPr>
              <w:pStyle w:val="4"/>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sz w:val="24"/>
                <w:szCs w:val="24"/>
                <w:highlight w:val="none"/>
              </w:rPr>
            </w:pPr>
          </w:p>
        </w:tc>
        <w:tc>
          <w:tcPr>
            <w:tcW w:w="5925" w:type="dxa"/>
            <w:tcBorders>
              <w:bottom w:val="single" w:color="auto" w:sz="4" w:space="0"/>
            </w:tcBorders>
            <w:noWrap w:val="0"/>
            <w:vAlign w:val="center"/>
          </w:tcPr>
          <w:p w14:paraId="6AC9262B">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highlight w:val="none"/>
              </w:rPr>
            </w:pPr>
            <w:r>
              <w:rPr>
                <w:rFonts w:hint="eastAsia" w:ascii="宋体" w:hAnsi="宋体" w:eastAsia="宋体" w:cs="宋体"/>
                <w:bCs/>
                <w:sz w:val="24"/>
                <w:szCs w:val="24"/>
                <w:highlight w:val="none"/>
              </w:rPr>
              <w:t>其他不满足招标文件要求经评标委员会认定须作无效投标处理的。</w:t>
            </w:r>
          </w:p>
        </w:tc>
      </w:tr>
      <w:tr w14:paraId="1167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62752056">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696" w:type="dxa"/>
            <w:tcBorders>
              <w:bottom w:val="single" w:color="auto" w:sz="4" w:space="0"/>
            </w:tcBorders>
            <w:noWrap w:val="0"/>
            <w:vAlign w:val="center"/>
          </w:tcPr>
          <w:p w14:paraId="4200E62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tcBorders>
              <w:bottom w:val="single" w:color="auto" w:sz="4" w:space="0"/>
            </w:tcBorders>
            <w:noWrap w:val="0"/>
            <w:vAlign w:val="center"/>
          </w:tcPr>
          <w:p w14:paraId="67FDE5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tcBorders>
              <w:bottom w:val="single" w:color="auto" w:sz="4" w:space="0"/>
            </w:tcBorders>
            <w:noWrap w:val="0"/>
            <w:vAlign w:val="center"/>
          </w:tcPr>
          <w:p w14:paraId="69AE5A0E">
            <w:pPr>
              <w:pStyle w:val="39"/>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hAnsi="宋体" w:eastAsia="宋体" w:cs="宋体"/>
                <w:highlight w:val="none"/>
                <w:lang w:val="en-US" w:eastAsia="zh-CN"/>
              </w:rPr>
            </w:pPr>
            <w:r>
              <w:rPr>
                <w:rFonts w:hint="eastAsia" w:hAnsi="宋体" w:eastAsia="宋体" w:cs="宋体"/>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123号）规定的包装要求，其他包装需求详见招标文件具体规定。采购单位、中标供应商双方签订合同及验收环节，应包含上述包装要求的条款。</w:t>
            </w:r>
          </w:p>
          <w:p w14:paraId="5958CBC4">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r>
      <w:tr w14:paraId="2248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341F2D4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696" w:type="dxa"/>
            <w:tcBorders>
              <w:bottom w:val="single" w:color="auto" w:sz="4" w:space="0"/>
            </w:tcBorders>
            <w:noWrap w:val="0"/>
            <w:vAlign w:val="center"/>
          </w:tcPr>
          <w:p w14:paraId="29AF25C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tcBorders>
              <w:bottom w:val="single" w:color="auto" w:sz="4" w:space="0"/>
            </w:tcBorders>
            <w:noWrap w:val="0"/>
            <w:vAlign w:val="center"/>
          </w:tcPr>
          <w:p w14:paraId="13BEE85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tcBorders>
              <w:bottom w:val="single" w:color="auto" w:sz="4" w:space="0"/>
            </w:tcBorders>
            <w:noWrap w:val="0"/>
            <w:vAlign w:val="center"/>
          </w:tcPr>
          <w:p w14:paraId="16F33B86">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r>
      <w:tr w14:paraId="56BB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1013837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696" w:type="dxa"/>
            <w:tcBorders>
              <w:bottom w:val="single" w:color="auto" w:sz="4" w:space="0"/>
            </w:tcBorders>
            <w:noWrap w:val="0"/>
            <w:vAlign w:val="center"/>
          </w:tcPr>
          <w:p w14:paraId="58BC693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tcBorders>
              <w:bottom w:val="single" w:color="auto" w:sz="4" w:space="0"/>
            </w:tcBorders>
            <w:noWrap w:val="0"/>
            <w:vAlign w:val="center"/>
          </w:tcPr>
          <w:p w14:paraId="4914170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tcBorders>
              <w:bottom w:val="single" w:color="auto" w:sz="4" w:space="0"/>
            </w:tcBorders>
            <w:noWrap w:val="0"/>
            <w:vAlign w:val="center"/>
          </w:tcPr>
          <w:p w14:paraId="0F68C80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r>
      <w:tr w14:paraId="1727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4A5B660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696" w:type="dxa"/>
            <w:tcBorders>
              <w:bottom w:val="single" w:color="auto" w:sz="4" w:space="0"/>
            </w:tcBorders>
            <w:noWrap w:val="0"/>
            <w:vAlign w:val="center"/>
          </w:tcPr>
          <w:p w14:paraId="2546F30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tcBorders>
              <w:bottom w:val="single" w:color="auto" w:sz="4" w:space="0"/>
            </w:tcBorders>
            <w:noWrap w:val="0"/>
            <w:vAlign w:val="center"/>
          </w:tcPr>
          <w:p w14:paraId="14B3A44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tcBorders>
              <w:bottom w:val="single" w:color="auto" w:sz="4" w:space="0"/>
            </w:tcBorders>
            <w:noWrap w:val="0"/>
            <w:vAlign w:val="center"/>
          </w:tcPr>
          <w:p w14:paraId="2CE94769">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r>
      <w:tr w14:paraId="4FD0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3319FAC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696" w:type="dxa"/>
            <w:tcBorders>
              <w:bottom w:val="single" w:color="auto" w:sz="4" w:space="0"/>
            </w:tcBorders>
            <w:noWrap w:val="0"/>
            <w:vAlign w:val="center"/>
          </w:tcPr>
          <w:p w14:paraId="288E90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1422" w:type="dxa"/>
            <w:tcBorders>
              <w:bottom w:val="single" w:color="auto" w:sz="4" w:space="0"/>
            </w:tcBorders>
            <w:noWrap w:val="0"/>
            <w:vAlign w:val="center"/>
          </w:tcPr>
          <w:p w14:paraId="57D0F22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5925" w:type="dxa"/>
            <w:tcBorders>
              <w:bottom w:val="single" w:color="auto" w:sz="4" w:space="0"/>
            </w:tcBorders>
            <w:noWrap w:val="0"/>
            <w:vAlign w:val="center"/>
          </w:tcPr>
          <w:p w14:paraId="2E9E2738">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r>
    </w:tbl>
    <w:p w14:paraId="21DD679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备注：由于编排顺序混乱而导致投标文件被误读或漏读，该投标人的投标可能被视为无效投标或承担不利的评标结果。</w:t>
      </w:r>
    </w:p>
    <w:p w14:paraId="663B0240">
      <w:pPr>
        <w:spacing w:line="360" w:lineRule="auto"/>
        <w:jc w:val="center"/>
        <w:rPr>
          <w:rFonts w:hint="eastAsia" w:ascii="宋体" w:hAnsi="宋体" w:eastAsia="宋体" w:cs="宋体"/>
          <w:sz w:val="32"/>
          <w:szCs w:val="32"/>
          <w:highlight w:val="none"/>
        </w:rPr>
      </w:pPr>
    </w:p>
    <w:p w14:paraId="066F4449">
      <w:pPr>
        <w:spacing w:line="360" w:lineRule="auto"/>
        <w:jc w:val="center"/>
        <w:rPr>
          <w:rFonts w:hint="eastAsia" w:ascii="宋体" w:hAnsi="宋体" w:eastAsia="宋体" w:cs="宋体"/>
          <w:sz w:val="32"/>
          <w:szCs w:val="32"/>
          <w:highlight w:val="none"/>
        </w:rPr>
      </w:pPr>
    </w:p>
    <w:p w14:paraId="59FBCDA1">
      <w:pPr>
        <w:spacing w:line="360" w:lineRule="auto"/>
        <w:jc w:val="center"/>
        <w:rPr>
          <w:rFonts w:hint="eastAsia" w:ascii="宋体" w:hAnsi="宋体" w:eastAsia="宋体" w:cs="宋体"/>
          <w:sz w:val="32"/>
          <w:szCs w:val="32"/>
          <w:highlight w:val="none"/>
        </w:rPr>
      </w:pPr>
    </w:p>
    <w:p w14:paraId="1B625676">
      <w:pPr>
        <w:spacing w:line="360" w:lineRule="auto"/>
        <w:jc w:val="center"/>
        <w:rPr>
          <w:rFonts w:hint="eastAsia" w:ascii="宋体" w:hAnsi="宋体" w:eastAsia="宋体" w:cs="宋体"/>
          <w:sz w:val="32"/>
          <w:szCs w:val="32"/>
          <w:highlight w:val="none"/>
        </w:rPr>
      </w:pPr>
    </w:p>
    <w:p w14:paraId="35D4C595">
      <w:pPr>
        <w:spacing w:line="360" w:lineRule="auto"/>
        <w:jc w:val="center"/>
        <w:rPr>
          <w:rFonts w:hint="eastAsia" w:ascii="宋体" w:hAnsi="宋体" w:eastAsia="宋体" w:cs="宋体"/>
          <w:sz w:val="32"/>
          <w:szCs w:val="32"/>
          <w:highlight w:val="none"/>
        </w:rPr>
      </w:pPr>
    </w:p>
    <w:p w14:paraId="6ACB89CF">
      <w:pPr>
        <w:spacing w:line="360" w:lineRule="auto"/>
        <w:jc w:val="center"/>
        <w:rPr>
          <w:rFonts w:hint="eastAsia" w:ascii="宋体" w:hAnsi="宋体" w:eastAsia="宋体" w:cs="宋体"/>
          <w:sz w:val="32"/>
          <w:szCs w:val="32"/>
          <w:highlight w:val="none"/>
        </w:rPr>
      </w:pPr>
    </w:p>
    <w:p w14:paraId="189FA7F4">
      <w:pPr>
        <w:spacing w:line="360" w:lineRule="auto"/>
        <w:jc w:val="center"/>
        <w:rPr>
          <w:rFonts w:hint="eastAsia" w:ascii="宋体" w:hAnsi="宋体" w:eastAsia="宋体" w:cs="宋体"/>
          <w:sz w:val="32"/>
          <w:szCs w:val="32"/>
          <w:highlight w:val="none"/>
        </w:rPr>
      </w:pPr>
    </w:p>
    <w:p w14:paraId="670A32D2">
      <w:pPr>
        <w:spacing w:line="360" w:lineRule="auto"/>
        <w:jc w:val="center"/>
        <w:rPr>
          <w:rFonts w:hint="eastAsia" w:ascii="宋体" w:hAnsi="宋体" w:eastAsia="宋体" w:cs="宋体"/>
          <w:sz w:val="32"/>
          <w:szCs w:val="32"/>
          <w:highlight w:val="none"/>
        </w:rPr>
      </w:pPr>
    </w:p>
    <w:p w14:paraId="0D6C515E">
      <w:pPr>
        <w:spacing w:line="360" w:lineRule="auto"/>
        <w:jc w:val="center"/>
        <w:rPr>
          <w:rFonts w:hint="eastAsia" w:ascii="宋体" w:hAnsi="宋体" w:eastAsia="宋体" w:cs="宋体"/>
          <w:sz w:val="32"/>
          <w:szCs w:val="32"/>
          <w:highlight w:val="none"/>
        </w:rPr>
      </w:pPr>
    </w:p>
    <w:p w14:paraId="3739A99F">
      <w:pPr>
        <w:spacing w:line="360" w:lineRule="auto"/>
        <w:jc w:val="center"/>
        <w:rPr>
          <w:rFonts w:hint="eastAsia" w:ascii="宋体" w:hAnsi="宋体" w:eastAsia="宋体" w:cs="宋体"/>
          <w:sz w:val="32"/>
          <w:szCs w:val="32"/>
          <w:highlight w:val="none"/>
        </w:rPr>
      </w:pPr>
    </w:p>
    <w:p w14:paraId="235804ED">
      <w:pPr>
        <w:spacing w:line="360" w:lineRule="auto"/>
        <w:jc w:val="center"/>
        <w:rPr>
          <w:rFonts w:hint="eastAsia" w:ascii="宋体" w:hAnsi="宋体" w:eastAsia="宋体" w:cs="宋体"/>
          <w:sz w:val="32"/>
          <w:szCs w:val="32"/>
          <w:highlight w:val="none"/>
        </w:rPr>
      </w:pPr>
    </w:p>
    <w:p w14:paraId="049DC1CC">
      <w:pPr>
        <w:spacing w:line="360" w:lineRule="auto"/>
        <w:jc w:val="center"/>
        <w:rPr>
          <w:rFonts w:hint="eastAsia" w:ascii="宋体" w:hAnsi="宋体" w:eastAsia="宋体" w:cs="宋体"/>
          <w:sz w:val="32"/>
          <w:szCs w:val="32"/>
          <w:highlight w:val="none"/>
        </w:rPr>
      </w:pPr>
    </w:p>
    <w:p w14:paraId="6D4DADC3">
      <w:pPr>
        <w:spacing w:line="360" w:lineRule="auto"/>
        <w:jc w:val="both"/>
        <w:rPr>
          <w:rFonts w:hint="eastAsia" w:ascii="宋体" w:hAnsi="宋体" w:eastAsia="宋体" w:cs="宋体"/>
          <w:sz w:val="32"/>
          <w:szCs w:val="32"/>
          <w:highlight w:val="none"/>
        </w:rPr>
      </w:pPr>
    </w:p>
    <w:p w14:paraId="5C9141A5">
      <w:pPr>
        <w:spacing w:line="360" w:lineRule="auto"/>
        <w:jc w:val="center"/>
        <w:rPr>
          <w:rFonts w:hint="eastAsia" w:ascii="宋体" w:hAnsi="宋体" w:eastAsia="宋体" w:cs="宋体"/>
          <w:b/>
          <w:sz w:val="32"/>
          <w:szCs w:val="32"/>
          <w:highlight w:val="none"/>
          <w:u w:val="single"/>
        </w:rPr>
      </w:pPr>
      <w:r>
        <w:rPr>
          <w:rFonts w:hint="eastAsia" w:ascii="宋体" w:hAnsi="宋体" w:eastAsia="宋体" w:cs="宋体"/>
          <w:sz w:val="32"/>
          <w:szCs w:val="32"/>
          <w:highlight w:val="none"/>
        </w:rPr>
        <w:t>投标人须知前附表3：评标方法、评标标准、定标原则</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31F3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7BB093E6">
            <w:pPr>
              <w:pStyle w:val="4"/>
              <w:keepNext w:val="0"/>
              <w:keepLines w:val="0"/>
              <w:numPr>
                <w:ilvl w:val="0"/>
                <w:numId w:val="1"/>
              </w:numPr>
              <w:suppressLineNumbers w:val="0"/>
              <w:snapToGrid w:val="0"/>
              <w:spacing w:before="0" w:beforeAutospacing="0" w:after="0" w:afterAutospacing="0" w:line="360" w:lineRule="auto"/>
              <w:ind w:right="0"/>
              <w:rPr>
                <w:rFonts w:hint="eastAsia" w:ascii="宋体" w:hAnsi="宋体" w:eastAsia="宋体" w:cs="宋体"/>
                <w:sz w:val="24"/>
                <w:szCs w:val="24"/>
                <w:highlight w:val="none"/>
              </w:rPr>
            </w:pPr>
            <w:r>
              <w:rPr>
                <w:rFonts w:hint="eastAsia" w:ascii="宋体" w:hAnsi="宋体" w:eastAsia="宋体" w:cs="宋体"/>
                <w:sz w:val="24"/>
                <w:szCs w:val="24"/>
                <w:highlight w:val="none"/>
              </w:rPr>
              <w:t>评标方法：</w:t>
            </w:r>
          </w:p>
          <w:p w14:paraId="1A5E73DF">
            <w:pPr>
              <w:pStyle w:val="4"/>
              <w:keepNext w:val="0"/>
              <w:keepLines w:val="0"/>
              <w:suppressLineNumbers w:val="0"/>
              <w:snapToGrid w:val="0"/>
              <w:spacing w:before="0" w:beforeAutospacing="0" w:after="0" w:afterAutospacing="0" w:line="360" w:lineRule="auto"/>
              <w:ind w:left="480" w:right="0" w:firstLine="0"/>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eq \o\ac(</w:instrText>
            </w:r>
            <w:r>
              <w:rPr>
                <w:rFonts w:hint="eastAsia" w:ascii="宋体" w:hAnsi="宋体" w:eastAsia="宋体" w:cs="宋体"/>
                <w:b/>
                <w:position w:val="-4"/>
                <w:sz w:val="36"/>
                <w:szCs w:val="24"/>
                <w:highlight w:val="none"/>
              </w:rPr>
              <w:instrText xml:space="preserve">□</w:instrText>
            </w:r>
            <w:r>
              <w:rPr>
                <w:rFonts w:hint="eastAsia" w:ascii="宋体" w:hAnsi="宋体" w:eastAsia="宋体" w:cs="宋体"/>
                <w:b/>
                <w:sz w:val="24"/>
                <w:szCs w:val="24"/>
                <w:highlight w:val="none"/>
              </w:rPr>
              <w:instrText xml:space="preserve">,√)</w:instrText>
            </w:r>
            <w:r>
              <w:rPr>
                <w:rFonts w:hint="eastAsia" w:ascii="宋体" w:hAnsi="宋体" w:eastAsia="宋体" w:cs="宋体"/>
                <w:b/>
                <w:sz w:val="24"/>
                <w:szCs w:val="24"/>
                <w:highlight w:val="none"/>
              </w:rPr>
              <w:fldChar w:fldCharType="end"/>
            </w:r>
            <w:r>
              <w:rPr>
                <w:rFonts w:hint="eastAsia" w:ascii="宋体" w:hAnsi="宋体" w:eastAsia="宋体" w:cs="宋体"/>
                <w:sz w:val="24"/>
                <w:szCs w:val="24"/>
                <w:highlight w:val="none"/>
              </w:rPr>
              <w:t xml:space="preserve">综合评分法  □ 最低评标价法  </w:t>
            </w:r>
          </w:p>
        </w:tc>
      </w:tr>
      <w:tr w14:paraId="4275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3DEC4AC1">
            <w:pPr>
              <w:pStyle w:val="4"/>
              <w:keepNext w:val="0"/>
              <w:keepLines w:val="0"/>
              <w:suppressLineNumbers w:val="0"/>
              <w:snapToGrid w:val="0"/>
              <w:spacing w:before="0" w:beforeAutospacing="0" w:after="0" w:afterAutospacing="0" w:line="360" w:lineRule="auto"/>
              <w:ind w:left="0" w:righ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二、评标标准：</w:t>
            </w:r>
          </w:p>
          <w:p w14:paraId="015DA651">
            <w:pPr>
              <w:pStyle w:val="4"/>
              <w:keepNext w:val="0"/>
              <w:keepLines w:val="0"/>
              <w:suppressLineNumbers w:val="0"/>
              <w:snapToGrid w:val="0"/>
              <w:spacing w:before="0" w:beforeAutospacing="0" w:after="0" w:afterAutospacing="0" w:line="360" w:lineRule="auto"/>
              <w:ind w:left="0" w:righ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（一）具体的评标标准、权重。</w:t>
            </w:r>
          </w:p>
          <w:p w14:paraId="39298355">
            <w:pPr>
              <w:pStyle w:val="4"/>
              <w:keepNext w:val="0"/>
              <w:keepLines w:val="0"/>
              <w:suppressLineNumbers w:val="0"/>
              <w:snapToGrid w:val="0"/>
              <w:spacing w:before="0" w:beforeAutospacing="0" w:after="0" w:afterAutospacing="0" w:line="360" w:lineRule="auto"/>
              <w:ind w:left="0" w:right="0"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p>
          <w:p w14:paraId="352266A0">
            <w:pPr>
              <w:pStyle w:val="4"/>
              <w:keepNext w:val="0"/>
              <w:keepLines w:val="0"/>
              <w:suppressLineNumbers w:val="0"/>
              <w:snapToGrid w:val="0"/>
              <w:spacing w:before="0" w:beforeAutospacing="0" w:after="0" w:afterAutospacing="0" w:line="360" w:lineRule="auto"/>
              <w:ind w:left="0" w:righ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（二）推荐中标候选供应商名单。</w:t>
            </w:r>
          </w:p>
          <w:p w14:paraId="7386E460">
            <w:pPr>
              <w:pStyle w:val="4"/>
              <w:keepNext w:val="0"/>
              <w:keepLines w:val="0"/>
              <w:suppressLineNumbers w:val="0"/>
              <w:snapToGrid w:val="0"/>
              <w:spacing w:before="0" w:beforeAutospacing="0" w:after="0" w:afterAutospacing="0" w:line="360" w:lineRule="auto"/>
              <w:ind w:left="0" w:right="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1、中标候选供应商数量：</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w:t>
            </w:r>
          </w:p>
          <w:p w14:paraId="1FC05538">
            <w:pPr>
              <w:pStyle w:val="4"/>
              <w:keepNext w:val="0"/>
              <w:keepLines w:val="0"/>
              <w:suppressLineNumbers w:val="0"/>
              <w:snapToGrid w:val="0"/>
              <w:spacing w:before="0" w:beforeAutospacing="0" w:after="0" w:afterAutospacing="0" w:line="360" w:lineRule="auto"/>
              <w:ind w:left="0" w:right="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2、中标候选供应商排列顺序。经投标文件初审、澄清有关问题、比较与评价评标程序后，按以下办法推荐中标候选供应商名单的排列顺序（请按采购项目的评标方法从以下两项中选择一项打“√”）：</w:t>
            </w:r>
          </w:p>
          <w:p w14:paraId="748B9090">
            <w:pPr>
              <w:pStyle w:val="4"/>
              <w:keepNext w:val="0"/>
              <w:keepLines w:val="0"/>
              <w:suppressLineNumbers w:val="0"/>
              <w:snapToGrid w:val="0"/>
              <w:spacing w:before="0" w:beforeAutospacing="0" w:after="0" w:afterAutospacing="0" w:line="360" w:lineRule="auto"/>
              <w:ind w:left="0" w:righ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□采用最低评标价法的，按投标报价由低到高顺序排列。投标报价相同的，按技术指标优劣顺序排列。</w:t>
            </w:r>
          </w:p>
          <w:p w14:paraId="759427A0">
            <w:pPr>
              <w:pStyle w:val="4"/>
              <w:keepNext w:val="0"/>
              <w:keepLines w:val="0"/>
              <w:suppressLineNumbers w:val="0"/>
              <w:snapToGrid w:val="0"/>
              <w:spacing w:before="0" w:beforeAutospacing="0" w:after="0" w:afterAutospacing="0" w:line="360" w:lineRule="auto"/>
              <w:ind w:left="0" w:righ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eq \o\ac(</w:instrText>
            </w:r>
            <w:r>
              <w:rPr>
                <w:rFonts w:hint="eastAsia" w:ascii="宋体" w:hAnsi="宋体" w:eastAsia="宋体" w:cs="宋体"/>
                <w:b/>
                <w:position w:val="-4"/>
                <w:sz w:val="36"/>
                <w:szCs w:val="24"/>
                <w:highlight w:val="none"/>
              </w:rPr>
              <w:instrText xml:space="preserve">□</w:instrText>
            </w:r>
            <w:r>
              <w:rPr>
                <w:rFonts w:hint="eastAsia" w:ascii="宋体" w:hAnsi="宋体" w:eastAsia="宋体" w:cs="宋体"/>
                <w:b/>
                <w:sz w:val="24"/>
                <w:szCs w:val="24"/>
                <w:highlight w:val="none"/>
              </w:rPr>
              <w:instrText xml:space="preserve">,√)</w:instrText>
            </w:r>
            <w:r>
              <w:rPr>
                <w:rFonts w:hint="eastAsia" w:ascii="宋体" w:hAnsi="宋体" w:eastAsia="宋体" w:cs="宋体"/>
                <w:b/>
                <w:sz w:val="24"/>
                <w:szCs w:val="24"/>
                <w:highlight w:val="none"/>
              </w:rPr>
              <w:fldChar w:fldCharType="end"/>
            </w:r>
            <w:r>
              <w:rPr>
                <w:rFonts w:hint="eastAsia" w:ascii="宋体" w:hAnsi="宋体" w:eastAsia="宋体" w:cs="宋体"/>
                <w:sz w:val="24"/>
                <w:szCs w:val="24"/>
                <w:highlight w:val="none"/>
              </w:rPr>
              <w:t>采用综合评分法的，按评审后得分由高到低顺序排列。得分相同的，按投标报价由低到高顺序排列。得分且投标报价相同的，按技术指标优劣顺序排列。</w:t>
            </w:r>
          </w:p>
          <w:p w14:paraId="40427E03">
            <w:pPr>
              <w:pStyle w:val="4"/>
              <w:keepNext w:val="0"/>
              <w:keepLines w:val="0"/>
              <w:suppressLineNumbers w:val="0"/>
              <w:snapToGrid w:val="0"/>
              <w:spacing w:before="0" w:beforeAutospacing="0" w:after="0" w:afterAutospacing="0" w:line="360" w:lineRule="auto"/>
              <w:ind w:left="0" w:right="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3、综合评分法特别无效投标认定</w:t>
            </w:r>
          </w:p>
          <w:p w14:paraId="4DDC2F7A">
            <w:pPr>
              <w:pStyle w:val="4"/>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对技术部分评分，无论是采用负偏离扣分、或不满足不得分、或按指标优劣程度评分的评分标准，投标人技术部分的实际得分少于招标文件设定的技术部分总分50%的认定为无效投标。</w:t>
            </w:r>
          </w:p>
          <w:p w14:paraId="207F90ED">
            <w:pPr>
              <w:pStyle w:val="7"/>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4、关于同一品牌产品投标的相关规定</w:t>
            </w:r>
          </w:p>
          <w:p w14:paraId="6A43D437">
            <w:pPr>
              <w:pStyle w:val="7"/>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如果有多家投标人以同一品牌的产品参加投标，只能视为一家。</w:t>
            </w:r>
          </w:p>
          <w:p w14:paraId="097D200B">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采用</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HYPERLINK "http://lilun.caigou2003.com/recijiedu/2365668.html" \t "_blank"</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最低评标价法</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的采购项目，提供相同品牌产品的不同投标人参加同一合同项下投标的，以其中通过资格审查、符合性审查且报价最低的参加评标；报价相同的，由</w:t>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委托</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HYPERLINK "http://lilun.caigou2003.com/recijiedu/2539165.html" \t "_blank"</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评标委员会</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按照招标文件规定的方式确定一个参加评标的投标人，招标文件未规定的采取随机抽取方式确定，其他投标无效。</w:t>
            </w:r>
          </w:p>
          <w:p w14:paraId="25F62283">
            <w:pPr>
              <w:keepNext w:val="0"/>
              <w:keepLines w:val="0"/>
              <w:suppressLineNumbers w:val="0"/>
              <w:spacing w:before="0" w:beforeAutospacing="0" w:after="0" w:afterAutospacing="0" w:line="360" w:lineRule="auto"/>
              <w:ind w:left="0" w:right="0" w:firstLine="324"/>
              <w:rPr>
                <w:rFonts w:hint="eastAsia" w:ascii="宋体" w:hAnsi="宋体" w:eastAsia="宋体" w:cs="宋体"/>
                <w:sz w:val="24"/>
                <w:szCs w:val="24"/>
                <w:highlight w:val="none"/>
              </w:rPr>
            </w:pPr>
            <w:r>
              <w:rPr>
                <w:rFonts w:hint="eastAsia" w:ascii="宋体" w:hAnsi="宋体" w:eastAsia="宋体" w:cs="宋体"/>
                <w:sz w:val="24"/>
                <w:szCs w:val="24"/>
                <w:highlight w:val="none"/>
              </w:rPr>
              <w:t>使用</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HYPERLINK "http://lilun.caigou2003.com/recijiedu/2365667.html" \t "_blank"</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综合评分法</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的采购项目，提供相同品牌产品且通过资格审查、符合性审查的不同投标人参加同一合同项下投标的，按一家投标人计算，评审后得分最高的同品牌投标人获得中标供应商推荐资格；评审得分相同的，由</w:t>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委托评标委员会按照招标文件规定的方式确定一个投标人获得中标供应商推荐资格，招标文件未规定的采取随机抽取方式确定，其他同品牌投标人不作为中标候选人。</w:t>
            </w:r>
          </w:p>
          <w:p w14:paraId="2233E931">
            <w:pPr>
              <w:pStyle w:val="4"/>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非单一产品采购项目，</w:t>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应当根据采购项目技术构成、产品价格比重等合理确定核心产品，并在招标文件中载明。多家投标人提供的核心产品品牌相同的，按前两款规定处理。</w:t>
            </w:r>
          </w:p>
        </w:tc>
      </w:tr>
      <w:tr w14:paraId="2B9D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6A10D1C4">
            <w:pPr>
              <w:pStyle w:val="4"/>
              <w:keepNext w:val="0"/>
              <w:keepLines w:val="0"/>
              <w:suppressLineNumbers w:val="0"/>
              <w:snapToGrid w:val="0"/>
              <w:spacing w:before="0" w:beforeAutospacing="0" w:after="0" w:afterAutospacing="0" w:line="360" w:lineRule="auto"/>
              <w:ind w:left="0" w:righ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三、定标原则（确定中标供应商数量：</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w:t>
            </w:r>
          </w:p>
          <w:p w14:paraId="5E8C7584">
            <w:pPr>
              <w:pStyle w:val="4"/>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委托招标代理机构招标，在收到评标报告后五个工作日内，按照评标报告中推荐的中标候选供应商顺序确定中标供应商。</w:t>
            </w:r>
          </w:p>
          <w:p w14:paraId="76366FAF">
            <w:pPr>
              <w:pStyle w:val="4"/>
              <w:keepNext w:val="0"/>
              <w:keepLines w:val="0"/>
              <w:suppressLineNumbers w:val="0"/>
              <w:snapToGrid w:val="0"/>
              <w:spacing w:before="0" w:beforeAutospacing="0" w:after="0" w:afterAutospacing="0" w:line="360" w:lineRule="auto"/>
              <w:ind w:left="0" w:right="0"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eq \o\ac(</w:instrText>
            </w:r>
            <w:r>
              <w:rPr>
                <w:rFonts w:hint="eastAsia" w:ascii="宋体" w:hAnsi="宋体" w:eastAsia="宋体" w:cs="宋体"/>
                <w:b/>
                <w:position w:val="-4"/>
                <w:sz w:val="36"/>
                <w:szCs w:val="24"/>
                <w:highlight w:val="none"/>
              </w:rPr>
              <w:instrText xml:space="preserve">□</w:instrText>
            </w:r>
            <w:r>
              <w:rPr>
                <w:rFonts w:hint="eastAsia" w:ascii="宋体" w:hAnsi="宋体" w:eastAsia="宋体" w:cs="宋体"/>
                <w:b/>
                <w:sz w:val="24"/>
                <w:szCs w:val="24"/>
                <w:highlight w:val="none"/>
              </w:rPr>
              <w:instrText xml:space="preserve">,√)</w:instrText>
            </w:r>
            <w:r>
              <w:rPr>
                <w:rFonts w:hint="eastAsia" w:ascii="宋体" w:hAnsi="宋体" w:eastAsia="宋体" w:cs="宋体"/>
                <w:b/>
                <w:sz w:val="24"/>
                <w:szCs w:val="24"/>
                <w:highlight w:val="none"/>
              </w:rPr>
              <w:fldChar w:fldCharType="end"/>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委托招标代理机构招标，授权评标委员会直接确定中标供应商。</w:t>
            </w:r>
          </w:p>
          <w:p w14:paraId="591CEB8D">
            <w:pPr>
              <w:pStyle w:val="4"/>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采购单位</w:t>
            </w:r>
            <w:r>
              <w:rPr>
                <w:rFonts w:hint="eastAsia" w:ascii="宋体" w:hAnsi="宋体" w:eastAsia="宋体" w:cs="宋体"/>
                <w:sz w:val="24"/>
                <w:szCs w:val="24"/>
                <w:highlight w:val="none"/>
              </w:rPr>
              <w:t>自行组织招标，在评标结束后五个工作日内确定中标供应商。</w:t>
            </w:r>
          </w:p>
        </w:tc>
      </w:tr>
    </w:tbl>
    <w:p w14:paraId="26D08AC5">
      <w:pPr>
        <w:pStyle w:val="4"/>
        <w:snapToGrid w:val="0"/>
        <w:spacing w:line="360" w:lineRule="auto"/>
        <w:ind w:firstLine="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注：以联合体形式投标的，只能以联合体其中一方具备的条件作为评标依据。投标人应在投标文件中明确以联合体的确定一方的条件参与商务评分，投标人未明确的，则该投标人的该项商务评分按最低分处理。</w:t>
      </w:r>
    </w:p>
    <w:p w14:paraId="6D80C239">
      <w:pPr>
        <w:tabs>
          <w:tab w:val="left" w:pos="-1080"/>
          <w:tab w:val="left" w:pos="180"/>
          <w:tab w:val="left" w:pos="1080"/>
        </w:tabs>
        <w:spacing w:line="360" w:lineRule="auto"/>
        <w:rPr>
          <w:rFonts w:hint="eastAsia" w:ascii="宋体" w:hAnsi="宋体" w:eastAsia="宋体" w:cs="宋体"/>
          <w:b/>
          <w:sz w:val="24"/>
          <w:szCs w:val="24"/>
          <w:highlight w:val="none"/>
        </w:rPr>
      </w:pPr>
    </w:p>
    <w:p w14:paraId="139E438E">
      <w:pPr>
        <w:tabs>
          <w:tab w:val="left" w:pos="-1080"/>
          <w:tab w:val="left" w:pos="180"/>
          <w:tab w:val="left" w:pos="1080"/>
        </w:tabs>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附件：评标标准、权重</w:t>
      </w:r>
    </w:p>
    <w:p w14:paraId="33B9F9E6">
      <w:pPr>
        <w:numPr>
          <w:ilvl w:val="0"/>
          <w:numId w:val="0"/>
        </w:numPr>
        <w:tabs>
          <w:tab w:val="left" w:pos="-1080"/>
          <w:tab w:val="left" w:pos="180"/>
          <w:tab w:val="left" w:pos="1080"/>
        </w:tabs>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highlight w:val="none"/>
        </w:rPr>
        <w:t>技术评分(F1)：按</w:t>
      </w:r>
      <w:r>
        <w:rPr>
          <w:rFonts w:hint="eastAsia" w:ascii="宋体" w:hAnsi="宋体" w:cs="宋体"/>
          <w:sz w:val="24"/>
          <w:szCs w:val="24"/>
          <w:highlight w:val="none"/>
          <w:lang w:val="en-US" w:eastAsia="zh-CN"/>
        </w:rPr>
        <w:t>55</w:t>
      </w:r>
      <w:r>
        <w:rPr>
          <w:rFonts w:hint="eastAsia" w:ascii="宋体" w:hAnsi="宋体" w:eastAsia="宋体" w:cs="宋体"/>
          <w:sz w:val="24"/>
          <w:szCs w:val="24"/>
          <w:highlight w:val="none"/>
        </w:rPr>
        <w:t>分评分法，技术评分考虑下列因素：</w:t>
      </w:r>
    </w:p>
    <w:tbl>
      <w:tblPr>
        <w:tblStyle w:val="14"/>
        <w:tblW w:w="9155" w:type="dxa"/>
        <w:tblInd w:w="-1225" w:type="dxa"/>
        <w:tblLayout w:type="fixed"/>
        <w:tblCellMar>
          <w:top w:w="0" w:type="dxa"/>
          <w:left w:w="108" w:type="dxa"/>
          <w:bottom w:w="0" w:type="dxa"/>
          <w:right w:w="108" w:type="dxa"/>
        </w:tblCellMar>
      </w:tblPr>
      <w:tblGrid>
        <w:gridCol w:w="465"/>
        <w:gridCol w:w="7840"/>
        <w:gridCol w:w="850"/>
      </w:tblGrid>
      <w:tr w14:paraId="1B239E61">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1ACE9444">
            <w:pPr>
              <w:keepNext w:val="0"/>
              <w:keepLines w:val="0"/>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308EB87E">
            <w:pPr>
              <w:keepNext w:val="0"/>
              <w:keepLines w:val="0"/>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细则内容</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CC21AD">
            <w:pPr>
              <w:keepNext w:val="0"/>
              <w:keepLines w:val="0"/>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满分</w:t>
            </w:r>
          </w:p>
          <w:p w14:paraId="7E77D59A">
            <w:pPr>
              <w:keepNext w:val="0"/>
              <w:keepLines w:val="0"/>
              <w:suppressLineNumbers w:val="0"/>
              <w:bidi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r>
      <w:tr w14:paraId="58B186C5">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5A52ACAA">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5A55D1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sz w:val="21"/>
                <w:szCs w:val="21"/>
                <w:highlight w:val="none"/>
                <w:lang w:val="en-US" w:eastAsia="zh-CN"/>
              </w:rPr>
              <w:t>男生宿舍铁架床</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highlight w:val="none"/>
                <w:lang w:eastAsia="zh-CN"/>
              </w:rPr>
              <w:t>边立柱：外形规格为80（±1）×40（±1）mm，厚度1.2mm带钢，经轧压线辊压成型，高频焊接成闭口型材管，管材截面由不少于8条折弯及8个面组成。边立柱与床厅挂件接触面不少于3个面，内侧角为直角设计，便于与床下柜体连接提高整体稳定性。边立柱上下封口采用PP塑料的静音内塞。</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D16250">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4109A676">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0DE03542">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003160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sz w:val="21"/>
                <w:szCs w:val="21"/>
                <w:highlight w:val="none"/>
                <w:lang w:val="en-US" w:eastAsia="zh-CN"/>
              </w:rPr>
              <w:t>男生宿舍铁架床</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lang w:eastAsia="zh-CN"/>
              </w:rPr>
              <w:t>前后床厅：外形规格为80（±1）×30（±1）mm，厚度1.2mm带钢，经轧压线辊压成型，高频焊接成闭口型材管。为保证强度，床厅与挂件正面焊接处需连续满焊不能留缺口及缝隙。</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17E45E0">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37C40B8E">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6FFE9333">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49144DD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sz w:val="21"/>
                <w:szCs w:val="21"/>
                <w:highlight w:val="none"/>
                <w:lang w:val="en-US" w:eastAsia="zh-CN"/>
              </w:rPr>
              <w:t>男生宿舍铁架床</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lang w:eastAsia="zh-CN"/>
              </w:rPr>
              <w:t>边立柱档头：a. 边立柱档头下部拉换采用规格为55（±1）×45（±1）mm管材厚度1.0mm，管材采用带钢，经轧压线辊压成型，高频焊接成闭口型材管，管材截面由6个面组成，管材设计安装床铺板的直角台阶，台阶深度为20（±1）mm，高度为20（±1）mm。</w:t>
            </w:r>
          </w:p>
          <w:p w14:paraId="11EC30C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b. 边立柱床档头：①立柱档头基材采用E1级18mm厚三聚氰胺饰面板中纤板；</w:t>
            </w:r>
          </w:p>
          <w:p w14:paraId="427E5D0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lang w:eastAsia="zh-CN"/>
              </w:rPr>
              <w:t>②边立柱床档头采用整体式，规格为804(±3)×400（±3）×21(±2)</w:t>
            </w:r>
            <w:r>
              <w:rPr>
                <w:rFonts w:hint="eastAsia" w:ascii="宋体" w:hAnsi="宋体" w:cs="宋体"/>
                <w:b w:val="0"/>
                <w:bCs w:val="0"/>
                <w:sz w:val="21"/>
                <w:szCs w:val="21"/>
                <w:lang w:val="en-US" w:eastAsia="zh-CN"/>
              </w:rPr>
              <w:t>mm</w:t>
            </w:r>
            <w:r>
              <w:rPr>
                <w:rFonts w:hint="eastAsia" w:ascii="宋体" w:hAnsi="宋体" w:eastAsia="宋体" w:cs="宋体"/>
                <w:b w:val="0"/>
                <w:bCs w:val="0"/>
                <w:sz w:val="21"/>
                <w:szCs w:val="21"/>
                <w:lang w:eastAsia="zh-CN"/>
              </w:rPr>
              <w:t>。四周整体一次成型PP塑料注塑嵌边，四周无接缝。</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382F0D">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0E0955FF">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6FB9EFA7">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4294C80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sz w:val="21"/>
                <w:szCs w:val="21"/>
                <w:highlight w:val="none"/>
                <w:lang w:val="en-US" w:eastAsia="zh-CN"/>
              </w:rPr>
              <w:t>男生宿舍铁架床</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lang w:eastAsia="zh-CN"/>
              </w:rPr>
              <w:t>床厅护栏：①护栏挡板基材采用E1级18</w:t>
            </w:r>
            <w:r>
              <w:rPr>
                <w:rFonts w:hint="eastAsia" w:ascii="宋体" w:hAnsi="宋体" w:cs="宋体"/>
                <w:b w:val="0"/>
                <w:bCs w:val="0"/>
                <w:sz w:val="21"/>
                <w:szCs w:val="21"/>
                <w:lang w:val="en-US" w:eastAsia="zh-CN"/>
              </w:rPr>
              <w:t>mm</w:t>
            </w:r>
            <w:r>
              <w:rPr>
                <w:rFonts w:hint="eastAsia" w:ascii="宋体" w:hAnsi="宋体" w:eastAsia="宋体" w:cs="宋体"/>
                <w:b w:val="0"/>
                <w:bCs w:val="0"/>
                <w:sz w:val="21"/>
                <w:szCs w:val="21"/>
                <w:lang w:eastAsia="zh-CN"/>
              </w:rPr>
              <w:t>厚三聚氰胺饰面板中纤板。②床厅护栏：床厅护栏档板采用整体式，规格为1550(±5)×360（±5）×25(±2)mm，四周整体一次成型PP塑料注塑嵌边，镂空设计，中间带2个椭圆造型孔【长480(±5)×60(±5)mm高】，左右各带1个圆形造型孔【φ110(±5)mm】。</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4FCB9EA">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4C21E004">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5ABFF6DB">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30CA0E4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sz w:val="21"/>
                <w:szCs w:val="21"/>
                <w:highlight w:val="none"/>
                <w:lang w:val="en-US" w:eastAsia="zh-CN"/>
              </w:rPr>
              <w:t>男生宿舍学习椅</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lang w:eastAsia="zh-CN"/>
              </w:rPr>
              <w:t>连体椅面板：连体椅面板规格445（±5）×470（±5）×398（±5）mm）,座面前端弯曲设计。靠背面依据人体的需求设计中间内陷，两侧包覆，下端为凹形设计。靠背设有提手孔，提手孔上端最宽处118mm、下部分最宽处44mm、高183mm，材料采用一级pp塑料一体注塑而成，提手孔上方带有书包挂钩功能。座椅四周及底部完全无毛边，倒圆角，不刮手。</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5A7304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79621A0D">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183A1D3C">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31410BB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color w:val="auto"/>
                <w:sz w:val="21"/>
                <w:szCs w:val="21"/>
                <w:highlight w:val="none"/>
                <w:lang w:val="en-US" w:eastAsia="zh-CN"/>
              </w:rPr>
              <w:t>女</w:t>
            </w:r>
            <w:r>
              <w:rPr>
                <w:rFonts w:hint="eastAsia" w:ascii="宋体" w:hAnsi="宋体" w:eastAsia="宋体" w:cs="宋体"/>
                <w:b w:val="0"/>
                <w:bCs w:val="0"/>
                <w:sz w:val="21"/>
                <w:szCs w:val="21"/>
                <w:highlight w:val="none"/>
                <w:lang w:val="en-US" w:eastAsia="zh-CN"/>
              </w:rPr>
              <w:t>生宿舍铁架床</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lang w:eastAsia="zh-CN"/>
              </w:rPr>
              <w:t>后床厅：采用80（±1）×28（±1）×1.2mm厚内外镀锌高频焊接闭口型材管，管材采用带钢，经成型线轧制而成，表面经环氧聚酯塑粉静电喷塑处理；管材截面由八个面组成，形状近似于棱形，转角处采用倒角设计；</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A40ED0">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281199C8">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529B0727">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2FB8C62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color w:val="auto"/>
                <w:sz w:val="21"/>
                <w:szCs w:val="21"/>
                <w:highlight w:val="none"/>
                <w:lang w:val="en-US" w:eastAsia="zh-CN"/>
              </w:rPr>
              <w:t>女</w:t>
            </w:r>
            <w:r>
              <w:rPr>
                <w:rFonts w:hint="eastAsia" w:ascii="宋体" w:hAnsi="宋体" w:eastAsia="宋体" w:cs="宋体"/>
                <w:b w:val="0"/>
                <w:bCs w:val="0"/>
                <w:sz w:val="21"/>
                <w:szCs w:val="21"/>
                <w:highlight w:val="none"/>
                <w:lang w:val="en-US" w:eastAsia="zh-CN"/>
              </w:rPr>
              <w:t>生宿舍铁架床</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lang w:eastAsia="zh-CN"/>
              </w:rPr>
              <w:t>床换：采用27（±1）×27（±1）×1.1mm厚内外镀锌高频焊接闭口型管材，截面为梯形，四周倒圆角，床换5根；床换卡入床厅内，与床厅左右两面接触受力，床换上下两面均不接触床厅，静音防噪，从上往下越压越紧，牢固、不脱落；</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0607430">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6739097C">
        <w:tblPrEx>
          <w:tblCellMar>
            <w:top w:w="0" w:type="dxa"/>
            <w:left w:w="108" w:type="dxa"/>
            <w:bottom w:w="0" w:type="dxa"/>
            <w:right w:w="108" w:type="dxa"/>
          </w:tblCellMar>
        </w:tblPrEx>
        <w:trPr>
          <w:trHeight w:val="1356"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22D4A88F">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797C5DF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color w:val="auto"/>
                <w:sz w:val="21"/>
                <w:szCs w:val="21"/>
                <w:highlight w:val="none"/>
                <w:lang w:val="en-US" w:eastAsia="zh-CN"/>
              </w:rPr>
              <w:t>女</w:t>
            </w:r>
            <w:r>
              <w:rPr>
                <w:rFonts w:hint="eastAsia" w:ascii="宋体" w:hAnsi="宋体" w:eastAsia="宋体" w:cs="宋体"/>
                <w:b w:val="0"/>
                <w:bCs w:val="0"/>
                <w:sz w:val="21"/>
                <w:szCs w:val="21"/>
                <w:highlight w:val="none"/>
                <w:lang w:val="en-US" w:eastAsia="zh-CN"/>
              </w:rPr>
              <w:t>生宿舍铁架床</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lang w:val="en-US" w:eastAsia="zh-CN"/>
              </w:rPr>
              <w:t>床头护栏：采用铝木结构，顶支撑（规格：50（±1）×32（±1）mm）采用 1.2mm厚铝合金压铸而成，顶部设计为椭圆形，有助于学生躺下睡觉、起床时，抓住借力。护栏档板采用16mm厚三聚氰胺饰面颗粒板；</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AF7965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0F37C55A">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157AFC6A">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5D9586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color w:val="auto"/>
                <w:sz w:val="21"/>
                <w:szCs w:val="21"/>
                <w:highlight w:val="none"/>
                <w:lang w:val="en-US" w:eastAsia="zh-CN"/>
              </w:rPr>
              <w:t>女</w:t>
            </w:r>
            <w:r>
              <w:rPr>
                <w:rFonts w:hint="eastAsia" w:ascii="宋体" w:hAnsi="宋体" w:eastAsia="宋体" w:cs="宋体"/>
                <w:b w:val="0"/>
                <w:bCs w:val="0"/>
                <w:sz w:val="21"/>
                <w:szCs w:val="21"/>
                <w:highlight w:val="none"/>
                <w:lang w:val="en-US" w:eastAsia="zh-CN"/>
              </w:rPr>
              <w:t>生宿舍铁架床</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highlight w:val="none"/>
              </w:rPr>
              <w:t>蚊帐杆：采用φ19（±1）×1.0mm钢制圆管，顶部带圆形塑料封头，下部采用工业式旋钮防滑设计；蚊帐杆不使用时可缩入立柱内，使用时可在长度范围内任意高度调节锁紧；</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10E195">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5EFA0BF0">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170A33AC">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26DABF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所投“餐厅</w:t>
            </w:r>
            <w:r>
              <w:rPr>
                <w:rFonts w:hint="eastAsia" w:ascii="宋体" w:hAnsi="宋体" w:eastAsia="宋体" w:cs="宋体"/>
                <w:b w:val="0"/>
                <w:bCs w:val="0"/>
                <w:sz w:val="21"/>
                <w:szCs w:val="21"/>
                <w:highlight w:val="none"/>
                <w:lang w:val="en-US" w:eastAsia="zh-CN"/>
              </w:rPr>
              <w:t>四人餐桌椅</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sz w:val="21"/>
                <w:szCs w:val="21"/>
                <w:highlight w:val="none"/>
                <w:lang w:val="en-US" w:eastAsia="zh-CN"/>
              </w:rPr>
              <w:t>面材： 餐桌台面采用12mm岩板+ 15mm多层板组合而成；</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4B8EDB">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r w14:paraId="0975E053">
        <w:tblPrEx>
          <w:tblCellMar>
            <w:top w:w="0" w:type="dxa"/>
            <w:left w:w="108" w:type="dxa"/>
            <w:bottom w:w="0" w:type="dxa"/>
            <w:right w:w="108" w:type="dxa"/>
          </w:tblCellMar>
        </w:tblPrEx>
        <w:trPr>
          <w:trHeight w:val="735"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26716FB6">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11</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394BF4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书面承诺函（格式自拟）</w:t>
            </w:r>
            <w:r>
              <w:rPr>
                <w:rFonts w:hint="eastAsia" w:ascii="宋体" w:hAnsi="宋体" w:eastAsia="宋体" w:cs="宋体"/>
                <w:b w:val="0"/>
                <w:bCs w:val="0"/>
                <w:color w:val="auto"/>
                <w:sz w:val="21"/>
                <w:szCs w:val="21"/>
                <w:highlight w:val="none"/>
              </w:rPr>
              <w:t>所投“</w:t>
            </w:r>
            <w:r>
              <w:rPr>
                <w:rFonts w:hint="eastAsia" w:ascii="宋体" w:hAnsi="宋体" w:eastAsia="宋体" w:cs="宋体"/>
                <w:b w:val="0"/>
                <w:bCs w:val="0"/>
                <w:color w:val="auto"/>
                <w:sz w:val="21"/>
                <w:szCs w:val="21"/>
                <w:highlight w:val="yellow"/>
              </w:rPr>
              <w:t>餐厅</w:t>
            </w:r>
            <w:r>
              <w:rPr>
                <w:rFonts w:hint="eastAsia" w:ascii="宋体" w:hAnsi="宋体" w:eastAsia="宋体" w:cs="宋体"/>
                <w:b w:val="0"/>
                <w:bCs w:val="0"/>
                <w:sz w:val="21"/>
                <w:szCs w:val="21"/>
                <w:highlight w:val="yellow"/>
                <w:lang w:val="en-US" w:eastAsia="zh-CN"/>
              </w:rPr>
              <w:t>四人餐桌椅</w:t>
            </w:r>
            <w:r>
              <w:rPr>
                <w:rFonts w:hint="eastAsia" w:ascii="宋体" w:hAnsi="宋体" w:eastAsia="宋体" w:cs="宋体"/>
                <w:b w:val="0"/>
                <w:bCs w:val="0"/>
                <w:color w:val="auto"/>
                <w:sz w:val="21"/>
                <w:szCs w:val="21"/>
                <w:highlight w:val="yellow"/>
              </w:rPr>
              <w:t>”满足“</w:t>
            </w:r>
            <w:r>
              <w:rPr>
                <w:rFonts w:hint="eastAsia" w:ascii="宋体" w:hAnsi="宋体" w:eastAsia="宋体" w:cs="宋体"/>
                <w:b w:val="0"/>
                <w:bCs w:val="0"/>
                <w:sz w:val="21"/>
                <w:szCs w:val="21"/>
                <w:highlight w:val="yellow"/>
              </w:rPr>
              <w:t xml:space="preserve">椅坐\背：采用PP料+纤，一体成型。椅面可用开水直接消毒，不褪色、不变形， 可回收利用，颜色多选； </w:t>
            </w:r>
            <w:r>
              <w:rPr>
                <w:rFonts w:hint="eastAsia" w:ascii="宋体" w:hAnsi="宋体" w:eastAsia="宋体" w:cs="宋体"/>
                <w:b w:val="0"/>
                <w:bCs w:val="0"/>
                <w:color w:val="auto"/>
                <w:sz w:val="21"/>
                <w:szCs w:val="21"/>
                <w:highlight w:val="yellow"/>
              </w:rPr>
              <w:t>”</w:t>
            </w:r>
            <w:r>
              <w:rPr>
                <w:rFonts w:hint="eastAsia" w:ascii="宋体" w:hAnsi="宋体" w:eastAsia="宋体" w:cs="宋体"/>
                <w:b w:val="0"/>
                <w:bCs w:val="0"/>
                <w:color w:val="auto"/>
                <w:sz w:val="21"/>
                <w:szCs w:val="21"/>
                <w:highlight w:val="none"/>
              </w:rPr>
              <w:t>要求得2分，不满足不得分。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D6FAE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r>
      <w:tr w14:paraId="7368E9EF">
        <w:tblPrEx>
          <w:tblCellMar>
            <w:top w:w="0" w:type="dxa"/>
            <w:left w:w="108" w:type="dxa"/>
            <w:bottom w:w="0" w:type="dxa"/>
            <w:right w:w="108" w:type="dxa"/>
          </w:tblCellMar>
        </w:tblPrEx>
        <w:trPr>
          <w:trHeight w:val="735"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51C4E4EE">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12C812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根据投标人</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bidi="zh-TW"/>
              </w:rPr>
              <w:t>产品制造商</w:t>
            </w:r>
            <w:r>
              <w:rPr>
                <w:rFonts w:hint="eastAsia" w:ascii="宋体" w:hAnsi="宋体" w:eastAsia="宋体" w:cs="宋体"/>
                <w:b w:val="0"/>
                <w:bCs w:val="0"/>
                <w:sz w:val="21"/>
                <w:szCs w:val="21"/>
                <w:lang w:val="en-US" w:eastAsia="zh-CN"/>
              </w:rPr>
              <w:t>提供的“PVC封边条”检测报告（检测内容需在同一份报告内体现），检测项目需包含：</w:t>
            </w:r>
          </w:p>
          <w:p w14:paraId="296C43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w:t>
            </w:r>
            <w:r>
              <w:rPr>
                <w:rFonts w:hint="eastAsia" w:ascii="宋体" w:hAnsi="宋体" w:eastAsia="宋体" w:cs="宋体"/>
                <w:b w:val="0"/>
                <w:bCs w:val="0"/>
                <w:sz w:val="21"/>
                <w:szCs w:val="21"/>
              </w:rPr>
              <w:t>甲醛释放量</w:t>
            </w:r>
            <w:r>
              <w:rPr>
                <w:rFonts w:hint="eastAsia" w:ascii="宋体" w:hAnsi="宋体" w:eastAsia="宋体" w:cs="宋体"/>
                <w:b w:val="0"/>
                <w:bCs w:val="0"/>
                <w:color w:val="auto"/>
                <w:sz w:val="21"/>
                <w:szCs w:val="21"/>
                <w:highlight w:val="none"/>
              </w:rPr>
              <w:t>；</w:t>
            </w:r>
          </w:p>
          <w:p w14:paraId="2DB558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②</w:t>
            </w:r>
            <w:r>
              <w:rPr>
                <w:rFonts w:hint="eastAsia" w:ascii="宋体" w:hAnsi="宋体" w:eastAsia="宋体" w:cs="宋体"/>
                <w:b w:val="0"/>
                <w:bCs w:val="0"/>
                <w:sz w:val="21"/>
                <w:szCs w:val="21"/>
              </w:rPr>
              <w:t>塑料封边条</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表面应无皱纹、裂纹、折痕 、暗条纹、染色线、刀线、 油渍、污点、黑斑、粘胶和杂质、无明显的气泡、针孔 、划痕、波纹等瑕疵</w:t>
            </w:r>
            <w:r>
              <w:rPr>
                <w:rFonts w:hint="eastAsia" w:ascii="宋体" w:hAnsi="宋体" w:eastAsia="宋体" w:cs="宋体"/>
                <w:b w:val="0"/>
                <w:bCs w:val="0"/>
                <w:sz w:val="21"/>
                <w:szCs w:val="21"/>
                <w:lang w:eastAsia="zh-CN"/>
              </w:rPr>
              <w:t>；</w:t>
            </w:r>
          </w:p>
          <w:p w14:paraId="756171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w:t>
            </w:r>
            <w:r>
              <w:rPr>
                <w:rFonts w:hint="eastAsia" w:ascii="宋体" w:hAnsi="宋体" w:eastAsia="宋体" w:cs="宋体"/>
                <w:b w:val="0"/>
                <w:bCs w:val="0"/>
                <w:sz w:val="21"/>
                <w:szCs w:val="21"/>
              </w:rPr>
              <w:t>耐冷热循环性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应无龟裂、无鼓泡、无变色 、无起皱</w:t>
            </w:r>
            <w:r>
              <w:rPr>
                <w:rFonts w:hint="eastAsia" w:ascii="宋体" w:hAnsi="宋体" w:eastAsia="宋体" w:cs="宋体"/>
                <w:b w:val="0"/>
                <w:bCs w:val="0"/>
                <w:color w:val="auto"/>
                <w:sz w:val="21"/>
                <w:szCs w:val="21"/>
                <w:highlight w:val="none"/>
              </w:rPr>
              <w:t>；</w:t>
            </w:r>
          </w:p>
          <w:p w14:paraId="0A0401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④邻苯二甲酸酯，包含DBP、BBP、DEHP、DNOP、DINP、DIDP；</w:t>
            </w:r>
          </w:p>
          <w:p w14:paraId="55B830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⑤</w:t>
            </w:r>
            <w:r>
              <w:rPr>
                <w:rFonts w:hint="eastAsia" w:ascii="宋体" w:hAnsi="宋体" w:eastAsia="宋体" w:cs="宋体"/>
                <w:b w:val="0"/>
                <w:bCs w:val="0"/>
                <w:sz w:val="21"/>
                <w:szCs w:val="21"/>
              </w:rPr>
              <w:t>可溶性重金属</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可溶性铅</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可溶性铬</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可溶性汞</w:t>
            </w:r>
            <w:r>
              <w:rPr>
                <w:rFonts w:hint="eastAsia" w:ascii="宋体" w:hAnsi="宋体" w:eastAsia="宋体" w:cs="宋体"/>
                <w:b w:val="0"/>
                <w:bCs w:val="0"/>
                <w:color w:val="auto"/>
                <w:sz w:val="21"/>
                <w:szCs w:val="21"/>
                <w:highlight w:val="none"/>
              </w:rPr>
              <w:t>；</w:t>
            </w:r>
          </w:p>
          <w:p w14:paraId="5F986A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⑥</w:t>
            </w:r>
            <w:r>
              <w:rPr>
                <w:rFonts w:hint="eastAsia" w:ascii="宋体" w:hAnsi="宋体" w:eastAsia="宋体" w:cs="宋体"/>
                <w:b w:val="0"/>
                <w:bCs w:val="0"/>
                <w:sz w:val="21"/>
                <w:szCs w:val="21"/>
              </w:rPr>
              <w:t>可迁移元素含</w:t>
            </w:r>
            <w:r>
              <w:rPr>
                <w:rFonts w:hint="eastAsia" w:ascii="宋体" w:hAnsi="宋体" w:eastAsia="宋体" w:cs="宋体"/>
                <w:b w:val="0"/>
                <w:bCs w:val="0"/>
                <w:sz w:val="21"/>
                <w:szCs w:val="21"/>
                <w:lang w:val="en-US" w:eastAsia="zh-CN"/>
              </w:rPr>
              <w:t>量，</w:t>
            </w:r>
            <w:r>
              <w:rPr>
                <w:rFonts w:hint="eastAsia" w:ascii="宋体" w:hAnsi="宋体" w:eastAsia="宋体" w:cs="宋体"/>
                <w:b w:val="0"/>
                <w:bCs w:val="0"/>
                <w:color w:val="auto"/>
                <w:sz w:val="21"/>
                <w:szCs w:val="21"/>
                <w:highlight w:val="none"/>
              </w:rPr>
              <w:t>包含铅Pb、镉Cd、铬Cr、汞Hg、锑Sb、钡Ba、硒Se、砷AS；</w:t>
            </w:r>
          </w:p>
          <w:p w14:paraId="08916A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⑦</w:t>
            </w:r>
            <w:r>
              <w:rPr>
                <w:rFonts w:hint="eastAsia" w:ascii="宋体" w:hAnsi="宋体" w:eastAsia="宋体" w:cs="宋体"/>
                <w:b w:val="0"/>
                <w:bCs w:val="0"/>
                <w:sz w:val="21"/>
                <w:szCs w:val="21"/>
              </w:rPr>
              <w:t>燃烧性能B（B1）级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燃烧增长速率指</w:t>
            </w:r>
            <w:r>
              <w:rPr>
                <w:rFonts w:hint="eastAsia" w:ascii="宋体" w:hAnsi="宋体" w:eastAsia="宋体" w:cs="宋体"/>
                <w:b w:val="0"/>
                <w:bCs w:val="0"/>
                <w:sz w:val="21"/>
                <w:szCs w:val="21"/>
                <w:lang w:val="en-US" w:eastAsia="zh-CN"/>
              </w:rPr>
              <w:t>数</w:t>
            </w:r>
            <w:r>
              <w:rPr>
                <w:rFonts w:hint="eastAsia" w:ascii="宋体" w:hAnsi="宋体" w:eastAsia="宋体" w:cs="宋体"/>
                <w:b w:val="0"/>
                <w:bCs w:val="0"/>
                <w:sz w:val="21"/>
                <w:szCs w:val="21"/>
              </w:rPr>
              <w:t>FIGA0.2MJ</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火焰蔓延情况</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燃烧滴落现象</w:t>
            </w:r>
            <w:r>
              <w:rPr>
                <w:rFonts w:hint="eastAsia" w:ascii="宋体" w:hAnsi="宋体" w:eastAsia="宋体" w:cs="宋体"/>
                <w:b w:val="0"/>
                <w:bCs w:val="0"/>
                <w:color w:val="auto"/>
                <w:sz w:val="21"/>
                <w:szCs w:val="21"/>
                <w:highlight w:val="none"/>
              </w:rPr>
              <w:t>；</w:t>
            </w:r>
          </w:p>
          <w:p w14:paraId="793467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检验结果为合格或符合的得</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分，未提供检测报告，</w:t>
            </w:r>
            <w:r>
              <w:rPr>
                <w:rFonts w:hint="eastAsia" w:ascii="宋体" w:hAnsi="宋体" w:eastAsia="宋体" w:cs="宋体"/>
                <w:b w:val="0"/>
                <w:bCs w:val="0"/>
                <w:color w:val="auto"/>
                <w:spacing w:val="3"/>
                <w:sz w:val="21"/>
                <w:szCs w:val="21"/>
                <w:highlight w:val="none"/>
              </w:rPr>
              <w:t>检测项</w:t>
            </w:r>
            <w:r>
              <w:rPr>
                <w:rFonts w:hint="eastAsia" w:ascii="宋体" w:hAnsi="宋体" w:eastAsia="宋体" w:cs="宋体"/>
                <w:b w:val="0"/>
                <w:bCs w:val="0"/>
                <w:color w:val="auto"/>
                <w:spacing w:val="3"/>
                <w:sz w:val="21"/>
                <w:szCs w:val="21"/>
                <w:highlight w:val="none"/>
                <w:lang w:eastAsia="zh-CN"/>
              </w:rPr>
              <w:t>目</w:t>
            </w:r>
            <w:r>
              <w:rPr>
                <w:rFonts w:hint="eastAsia" w:ascii="宋体" w:hAnsi="宋体" w:eastAsia="宋体" w:cs="宋体"/>
                <w:b w:val="0"/>
                <w:bCs w:val="0"/>
                <w:color w:val="auto"/>
                <w:spacing w:val="3"/>
                <w:sz w:val="21"/>
                <w:szCs w:val="21"/>
                <w:highlight w:val="none"/>
              </w:rPr>
              <w:t>有缺漏</w:t>
            </w:r>
            <w:r>
              <w:rPr>
                <w:rFonts w:hint="eastAsia" w:ascii="宋体" w:hAnsi="宋体" w:eastAsia="宋体" w:cs="宋体"/>
                <w:b w:val="0"/>
                <w:bCs w:val="0"/>
                <w:sz w:val="21"/>
                <w:szCs w:val="21"/>
                <w:lang w:val="en-US" w:eastAsia="zh-CN"/>
              </w:rPr>
              <w:t>或检测内容不合格的不得分。</w:t>
            </w:r>
          </w:p>
          <w:p w14:paraId="3D71BD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 w:val="21"/>
                <w:szCs w:val="21"/>
                <w:highlight w:val="none"/>
              </w:rPr>
              <w:t>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需提供第三方检测机构出具的检测（检验）报告复印件（报告须具有检测机构资质标识（CMA或CNAS）并盖有检测专用章，否则不予认可），检测报告需附有真伪查询官网网址或真伪查询二维码。</w:t>
            </w:r>
            <w:r>
              <w:rPr>
                <w:rFonts w:hint="eastAsia" w:ascii="宋体" w:hAnsi="宋体" w:eastAsia="宋体" w:cs="宋体"/>
                <w:b w:val="0"/>
                <w:bCs w:val="0"/>
                <w:color w:val="auto"/>
                <w:sz w:val="21"/>
                <w:szCs w:val="21"/>
                <w:highlight w:val="none"/>
                <w:lang w:val="en-US" w:eastAsia="zh-CN"/>
              </w:rPr>
              <w:t>检验报告中受检（或委托）单位应与投标人或</w:t>
            </w:r>
            <w:r>
              <w:rPr>
                <w:rFonts w:hint="eastAsia" w:ascii="宋体" w:hAnsi="宋体" w:eastAsia="宋体" w:cs="宋体"/>
                <w:b w:val="0"/>
                <w:bCs w:val="0"/>
                <w:color w:val="auto"/>
                <w:sz w:val="21"/>
                <w:szCs w:val="21"/>
                <w:highlight w:val="none"/>
                <w:lang w:bidi="zh-TW"/>
              </w:rPr>
              <w:t>产品制造商</w:t>
            </w:r>
            <w:r>
              <w:rPr>
                <w:rFonts w:hint="eastAsia" w:ascii="宋体" w:hAnsi="宋体" w:eastAsia="宋体" w:cs="宋体"/>
                <w:b w:val="0"/>
                <w:bCs w:val="0"/>
                <w:color w:val="auto"/>
                <w:sz w:val="21"/>
                <w:szCs w:val="21"/>
                <w:highlight w:val="none"/>
                <w:lang w:val="en-US" w:eastAsia="zh-CN"/>
              </w:rPr>
              <w:t>一致。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CAAD2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r>
      <w:tr w14:paraId="157F7199">
        <w:tblPrEx>
          <w:tblCellMar>
            <w:top w:w="0" w:type="dxa"/>
            <w:left w:w="108" w:type="dxa"/>
            <w:bottom w:w="0" w:type="dxa"/>
            <w:right w:w="108" w:type="dxa"/>
          </w:tblCellMar>
        </w:tblPrEx>
        <w:trPr>
          <w:trHeight w:val="1074"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68C1F626">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203F9C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根据投标人</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bidi="zh-TW"/>
              </w:rPr>
              <w:t>产品制造商</w:t>
            </w:r>
            <w:r>
              <w:rPr>
                <w:rFonts w:hint="eastAsia" w:ascii="宋体" w:hAnsi="宋体" w:eastAsia="宋体" w:cs="宋体"/>
                <w:b w:val="0"/>
                <w:bCs w:val="0"/>
                <w:sz w:val="21"/>
                <w:szCs w:val="21"/>
                <w:lang w:val="en-US" w:eastAsia="zh-CN"/>
              </w:rPr>
              <w:t>提供的“</w:t>
            </w:r>
            <w:r>
              <w:rPr>
                <w:rFonts w:hint="eastAsia" w:ascii="宋体" w:hAnsi="宋体" w:eastAsia="宋体" w:cs="宋体"/>
                <w:b w:val="0"/>
                <w:bCs w:val="0"/>
                <w:sz w:val="21"/>
                <w:szCs w:val="21"/>
              </w:rPr>
              <w:t>立柱</w:t>
            </w:r>
            <w:r>
              <w:rPr>
                <w:rFonts w:hint="eastAsia" w:ascii="宋体" w:hAnsi="宋体" w:eastAsia="宋体" w:cs="宋体"/>
                <w:b w:val="0"/>
                <w:bCs w:val="0"/>
                <w:sz w:val="21"/>
                <w:szCs w:val="21"/>
                <w:lang w:val="en-US" w:eastAsia="zh-CN"/>
              </w:rPr>
              <w:t>”检测报告（检测内容需在同一份报告内体现），检测项目需包含：</w:t>
            </w:r>
          </w:p>
          <w:p w14:paraId="3F8505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①</w:t>
            </w:r>
            <w:r>
              <w:rPr>
                <w:rFonts w:hint="eastAsia" w:ascii="宋体" w:hAnsi="宋体" w:eastAsia="宋体" w:cs="宋体"/>
                <w:b w:val="0"/>
                <w:bCs w:val="0"/>
                <w:sz w:val="21"/>
                <w:szCs w:val="21"/>
              </w:rPr>
              <w:t>金属件外观</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管材</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焊接件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冲压件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皱纹或波纹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喷涂层</w:t>
            </w:r>
            <w:r>
              <w:rPr>
                <w:rFonts w:hint="eastAsia" w:ascii="宋体" w:hAnsi="宋体" w:eastAsia="宋体" w:cs="宋体"/>
                <w:b w:val="0"/>
                <w:bCs w:val="0"/>
                <w:sz w:val="21"/>
                <w:szCs w:val="21"/>
                <w:lang w:eastAsia="zh-CN"/>
              </w:rPr>
              <w:t>；</w:t>
            </w:r>
          </w:p>
          <w:p w14:paraId="3C7B0A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②</w:t>
            </w:r>
            <w:r>
              <w:rPr>
                <w:rFonts w:hint="eastAsia" w:ascii="宋体" w:hAnsi="宋体" w:eastAsia="宋体" w:cs="宋体"/>
                <w:b w:val="0"/>
                <w:bCs w:val="0"/>
                <w:sz w:val="21"/>
                <w:szCs w:val="21"/>
              </w:rPr>
              <w:t>金属喷漆（塑）涂层理化性能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硬度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冲击强度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耐腐蚀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附着力</w:t>
            </w:r>
            <w:r>
              <w:rPr>
                <w:rFonts w:hint="eastAsia" w:ascii="宋体" w:hAnsi="宋体" w:eastAsia="宋体" w:cs="宋体"/>
                <w:b w:val="0"/>
                <w:bCs w:val="0"/>
                <w:sz w:val="21"/>
                <w:szCs w:val="21"/>
                <w:lang w:eastAsia="zh-CN"/>
              </w:rPr>
              <w:t>；</w:t>
            </w:r>
          </w:p>
          <w:p w14:paraId="2E50EB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③</w:t>
            </w:r>
            <w:r>
              <w:rPr>
                <w:rFonts w:hint="eastAsia" w:ascii="宋体" w:hAnsi="宋体" w:eastAsia="宋体" w:cs="宋体"/>
                <w:b w:val="0"/>
                <w:bCs w:val="0"/>
                <w:sz w:val="21"/>
                <w:szCs w:val="21"/>
              </w:rPr>
              <w:t>中性盐雾试验（24h）</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涂层本身耐腐蚀等级达到10级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涂层对基体的保护等级达到10级</w:t>
            </w:r>
            <w:r>
              <w:rPr>
                <w:rFonts w:hint="eastAsia" w:ascii="宋体" w:hAnsi="宋体" w:eastAsia="宋体" w:cs="宋体"/>
                <w:b w:val="0"/>
                <w:bCs w:val="0"/>
                <w:sz w:val="21"/>
                <w:szCs w:val="21"/>
                <w:lang w:eastAsia="zh-CN"/>
              </w:rPr>
              <w:t>；</w:t>
            </w:r>
          </w:p>
          <w:p w14:paraId="5F703F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④</w:t>
            </w:r>
            <w:r>
              <w:rPr>
                <w:rFonts w:hint="eastAsia" w:ascii="宋体" w:hAnsi="宋体" w:eastAsia="宋体" w:cs="宋体"/>
                <w:b w:val="0"/>
                <w:bCs w:val="0"/>
                <w:sz w:val="21"/>
                <w:szCs w:val="21"/>
              </w:rPr>
              <w:t>力学性能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屈服强度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抗拉强度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断后伸长率</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弯曲试验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维氏硬度</w:t>
            </w:r>
            <w:r>
              <w:rPr>
                <w:rFonts w:hint="eastAsia" w:ascii="宋体" w:hAnsi="宋体" w:eastAsia="宋体" w:cs="宋体"/>
                <w:b w:val="0"/>
                <w:bCs w:val="0"/>
                <w:sz w:val="21"/>
                <w:szCs w:val="21"/>
                <w:lang w:eastAsia="zh-CN"/>
              </w:rPr>
              <w:t>；</w:t>
            </w:r>
          </w:p>
          <w:p w14:paraId="1AEBFA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⑤</w:t>
            </w:r>
            <w:r>
              <w:rPr>
                <w:rFonts w:hint="eastAsia" w:ascii="宋体" w:hAnsi="宋体" w:eastAsia="宋体" w:cs="宋体"/>
                <w:b w:val="0"/>
                <w:bCs w:val="0"/>
                <w:sz w:val="21"/>
                <w:szCs w:val="21"/>
              </w:rPr>
              <w:t>可溶性重金属</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可溶性铅</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可溶性铬</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可溶性汞</w:t>
            </w:r>
            <w:r>
              <w:rPr>
                <w:rFonts w:hint="eastAsia" w:ascii="宋体" w:hAnsi="宋体" w:eastAsia="宋体" w:cs="宋体"/>
                <w:b w:val="0"/>
                <w:bCs w:val="0"/>
                <w:color w:val="auto"/>
                <w:sz w:val="21"/>
                <w:szCs w:val="21"/>
                <w:highlight w:val="none"/>
              </w:rPr>
              <w:t>；</w:t>
            </w:r>
          </w:p>
          <w:p w14:paraId="6F1789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⑥</w:t>
            </w:r>
            <w:r>
              <w:rPr>
                <w:rFonts w:hint="eastAsia" w:ascii="宋体" w:hAnsi="宋体" w:eastAsia="宋体" w:cs="宋体"/>
                <w:b w:val="0"/>
                <w:bCs w:val="0"/>
                <w:sz w:val="21"/>
                <w:szCs w:val="21"/>
              </w:rPr>
              <w:t>耐霉菌性等级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黑曲霉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土曲霉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绳状青霉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出芽短梗霉</w:t>
            </w:r>
            <w:r>
              <w:rPr>
                <w:rFonts w:hint="eastAsia" w:ascii="宋体" w:hAnsi="宋体" w:eastAsia="宋体" w:cs="宋体"/>
                <w:b w:val="0"/>
                <w:bCs w:val="0"/>
                <w:sz w:val="21"/>
                <w:szCs w:val="21"/>
                <w:lang w:eastAsia="zh-CN"/>
              </w:rPr>
              <w:t>；</w:t>
            </w:r>
          </w:p>
          <w:p w14:paraId="1C00B1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color w:val="auto"/>
                <w:sz w:val="21"/>
                <w:szCs w:val="21"/>
                <w:highlight w:val="none"/>
              </w:rPr>
              <w:t>⑦</w:t>
            </w:r>
            <w:r>
              <w:rPr>
                <w:rFonts w:hint="eastAsia" w:ascii="宋体" w:hAnsi="宋体" w:eastAsia="宋体" w:cs="宋体"/>
                <w:b w:val="0"/>
                <w:bCs w:val="0"/>
                <w:sz w:val="21"/>
                <w:szCs w:val="21"/>
              </w:rPr>
              <w:t>抑菌率</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大肠埃希氏菌（大肠杆菌）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金黄色葡萄球菌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铜绿假单胞菌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肺炎克雷伯氏菌</w:t>
            </w:r>
            <w:r>
              <w:rPr>
                <w:rFonts w:hint="eastAsia" w:ascii="宋体" w:hAnsi="宋体" w:eastAsia="宋体" w:cs="宋体"/>
                <w:b w:val="0"/>
                <w:bCs w:val="0"/>
                <w:sz w:val="21"/>
                <w:szCs w:val="21"/>
                <w:lang w:eastAsia="zh-CN"/>
              </w:rPr>
              <w:t>；</w:t>
            </w:r>
          </w:p>
          <w:p w14:paraId="44A597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⑧</w:t>
            </w:r>
            <w:r>
              <w:rPr>
                <w:rFonts w:hint="eastAsia" w:ascii="宋体" w:hAnsi="宋体" w:eastAsia="宋体" w:cs="宋体"/>
                <w:b w:val="0"/>
                <w:bCs w:val="0"/>
                <w:sz w:val="21"/>
                <w:szCs w:val="21"/>
              </w:rPr>
              <w:t>金属电镀层抗盐雾</w:t>
            </w:r>
            <w:r>
              <w:rPr>
                <w:rFonts w:hint="eastAsia" w:ascii="宋体" w:hAnsi="宋体" w:eastAsia="宋体" w:cs="宋体"/>
                <w:b w:val="0"/>
                <w:bCs w:val="0"/>
                <w:sz w:val="21"/>
                <w:szCs w:val="21"/>
                <w:lang w:eastAsia="zh-CN"/>
              </w:rPr>
              <w:t>；</w:t>
            </w:r>
          </w:p>
          <w:p w14:paraId="658A67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检验结果为合格或符合的得</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分，未提供检测报告，</w:t>
            </w:r>
            <w:r>
              <w:rPr>
                <w:rFonts w:hint="eastAsia" w:ascii="宋体" w:hAnsi="宋体" w:eastAsia="宋体" w:cs="宋体"/>
                <w:b w:val="0"/>
                <w:bCs w:val="0"/>
                <w:color w:val="auto"/>
                <w:spacing w:val="3"/>
                <w:sz w:val="21"/>
                <w:szCs w:val="21"/>
                <w:highlight w:val="none"/>
              </w:rPr>
              <w:t>检测项</w:t>
            </w:r>
            <w:r>
              <w:rPr>
                <w:rFonts w:hint="eastAsia" w:ascii="宋体" w:hAnsi="宋体" w:eastAsia="宋体" w:cs="宋体"/>
                <w:b w:val="0"/>
                <w:bCs w:val="0"/>
                <w:color w:val="auto"/>
                <w:spacing w:val="3"/>
                <w:sz w:val="21"/>
                <w:szCs w:val="21"/>
                <w:highlight w:val="none"/>
                <w:lang w:eastAsia="zh-CN"/>
              </w:rPr>
              <w:t>目</w:t>
            </w:r>
            <w:r>
              <w:rPr>
                <w:rFonts w:hint="eastAsia" w:ascii="宋体" w:hAnsi="宋体" w:eastAsia="宋体" w:cs="宋体"/>
                <w:b w:val="0"/>
                <w:bCs w:val="0"/>
                <w:color w:val="auto"/>
                <w:spacing w:val="3"/>
                <w:sz w:val="21"/>
                <w:szCs w:val="21"/>
                <w:highlight w:val="none"/>
              </w:rPr>
              <w:t>有缺漏</w:t>
            </w:r>
            <w:r>
              <w:rPr>
                <w:rFonts w:hint="eastAsia" w:ascii="宋体" w:hAnsi="宋体" w:eastAsia="宋体" w:cs="宋体"/>
                <w:b w:val="0"/>
                <w:bCs w:val="0"/>
                <w:sz w:val="21"/>
                <w:szCs w:val="21"/>
                <w:lang w:val="en-US" w:eastAsia="zh-CN"/>
              </w:rPr>
              <w:t>或检测内容不合格的不得分。</w:t>
            </w:r>
          </w:p>
          <w:p w14:paraId="61431D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color w:val="auto"/>
                <w:sz w:val="21"/>
                <w:szCs w:val="21"/>
                <w:highlight w:val="none"/>
              </w:rPr>
              <w:t>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需提供第三方检测机构出具的检测（检验）报告复印件（报告须具有检测机构资质标识（CMA或CNAS）并盖有检测专用章，否则不予认可），检测报告需附有真伪查询官网网址或真伪查询二维码。</w:t>
            </w:r>
            <w:r>
              <w:rPr>
                <w:rFonts w:hint="eastAsia" w:ascii="宋体" w:hAnsi="宋体" w:eastAsia="宋体" w:cs="宋体"/>
                <w:b w:val="0"/>
                <w:bCs w:val="0"/>
                <w:color w:val="auto"/>
                <w:sz w:val="21"/>
                <w:szCs w:val="21"/>
                <w:highlight w:val="none"/>
                <w:lang w:val="en-US" w:eastAsia="zh-CN"/>
              </w:rPr>
              <w:t>检验报告中受检（或委托）单位应与投标人或</w:t>
            </w:r>
            <w:r>
              <w:rPr>
                <w:rFonts w:hint="eastAsia" w:ascii="宋体" w:hAnsi="宋体" w:eastAsia="宋体" w:cs="宋体"/>
                <w:b w:val="0"/>
                <w:bCs w:val="0"/>
                <w:color w:val="auto"/>
                <w:sz w:val="21"/>
                <w:szCs w:val="21"/>
                <w:highlight w:val="none"/>
                <w:lang w:bidi="zh-TW"/>
              </w:rPr>
              <w:t>产品制造商</w:t>
            </w:r>
            <w:r>
              <w:rPr>
                <w:rFonts w:hint="eastAsia" w:ascii="宋体" w:hAnsi="宋体" w:eastAsia="宋体" w:cs="宋体"/>
                <w:b w:val="0"/>
                <w:bCs w:val="0"/>
                <w:color w:val="auto"/>
                <w:sz w:val="21"/>
                <w:szCs w:val="21"/>
                <w:highlight w:val="none"/>
                <w:lang w:val="en-US" w:eastAsia="zh-CN"/>
              </w:rPr>
              <w:t>一致。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63E6795">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r>
      <w:tr w14:paraId="1DDFDF4A">
        <w:tblPrEx>
          <w:tblCellMar>
            <w:top w:w="0" w:type="dxa"/>
            <w:left w:w="108" w:type="dxa"/>
            <w:bottom w:w="0" w:type="dxa"/>
            <w:right w:w="108" w:type="dxa"/>
          </w:tblCellMar>
        </w:tblPrEx>
        <w:trPr>
          <w:trHeight w:val="90"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1FC83F5F">
            <w:pPr>
              <w:keepNext w:val="0"/>
              <w:keepLines w:val="0"/>
              <w:suppressLineNumbers w:val="0"/>
              <w:bidi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14</w:t>
            </w:r>
          </w:p>
        </w:tc>
        <w:tc>
          <w:tcPr>
            <w:tcW w:w="7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AF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根据投标人</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bidi="zh-TW"/>
              </w:rPr>
              <w:t>产品制造商</w:t>
            </w:r>
            <w:r>
              <w:rPr>
                <w:rFonts w:hint="eastAsia" w:ascii="宋体" w:hAnsi="宋体" w:eastAsia="宋体" w:cs="宋体"/>
                <w:b w:val="0"/>
                <w:bCs w:val="0"/>
                <w:sz w:val="21"/>
                <w:szCs w:val="21"/>
                <w:lang w:val="en-US" w:eastAsia="zh-CN"/>
              </w:rPr>
              <w:t>提供的“</w:t>
            </w:r>
            <w:r>
              <w:rPr>
                <w:rFonts w:hint="eastAsia" w:ascii="宋体" w:hAnsi="宋体" w:eastAsia="宋体" w:cs="宋体"/>
                <w:b w:val="0"/>
                <w:bCs w:val="0"/>
                <w:sz w:val="21"/>
                <w:szCs w:val="21"/>
              </w:rPr>
              <w:t>床厅</w:t>
            </w:r>
            <w:r>
              <w:rPr>
                <w:rFonts w:hint="eastAsia" w:ascii="宋体" w:hAnsi="宋体" w:eastAsia="宋体" w:cs="宋体"/>
                <w:b w:val="0"/>
                <w:bCs w:val="0"/>
                <w:sz w:val="21"/>
                <w:szCs w:val="21"/>
                <w:lang w:val="en-US" w:eastAsia="zh-CN"/>
              </w:rPr>
              <w:t>”检测报告（检测内容需在同一份报告内体现），检测项目需包含：</w:t>
            </w:r>
          </w:p>
          <w:p w14:paraId="2B0597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w:t>
            </w:r>
            <w:r>
              <w:rPr>
                <w:rFonts w:hint="eastAsia" w:ascii="宋体" w:hAnsi="宋体" w:eastAsia="宋体" w:cs="宋体"/>
                <w:b w:val="0"/>
                <w:bCs w:val="0"/>
                <w:sz w:val="21"/>
                <w:szCs w:val="21"/>
              </w:rPr>
              <w:t>金属件外观</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管材</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焊接件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冲压件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皱纹或波纹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喷涂层</w:t>
            </w:r>
            <w:r>
              <w:rPr>
                <w:rFonts w:hint="eastAsia" w:ascii="宋体" w:hAnsi="宋体" w:eastAsia="宋体" w:cs="宋体"/>
                <w:b w:val="0"/>
                <w:bCs w:val="0"/>
                <w:sz w:val="21"/>
                <w:szCs w:val="21"/>
                <w:lang w:eastAsia="zh-CN"/>
              </w:rPr>
              <w:t>；</w:t>
            </w:r>
          </w:p>
          <w:p w14:paraId="5B5330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w:t>
            </w:r>
            <w:r>
              <w:rPr>
                <w:rFonts w:hint="eastAsia" w:ascii="宋体" w:hAnsi="宋体" w:eastAsia="宋体" w:cs="宋体"/>
                <w:b w:val="0"/>
                <w:bCs w:val="0"/>
                <w:sz w:val="21"/>
                <w:szCs w:val="21"/>
              </w:rPr>
              <w:t>金属喷漆（塑）涂层理化性能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硬度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冲击强度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耐腐蚀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附着力</w:t>
            </w:r>
            <w:r>
              <w:rPr>
                <w:rFonts w:hint="eastAsia" w:ascii="宋体" w:hAnsi="宋体" w:eastAsia="宋体" w:cs="宋体"/>
                <w:b w:val="0"/>
                <w:bCs w:val="0"/>
                <w:sz w:val="21"/>
                <w:szCs w:val="21"/>
                <w:lang w:eastAsia="zh-CN"/>
              </w:rPr>
              <w:t>；</w:t>
            </w:r>
          </w:p>
          <w:p w14:paraId="3EB47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③</w:t>
            </w:r>
            <w:r>
              <w:rPr>
                <w:rFonts w:hint="eastAsia" w:ascii="宋体" w:hAnsi="宋体" w:eastAsia="宋体" w:cs="宋体"/>
                <w:b w:val="0"/>
                <w:bCs w:val="0"/>
                <w:sz w:val="21"/>
                <w:szCs w:val="21"/>
              </w:rPr>
              <w:t>中性盐雾试验（24h）</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涂层本身耐腐蚀等级达到10级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涂层对基体的保护等级达到10级</w:t>
            </w:r>
            <w:r>
              <w:rPr>
                <w:rFonts w:hint="eastAsia" w:ascii="宋体" w:hAnsi="宋体" w:eastAsia="宋体" w:cs="宋体"/>
                <w:b w:val="0"/>
                <w:bCs w:val="0"/>
                <w:sz w:val="21"/>
                <w:szCs w:val="21"/>
                <w:lang w:eastAsia="zh-CN"/>
              </w:rPr>
              <w:t>；</w:t>
            </w:r>
          </w:p>
          <w:p w14:paraId="595D5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④</w:t>
            </w:r>
            <w:r>
              <w:rPr>
                <w:rFonts w:hint="eastAsia" w:ascii="宋体" w:hAnsi="宋体" w:eastAsia="宋体" w:cs="宋体"/>
                <w:b w:val="0"/>
                <w:bCs w:val="0"/>
                <w:sz w:val="21"/>
                <w:szCs w:val="21"/>
              </w:rPr>
              <w:t>力学性能</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屈服强度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抗拉强度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断后伸长率</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弯曲试验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维氏硬度</w:t>
            </w:r>
            <w:r>
              <w:rPr>
                <w:rFonts w:hint="eastAsia" w:ascii="宋体" w:hAnsi="宋体" w:eastAsia="宋体" w:cs="宋体"/>
                <w:b w:val="0"/>
                <w:bCs w:val="0"/>
                <w:sz w:val="21"/>
                <w:szCs w:val="21"/>
                <w:lang w:eastAsia="zh-CN"/>
              </w:rPr>
              <w:t>；</w:t>
            </w:r>
          </w:p>
          <w:p w14:paraId="6BAB62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⑤</w:t>
            </w:r>
            <w:r>
              <w:rPr>
                <w:rFonts w:hint="eastAsia" w:ascii="宋体" w:hAnsi="宋体" w:eastAsia="宋体" w:cs="宋体"/>
                <w:b w:val="0"/>
                <w:bCs w:val="0"/>
                <w:sz w:val="21"/>
                <w:szCs w:val="21"/>
              </w:rPr>
              <w:t>可溶性重金属</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可溶性铅</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可溶性铬</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可溶性汞</w:t>
            </w:r>
            <w:r>
              <w:rPr>
                <w:rFonts w:hint="eastAsia" w:ascii="宋体" w:hAnsi="宋体" w:eastAsia="宋体" w:cs="宋体"/>
                <w:b w:val="0"/>
                <w:bCs w:val="0"/>
                <w:color w:val="auto"/>
                <w:sz w:val="21"/>
                <w:szCs w:val="21"/>
                <w:highlight w:val="none"/>
              </w:rPr>
              <w:t>；</w:t>
            </w:r>
          </w:p>
          <w:p w14:paraId="40EB1E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⑥</w:t>
            </w:r>
            <w:r>
              <w:rPr>
                <w:rFonts w:hint="eastAsia" w:ascii="宋体" w:hAnsi="宋体" w:eastAsia="宋体" w:cs="宋体"/>
                <w:b w:val="0"/>
                <w:bCs w:val="0"/>
                <w:sz w:val="21"/>
                <w:szCs w:val="21"/>
              </w:rPr>
              <w:t>耐霉菌性等级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黑曲霉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土曲霉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绳状青霉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出芽短梗霉</w:t>
            </w:r>
            <w:r>
              <w:rPr>
                <w:rFonts w:hint="eastAsia" w:ascii="宋体" w:hAnsi="宋体" w:eastAsia="宋体" w:cs="宋体"/>
                <w:b w:val="0"/>
                <w:bCs w:val="0"/>
                <w:sz w:val="21"/>
                <w:szCs w:val="21"/>
                <w:lang w:eastAsia="zh-CN"/>
              </w:rPr>
              <w:t>；</w:t>
            </w:r>
          </w:p>
          <w:p w14:paraId="040992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color w:val="auto"/>
                <w:sz w:val="21"/>
                <w:szCs w:val="21"/>
                <w:highlight w:val="none"/>
              </w:rPr>
              <w:t>⑦</w:t>
            </w:r>
            <w:r>
              <w:rPr>
                <w:rFonts w:hint="eastAsia" w:ascii="宋体" w:hAnsi="宋体" w:eastAsia="宋体" w:cs="宋体"/>
                <w:b w:val="0"/>
                <w:bCs w:val="0"/>
                <w:sz w:val="21"/>
                <w:szCs w:val="21"/>
              </w:rPr>
              <w:t>抑菌率</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包含</w:t>
            </w:r>
            <w:r>
              <w:rPr>
                <w:rFonts w:hint="eastAsia" w:ascii="宋体" w:hAnsi="宋体" w:eastAsia="宋体" w:cs="宋体"/>
                <w:b w:val="0"/>
                <w:bCs w:val="0"/>
                <w:sz w:val="21"/>
                <w:szCs w:val="21"/>
              </w:rPr>
              <w:t>大肠埃希氏菌（大肠杆菌）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金黄色葡萄球菌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铜绿假单胞菌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肺炎克雷伯氏菌</w:t>
            </w:r>
            <w:r>
              <w:rPr>
                <w:rFonts w:hint="eastAsia" w:ascii="宋体" w:hAnsi="宋体" w:eastAsia="宋体" w:cs="宋体"/>
                <w:b w:val="0"/>
                <w:bCs w:val="0"/>
                <w:sz w:val="21"/>
                <w:szCs w:val="21"/>
                <w:lang w:eastAsia="zh-CN"/>
              </w:rPr>
              <w:t>；</w:t>
            </w:r>
          </w:p>
          <w:p w14:paraId="74D17C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⑧</w:t>
            </w:r>
            <w:r>
              <w:rPr>
                <w:rFonts w:hint="eastAsia" w:ascii="宋体" w:hAnsi="宋体" w:eastAsia="宋体" w:cs="宋体"/>
                <w:b w:val="0"/>
                <w:bCs w:val="0"/>
                <w:sz w:val="21"/>
                <w:szCs w:val="21"/>
              </w:rPr>
              <w:t>金属电镀层抗盐雾</w:t>
            </w:r>
            <w:r>
              <w:rPr>
                <w:rFonts w:hint="eastAsia" w:ascii="宋体" w:hAnsi="宋体" w:eastAsia="宋体" w:cs="宋体"/>
                <w:b w:val="0"/>
                <w:bCs w:val="0"/>
                <w:sz w:val="21"/>
                <w:szCs w:val="21"/>
                <w:lang w:eastAsia="zh-CN"/>
              </w:rPr>
              <w:t>；</w:t>
            </w:r>
          </w:p>
          <w:p w14:paraId="5CC99B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检验结果为合格或符合的得</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分，未提供检测报告，</w:t>
            </w:r>
            <w:r>
              <w:rPr>
                <w:rFonts w:hint="eastAsia" w:ascii="宋体" w:hAnsi="宋体" w:eastAsia="宋体" w:cs="宋体"/>
                <w:b w:val="0"/>
                <w:bCs w:val="0"/>
                <w:color w:val="auto"/>
                <w:spacing w:val="3"/>
                <w:sz w:val="21"/>
                <w:szCs w:val="21"/>
                <w:highlight w:val="none"/>
              </w:rPr>
              <w:t>检测项</w:t>
            </w:r>
            <w:r>
              <w:rPr>
                <w:rFonts w:hint="eastAsia" w:ascii="宋体" w:hAnsi="宋体" w:eastAsia="宋体" w:cs="宋体"/>
                <w:b w:val="0"/>
                <w:bCs w:val="0"/>
                <w:color w:val="auto"/>
                <w:spacing w:val="3"/>
                <w:sz w:val="21"/>
                <w:szCs w:val="21"/>
                <w:highlight w:val="none"/>
                <w:lang w:eastAsia="zh-CN"/>
              </w:rPr>
              <w:t>目</w:t>
            </w:r>
            <w:r>
              <w:rPr>
                <w:rFonts w:hint="eastAsia" w:ascii="宋体" w:hAnsi="宋体" w:eastAsia="宋体" w:cs="宋体"/>
                <w:b w:val="0"/>
                <w:bCs w:val="0"/>
                <w:color w:val="auto"/>
                <w:spacing w:val="3"/>
                <w:sz w:val="21"/>
                <w:szCs w:val="21"/>
                <w:highlight w:val="none"/>
              </w:rPr>
              <w:t>有缺漏</w:t>
            </w:r>
            <w:r>
              <w:rPr>
                <w:rFonts w:hint="eastAsia" w:ascii="宋体" w:hAnsi="宋体" w:eastAsia="宋体" w:cs="宋体"/>
                <w:b w:val="0"/>
                <w:bCs w:val="0"/>
                <w:sz w:val="21"/>
                <w:szCs w:val="21"/>
                <w:lang w:val="en-US" w:eastAsia="zh-CN"/>
              </w:rPr>
              <w:t>或检测内容不合格的不得分。</w:t>
            </w:r>
          </w:p>
          <w:p w14:paraId="75CBCC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auto"/>
                <w:sz w:val="21"/>
                <w:szCs w:val="21"/>
                <w:highlight w:val="none"/>
              </w:rPr>
              <w:t>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需提供第三方检测机构出具的检测（检验）报告复印件（报告须具有检测机构资质标识（CMA或CNAS）并盖有检测专用章，否则不予认可），检测报告需附有真伪查询官网网址或真伪查询二维码。</w:t>
            </w:r>
            <w:r>
              <w:rPr>
                <w:rFonts w:hint="eastAsia" w:ascii="宋体" w:hAnsi="宋体" w:eastAsia="宋体" w:cs="宋体"/>
                <w:b w:val="0"/>
                <w:bCs w:val="0"/>
                <w:color w:val="auto"/>
                <w:sz w:val="21"/>
                <w:szCs w:val="21"/>
                <w:highlight w:val="none"/>
                <w:lang w:val="en-US" w:eastAsia="zh-CN"/>
              </w:rPr>
              <w:t>检验报告中受检（或委托）单位应与投标人或</w:t>
            </w:r>
            <w:r>
              <w:rPr>
                <w:rFonts w:hint="eastAsia" w:ascii="宋体" w:hAnsi="宋体" w:eastAsia="宋体" w:cs="宋体"/>
                <w:b w:val="0"/>
                <w:bCs w:val="0"/>
                <w:color w:val="auto"/>
                <w:sz w:val="21"/>
                <w:szCs w:val="21"/>
                <w:highlight w:val="none"/>
                <w:lang w:bidi="zh-TW"/>
              </w:rPr>
              <w:t>产品制造商</w:t>
            </w:r>
            <w:r>
              <w:rPr>
                <w:rFonts w:hint="eastAsia" w:ascii="宋体" w:hAnsi="宋体" w:eastAsia="宋体" w:cs="宋体"/>
                <w:b w:val="0"/>
                <w:bCs w:val="0"/>
                <w:color w:val="auto"/>
                <w:sz w:val="21"/>
                <w:szCs w:val="21"/>
                <w:highlight w:val="none"/>
                <w:lang w:val="en-US" w:eastAsia="zh-CN"/>
              </w:rPr>
              <w:t>一致。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A5A9C2D">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r>
      <w:tr w14:paraId="2993E443">
        <w:tblPrEx>
          <w:tblCellMar>
            <w:top w:w="0" w:type="dxa"/>
            <w:left w:w="108" w:type="dxa"/>
            <w:bottom w:w="0" w:type="dxa"/>
            <w:right w:w="108" w:type="dxa"/>
          </w:tblCellMar>
        </w:tblPrEx>
        <w:trPr>
          <w:trHeight w:val="1401"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5228B37F">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657039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bidi="zh-TW"/>
              </w:rPr>
              <w:t>产品制造商</w:t>
            </w:r>
            <w:r>
              <w:rPr>
                <w:rFonts w:hint="eastAsia" w:ascii="宋体" w:hAnsi="宋体" w:eastAsia="宋体" w:cs="宋体"/>
                <w:sz w:val="21"/>
                <w:szCs w:val="21"/>
                <w:lang w:val="en-US" w:eastAsia="zh-CN"/>
              </w:rPr>
              <w:t>提供的“</w:t>
            </w:r>
            <w:r>
              <w:rPr>
                <w:rFonts w:hint="eastAsia" w:ascii="宋体" w:hAnsi="宋体" w:eastAsia="宋体" w:cs="宋体"/>
                <w:sz w:val="21"/>
                <w:szCs w:val="21"/>
              </w:rPr>
              <w:t>床换</w:t>
            </w:r>
            <w:r>
              <w:rPr>
                <w:rFonts w:hint="eastAsia" w:ascii="宋体" w:hAnsi="宋体" w:eastAsia="宋体" w:cs="宋体"/>
                <w:sz w:val="21"/>
                <w:szCs w:val="21"/>
                <w:lang w:val="en-US" w:eastAsia="zh-CN"/>
              </w:rPr>
              <w:t>”检测报告（检测内容需在同一份报告内体现），检测项目需包含：</w:t>
            </w:r>
          </w:p>
          <w:p w14:paraId="15BC9B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sz w:val="21"/>
                <w:szCs w:val="21"/>
              </w:rPr>
              <w:t>金属喷漆（塑）涂层理化性能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硬度</w:t>
            </w:r>
            <w:r>
              <w:rPr>
                <w:rFonts w:hint="eastAsia" w:ascii="宋体" w:hAnsi="宋体" w:eastAsia="宋体" w:cs="宋体"/>
                <w:sz w:val="21"/>
                <w:szCs w:val="21"/>
                <w:lang w:eastAsia="zh-CN"/>
              </w:rPr>
              <w:t>、</w:t>
            </w:r>
            <w:r>
              <w:rPr>
                <w:rFonts w:hint="eastAsia" w:ascii="宋体" w:hAnsi="宋体" w:eastAsia="宋体" w:cs="宋体"/>
                <w:sz w:val="21"/>
                <w:szCs w:val="21"/>
              </w:rPr>
              <w:t>冲击强度</w:t>
            </w:r>
            <w:r>
              <w:rPr>
                <w:rFonts w:hint="eastAsia" w:ascii="宋体" w:hAnsi="宋体" w:eastAsia="宋体" w:cs="宋体"/>
                <w:sz w:val="21"/>
                <w:szCs w:val="21"/>
                <w:lang w:eastAsia="zh-CN"/>
              </w:rPr>
              <w:t>、</w:t>
            </w:r>
            <w:r>
              <w:rPr>
                <w:rFonts w:hint="eastAsia" w:ascii="宋体" w:hAnsi="宋体" w:eastAsia="宋体" w:cs="宋体"/>
                <w:sz w:val="21"/>
                <w:szCs w:val="21"/>
              </w:rPr>
              <w:t>耐腐蚀</w:t>
            </w:r>
            <w:r>
              <w:rPr>
                <w:rFonts w:hint="eastAsia" w:ascii="宋体" w:hAnsi="宋体" w:eastAsia="宋体" w:cs="宋体"/>
                <w:sz w:val="21"/>
                <w:szCs w:val="21"/>
                <w:lang w:eastAsia="zh-CN"/>
              </w:rPr>
              <w:t>、</w:t>
            </w:r>
            <w:r>
              <w:rPr>
                <w:rFonts w:hint="eastAsia" w:ascii="宋体" w:hAnsi="宋体" w:eastAsia="宋体" w:cs="宋体"/>
                <w:sz w:val="21"/>
                <w:szCs w:val="21"/>
              </w:rPr>
              <w:t>附着力</w:t>
            </w:r>
            <w:r>
              <w:rPr>
                <w:rFonts w:hint="eastAsia" w:ascii="宋体" w:hAnsi="宋体" w:eastAsia="宋体" w:cs="宋体"/>
                <w:sz w:val="21"/>
                <w:szCs w:val="21"/>
                <w:lang w:eastAsia="zh-CN"/>
              </w:rPr>
              <w:t>；</w:t>
            </w:r>
          </w:p>
          <w:p w14:paraId="7FD056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sz w:val="21"/>
                <w:szCs w:val="21"/>
              </w:rPr>
              <w:t>金属电镀层抗盐雾</w:t>
            </w:r>
            <w:r>
              <w:rPr>
                <w:rFonts w:hint="eastAsia" w:ascii="宋体" w:hAnsi="宋体" w:eastAsia="宋体" w:cs="宋体"/>
                <w:sz w:val="21"/>
                <w:szCs w:val="21"/>
                <w:lang w:eastAsia="zh-CN"/>
              </w:rPr>
              <w:t>；</w:t>
            </w:r>
          </w:p>
          <w:p w14:paraId="163E3F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sz w:val="21"/>
                <w:szCs w:val="21"/>
              </w:rPr>
              <w:t>中性盐雾试验（24h）</w:t>
            </w:r>
            <w:r>
              <w:rPr>
                <w:rFonts w:hint="eastAsia" w:ascii="宋体" w:hAnsi="宋体" w:eastAsia="宋体" w:cs="宋体"/>
                <w:sz w:val="21"/>
                <w:szCs w:val="21"/>
                <w:lang w:eastAsia="zh-CN"/>
              </w:rPr>
              <w:t>，</w:t>
            </w:r>
            <w:r>
              <w:rPr>
                <w:rFonts w:hint="eastAsia" w:ascii="宋体" w:hAnsi="宋体" w:eastAsia="宋体" w:cs="宋体"/>
                <w:sz w:val="21"/>
                <w:szCs w:val="21"/>
              </w:rPr>
              <w:t>涂层本身耐腐蚀等级达到10级</w:t>
            </w:r>
            <w:r>
              <w:rPr>
                <w:rFonts w:hint="eastAsia" w:ascii="宋体" w:hAnsi="宋体" w:eastAsia="宋体" w:cs="宋体"/>
                <w:sz w:val="21"/>
                <w:szCs w:val="21"/>
                <w:lang w:eastAsia="zh-CN"/>
              </w:rPr>
              <w:t>、</w:t>
            </w:r>
            <w:r>
              <w:rPr>
                <w:rFonts w:hint="eastAsia" w:ascii="宋体" w:hAnsi="宋体" w:eastAsia="宋体" w:cs="宋体"/>
                <w:sz w:val="21"/>
                <w:szCs w:val="21"/>
              </w:rPr>
              <w:t>涂层对基体的保护等级达到10级</w:t>
            </w:r>
            <w:r>
              <w:rPr>
                <w:rFonts w:hint="eastAsia" w:ascii="宋体" w:hAnsi="宋体" w:eastAsia="宋体" w:cs="宋体"/>
                <w:sz w:val="21"/>
                <w:szCs w:val="21"/>
                <w:lang w:eastAsia="zh-CN"/>
              </w:rPr>
              <w:t>；</w:t>
            </w:r>
          </w:p>
          <w:p w14:paraId="555F26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sz w:val="21"/>
                <w:szCs w:val="21"/>
              </w:rPr>
              <w:t>力学性能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屈服强度</w:t>
            </w:r>
            <w:r>
              <w:rPr>
                <w:rFonts w:hint="eastAsia" w:ascii="宋体" w:hAnsi="宋体" w:eastAsia="宋体" w:cs="宋体"/>
                <w:sz w:val="21"/>
                <w:szCs w:val="21"/>
                <w:lang w:eastAsia="zh-CN"/>
              </w:rPr>
              <w:t>、</w:t>
            </w:r>
            <w:r>
              <w:rPr>
                <w:rFonts w:hint="eastAsia" w:ascii="宋体" w:hAnsi="宋体" w:eastAsia="宋体" w:cs="宋体"/>
                <w:sz w:val="21"/>
                <w:szCs w:val="21"/>
              </w:rPr>
              <w:t>抗拉强度</w:t>
            </w:r>
            <w:r>
              <w:rPr>
                <w:rFonts w:hint="eastAsia" w:ascii="宋体" w:hAnsi="宋体" w:eastAsia="宋体" w:cs="宋体"/>
                <w:sz w:val="21"/>
                <w:szCs w:val="21"/>
                <w:lang w:eastAsia="zh-CN"/>
              </w:rPr>
              <w:t>、</w:t>
            </w:r>
            <w:r>
              <w:rPr>
                <w:rFonts w:hint="eastAsia" w:ascii="宋体" w:hAnsi="宋体" w:eastAsia="宋体" w:cs="宋体"/>
                <w:sz w:val="21"/>
                <w:szCs w:val="21"/>
              </w:rPr>
              <w:t>断后伸长率</w:t>
            </w:r>
            <w:r>
              <w:rPr>
                <w:rFonts w:hint="eastAsia" w:ascii="宋体" w:hAnsi="宋体" w:eastAsia="宋体" w:cs="宋体"/>
                <w:sz w:val="21"/>
                <w:szCs w:val="21"/>
                <w:lang w:eastAsia="zh-CN"/>
              </w:rPr>
              <w:t>、</w:t>
            </w:r>
            <w:r>
              <w:rPr>
                <w:rFonts w:hint="eastAsia" w:ascii="宋体" w:hAnsi="宋体" w:eastAsia="宋体" w:cs="宋体"/>
                <w:sz w:val="21"/>
                <w:szCs w:val="21"/>
              </w:rPr>
              <w:t>弯曲试验</w:t>
            </w:r>
            <w:r>
              <w:rPr>
                <w:rFonts w:hint="eastAsia" w:ascii="宋体" w:hAnsi="宋体" w:eastAsia="宋体" w:cs="宋体"/>
                <w:sz w:val="21"/>
                <w:szCs w:val="21"/>
                <w:lang w:eastAsia="zh-CN"/>
              </w:rPr>
              <w:t>、</w:t>
            </w:r>
            <w:r>
              <w:rPr>
                <w:rFonts w:hint="eastAsia" w:ascii="宋体" w:hAnsi="宋体" w:eastAsia="宋体" w:cs="宋体"/>
                <w:sz w:val="21"/>
                <w:szCs w:val="21"/>
              </w:rPr>
              <w:t>维氏硬度</w:t>
            </w:r>
            <w:r>
              <w:rPr>
                <w:rFonts w:hint="eastAsia" w:ascii="宋体" w:hAnsi="宋体" w:eastAsia="宋体" w:cs="宋体"/>
                <w:sz w:val="21"/>
                <w:szCs w:val="21"/>
                <w:lang w:eastAsia="zh-CN"/>
              </w:rPr>
              <w:t>；</w:t>
            </w:r>
          </w:p>
          <w:p w14:paraId="00FAD4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sz w:val="21"/>
                <w:szCs w:val="21"/>
              </w:rPr>
              <w:t>可溶性重金属</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可溶性铅</w:t>
            </w:r>
            <w:r>
              <w:rPr>
                <w:rFonts w:hint="eastAsia" w:ascii="宋体" w:hAnsi="宋体" w:eastAsia="宋体" w:cs="宋体"/>
                <w:sz w:val="21"/>
                <w:szCs w:val="21"/>
                <w:lang w:eastAsia="zh-CN"/>
              </w:rPr>
              <w:t>、</w:t>
            </w:r>
            <w:r>
              <w:rPr>
                <w:rFonts w:hint="eastAsia" w:ascii="宋体" w:hAnsi="宋体" w:eastAsia="宋体" w:cs="宋体"/>
                <w:sz w:val="21"/>
                <w:szCs w:val="21"/>
              </w:rPr>
              <w:t>可溶性镉</w:t>
            </w:r>
            <w:r>
              <w:rPr>
                <w:rFonts w:hint="eastAsia" w:ascii="宋体" w:hAnsi="宋体" w:eastAsia="宋体" w:cs="宋体"/>
                <w:sz w:val="21"/>
                <w:szCs w:val="21"/>
                <w:lang w:eastAsia="zh-CN"/>
              </w:rPr>
              <w:t>、</w:t>
            </w:r>
            <w:r>
              <w:rPr>
                <w:rFonts w:hint="eastAsia" w:ascii="宋体" w:hAnsi="宋体" w:eastAsia="宋体" w:cs="宋体"/>
                <w:sz w:val="21"/>
                <w:szCs w:val="21"/>
              </w:rPr>
              <w:t>可溶性铬</w:t>
            </w:r>
            <w:r>
              <w:rPr>
                <w:rFonts w:hint="eastAsia" w:ascii="宋体" w:hAnsi="宋体" w:eastAsia="宋体" w:cs="宋体"/>
                <w:sz w:val="21"/>
                <w:szCs w:val="21"/>
                <w:lang w:eastAsia="zh-CN"/>
              </w:rPr>
              <w:t>、</w:t>
            </w:r>
            <w:r>
              <w:rPr>
                <w:rFonts w:hint="eastAsia" w:ascii="宋体" w:hAnsi="宋体" w:eastAsia="宋体" w:cs="宋体"/>
                <w:sz w:val="21"/>
                <w:szCs w:val="21"/>
              </w:rPr>
              <w:t>可溶性汞</w:t>
            </w:r>
            <w:r>
              <w:rPr>
                <w:rFonts w:hint="eastAsia" w:ascii="宋体" w:hAnsi="宋体" w:eastAsia="宋体" w:cs="宋体"/>
                <w:color w:val="auto"/>
                <w:sz w:val="21"/>
                <w:szCs w:val="21"/>
                <w:highlight w:val="none"/>
              </w:rPr>
              <w:t>；</w:t>
            </w:r>
          </w:p>
          <w:p w14:paraId="757F8E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sz w:val="21"/>
                <w:szCs w:val="21"/>
              </w:rPr>
              <w:t>可迁移元素含</w:t>
            </w:r>
            <w:r>
              <w:rPr>
                <w:rFonts w:hint="eastAsia" w:ascii="宋体" w:hAnsi="宋体" w:eastAsia="宋体" w:cs="宋体"/>
                <w:sz w:val="21"/>
                <w:szCs w:val="21"/>
                <w:lang w:val="en-US" w:eastAsia="zh-CN"/>
              </w:rPr>
              <w:t>量，</w:t>
            </w:r>
            <w:r>
              <w:rPr>
                <w:rFonts w:hint="eastAsia" w:ascii="宋体" w:hAnsi="宋体" w:eastAsia="宋体" w:cs="宋体"/>
                <w:color w:val="auto"/>
                <w:sz w:val="21"/>
                <w:szCs w:val="21"/>
                <w:highlight w:val="none"/>
              </w:rPr>
              <w:t>包含铅Pb、镉Cd、铬Cr、汞Hg、锑Sb、钡Ba、硒Se、砷AS；</w:t>
            </w:r>
          </w:p>
          <w:p w14:paraId="26B85E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检验结果为合格或符合的得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分，未提供检测报告，</w:t>
            </w:r>
            <w:r>
              <w:rPr>
                <w:rFonts w:hint="eastAsia" w:ascii="宋体" w:hAnsi="宋体" w:eastAsia="宋体" w:cs="宋体"/>
                <w:color w:val="auto"/>
                <w:spacing w:val="3"/>
                <w:sz w:val="21"/>
                <w:szCs w:val="21"/>
                <w:highlight w:val="none"/>
              </w:rPr>
              <w:t>检测项</w:t>
            </w:r>
            <w:r>
              <w:rPr>
                <w:rFonts w:hint="eastAsia" w:ascii="宋体" w:hAnsi="宋体" w:eastAsia="宋体" w:cs="宋体"/>
                <w:color w:val="auto"/>
                <w:spacing w:val="3"/>
                <w:sz w:val="21"/>
                <w:szCs w:val="21"/>
                <w:highlight w:val="none"/>
                <w:lang w:eastAsia="zh-CN"/>
              </w:rPr>
              <w:t>目</w:t>
            </w:r>
            <w:r>
              <w:rPr>
                <w:rFonts w:hint="eastAsia" w:ascii="宋体" w:hAnsi="宋体" w:eastAsia="宋体" w:cs="宋体"/>
                <w:color w:val="auto"/>
                <w:spacing w:val="3"/>
                <w:sz w:val="21"/>
                <w:szCs w:val="21"/>
                <w:highlight w:val="none"/>
              </w:rPr>
              <w:t>有缺漏</w:t>
            </w:r>
            <w:r>
              <w:rPr>
                <w:rFonts w:hint="eastAsia" w:ascii="宋体" w:hAnsi="宋体" w:eastAsia="宋体" w:cs="宋体"/>
                <w:sz w:val="21"/>
                <w:szCs w:val="21"/>
                <w:lang w:val="en-US" w:eastAsia="zh-CN"/>
              </w:rPr>
              <w:t>或检测内容不合格的不得分。</w:t>
            </w:r>
          </w:p>
          <w:p w14:paraId="167364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需提供第三方检测机构出具的检测（检验）报告复印件（报告须具有检测机构资质标识（CMA或CNAS）并盖有检测专用章，否则不予认可），检测报告需附有真伪查询官网网址或真伪查询二维码。</w:t>
            </w:r>
            <w:r>
              <w:rPr>
                <w:rFonts w:hint="eastAsia" w:ascii="宋体" w:hAnsi="宋体" w:eastAsia="宋体" w:cs="宋体"/>
                <w:color w:val="auto"/>
                <w:sz w:val="21"/>
                <w:szCs w:val="21"/>
                <w:highlight w:val="none"/>
                <w:lang w:val="en-US" w:eastAsia="zh-CN"/>
              </w:rPr>
              <w:t>检验报告中受检（或委托）单位应与投标人或</w:t>
            </w:r>
            <w:r>
              <w:rPr>
                <w:rFonts w:hint="eastAsia" w:ascii="宋体" w:hAnsi="宋体" w:eastAsia="宋体" w:cs="宋体"/>
                <w:color w:val="auto"/>
                <w:sz w:val="21"/>
                <w:szCs w:val="21"/>
                <w:highlight w:val="none"/>
                <w:lang w:bidi="zh-TW"/>
              </w:rPr>
              <w:t>产品制造商</w:t>
            </w:r>
            <w:r>
              <w:rPr>
                <w:rFonts w:hint="eastAsia" w:ascii="宋体" w:hAnsi="宋体" w:eastAsia="宋体" w:cs="宋体"/>
                <w:color w:val="auto"/>
                <w:sz w:val="21"/>
                <w:szCs w:val="21"/>
                <w:highlight w:val="none"/>
                <w:lang w:val="en-US" w:eastAsia="zh-CN"/>
              </w:rPr>
              <w:t>一致。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8814C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r>
      <w:tr w14:paraId="34E2F0CB">
        <w:tblPrEx>
          <w:tblCellMar>
            <w:top w:w="0" w:type="dxa"/>
            <w:left w:w="108" w:type="dxa"/>
            <w:bottom w:w="0" w:type="dxa"/>
            <w:right w:w="108" w:type="dxa"/>
          </w:tblCellMar>
        </w:tblPrEx>
        <w:trPr>
          <w:trHeight w:val="494"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176085AF">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696EB4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bidi="zh-TW"/>
              </w:rPr>
              <w:t>产品制造商</w:t>
            </w:r>
            <w:r>
              <w:rPr>
                <w:rFonts w:hint="eastAsia" w:ascii="宋体" w:hAnsi="宋体" w:eastAsia="宋体" w:cs="宋体"/>
                <w:sz w:val="21"/>
                <w:szCs w:val="21"/>
                <w:lang w:val="en-US" w:eastAsia="zh-CN"/>
              </w:rPr>
              <w:t>提供的“</w:t>
            </w:r>
            <w:r>
              <w:rPr>
                <w:rFonts w:hint="eastAsia" w:ascii="宋体" w:hAnsi="宋体" w:eastAsia="宋体" w:cs="宋体"/>
                <w:sz w:val="21"/>
                <w:szCs w:val="21"/>
              </w:rPr>
              <w:t>床厅护栏</w:t>
            </w:r>
            <w:r>
              <w:rPr>
                <w:rFonts w:hint="eastAsia" w:ascii="宋体" w:hAnsi="宋体" w:eastAsia="宋体" w:cs="宋体"/>
                <w:sz w:val="21"/>
                <w:szCs w:val="21"/>
                <w:lang w:val="en-US" w:eastAsia="zh-CN"/>
              </w:rPr>
              <w:t>”检测报告（检测内容需在同一份报告内体现），检测项目需包含：</w:t>
            </w:r>
          </w:p>
          <w:p w14:paraId="26DCE6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sz w:val="21"/>
                <w:szCs w:val="21"/>
              </w:rPr>
              <w:t>金属件外观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管材</w:t>
            </w:r>
            <w:r>
              <w:rPr>
                <w:rFonts w:hint="eastAsia" w:ascii="宋体" w:hAnsi="宋体" w:eastAsia="宋体" w:cs="宋体"/>
                <w:sz w:val="21"/>
                <w:szCs w:val="21"/>
                <w:lang w:eastAsia="zh-CN"/>
              </w:rPr>
              <w:t>、</w:t>
            </w:r>
            <w:r>
              <w:rPr>
                <w:rFonts w:hint="eastAsia" w:ascii="宋体" w:hAnsi="宋体" w:eastAsia="宋体" w:cs="宋体"/>
                <w:sz w:val="21"/>
                <w:szCs w:val="21"/>
              </w:rPr>
              <w:t>焊接件</w:t>
            </w:r>
            <w:r>
              <w:rPr>
                <w:rFonts w:hint="eastAsia" w:ascii="宋体" w:hAnsi="宋体" w:eastAsia="宋体" w:cs="宋体"/>
                <w:sz w:val="21"/>
                <w:szCs w:val="21"/>
                <w:lang w:eastAsia="zh-CN"/>
              </w:rPr>
              <w:t>、</w:t>
            </w:r>
            <w:r>
              <w:rPr>
                <w:rFonts w:hint="eastAsia" w:ascii="宋体" w:hAnsi="宋体" w:eastAsia="宋体" w:cs="宋体"/>
                <w:sz w:val="21"/>
                <w:szCs w:val="21"/>
              </w:rPr>
              <w:t>冲压件</w:t>
            </w:r>
            <w:r>
              <w:rPr>
                <w:rFonts w:hint="eastAsia" w:ascii="宋体" w:hAnsi="宋体" w:eastAsia="宋体" w:cs="宋体"/>
                <w:sz w:val="21"/>
                <w:szCs w:val="21"/>
                <w:lang w:eastAsia="zh-CN"/>
              </w:rPr>
              <w:t>、</w:t>
            </w:r>
            <w:r>
              <w:rPr>
                <w:rFonts w:hint="eastAsia" w:ascii="宋体" w:hAnsi="宋体" w:eastAsia="宋体" w:cs="宋体"/>
                <w:sz w:val="21"/>
                <w:szCs w:val="21"/>
              </w:rPr>
              <w:t>皱纹或波纹</w:t>
            </w:r>
            <w:r>
              <w:rPr>
                <w:rFonts w:hint="eastAsia" w:ascii="宋体" w:hAnsi="宋体" w:eastAsia="宋体" w:cs="宋体"/>
                <w:sz w:val="21"/>
                <w:szCs w:val="21"/>
                <w:lang w:eastAsia="zh-CN"/>
              </w:rPr>
              <w:t>、</w:t>
            </w:r>
            <w:r>
              <w:rPr>
                <w:rFonts w:hint="eastAsia" w:ascii="宋体" w:hAnsi="宋体" w:eastAsia="宋体" w:cs="宋体"/>
                <w:sz w:val="21"/>
                <w:szCs w:val="21"/>
              </w:rPr>
              <w:t>喷涂层</w:t>
            </w:r>
            <w:r>
              <w:rPr>
                <w:rFonts w:hint="eastAsia" w:ascii="宋体" w:hAnsi="宋体" w:eastAsia="宋体" w:cs="宋体"/>
                <w:sz w:val="21"/>
                <w:szCs w:val="21"/>
                <w:lang w:eastAsia="zh-CN"/>
              </w:rPr>
              <w:t>；</w:t>
            </w:r>
          </w:p>
          <w:p w14:paraId="3DDEC7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sz w:val="21"/>
                <w:szCs w:val="21"/>
              </w:rPr>
              <w:t>金属喷漆（塑）涂层理化性能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硬度</w:t>
            </w:r>
            <w:r>
              <w:rPr>
                <w:rFonts w:hint="eastAsia" w:ascii="宋体" w:hAnsi="宋体" w:eastAsia="宋体" w:cs="宋体"/>
                <w:sz w:val="21"/>
                <w:szCs w:val="21"/>
                <w:lang w:eastAsia="zh-CN"/>
              </w:rPr>
              <w:t>、</w:t>
            </w:r>
            <w:r>
              <w:rPr>
                <w:rFonts w:hint="eastAsia" w:ascii="宋体" w:hAnsi="宋体" w:eastAsia="宋体" w:cs="宋体"/>
                <w:sz w:val="21"/>
                <w:szCs w:val="21"/>
              </w:rPr>
              <w:t>冲击强度</w:t>
            </w:r>
            <w:r>
              <w:rPr>
                <w:rFonts w:hint="eastAsia" w:ascii="宋体" w:hAnsi="宋体" w:eastAsia="宋体" w:cs="宋体"/>
                <w:sz w:val="21"/>
                <w:szCs w:val="21"/>
                <w:lang w:eastAsia="zh-CN"/>
              </w:rPr>
              <w:t>、</w:t>
            </w:r>
            <w:r>
              <w:rPr>
                <w:rFonts w:hint="eastAsia" w:ascii="宋体" w:hAnsi="宋体" w:eastAsia="宋体" w:cs="宋体"/>
                <w:sz w:val="21"/>
                <w:szCs w:val="21"/>
              </w:rPr>
              <w:t>耐腐蚀</w:t>
            </w:r>
            <w:r>
              <w:rPr>
                <w:rFonts w:hint="eastAsia" w:ascii="宋体" w:hAnsi="宋体" w:eastAsia="宋体" w:cs="宋体"/>
                <w:sz w:val="21"/>
                <w:szCs w:val="21"/>
                <w:lang w:eastAsia="zh-CN"/>
              </w:rPr>
              <w:t>、</w:t>
            </w:r>
            <w:r>
              <w:rPr>
                <w:rFonts w:hint="eastAsia" w:ascii="宋体" w:hAnsi="宋体" w:eastAsia="宋体" w:cs="宋体"/>
                <w:sz w:val="21"/>
                <w:szCs w:val="21"/>
              </w:rPr>
              <w:t>附着力</w:t>
            </w:r>
            <w:r>
              <w:rPr>
                <w:rFonts w:hint="eastAsia" w:ascii="宋体" w:hAnsi="宋体" w:eastAsia="宋体" w:cs="宋体"/>
                <w:sz w:val="21"/>
                <w:szCs w:val="21"/>
                <w:lang w:eastAsia="zh-CN"/>
              </w:rPr>
              <w:t>；</w:t>
            </w:r>
          </w:p>
          <w:p w14:paraId="0C4D94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sz w:val="21"/>
                <w:szCs w:val="21"/>
              </w:rPr>
              <w:t>金属电镀层抗盐雾</w:t>
            </w:r>
            <w:r>
              <w:rPr>
                <w:rFonts w:hint="eastAsia" w:ascii="宋体" w:hAnsi="宋体" w:eastAsia="宋体" w:cs="宋体"/>
                <w:sz w:val="21"/>
                <w:szCs w:val="21"/>
                <w:lang w:eastAsia="zh-CN"/>
              </w:rPr>
              <w:t>；</w:t>
            </w:r>
          </w:p>
          <w:p w14:paraId="01303F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sz w:val="21"/>
                <w:szCs w:val="21"/>
              </w:rPr>
              <w:t>中性盐雾试验（24h）</w:t>
            </w:r>
            <w:r>
              <w:rPr>
                <w:rFonts w:hint="eastAsia" w:ascii="宋体" w:hAnsi="宋体" w:eastAsia="宋体" w:cs="宋体"/>
                <w:sz w:val="21"/>
                <w:szCs w:val="21"/>
                <w:lang w:eastAsia="zh-CN"/>
              </w:rPr>
              <w:t>，</w:t>
            </w:r>
            <w:r>
              <w:rPr>
                <w:rFonts w:hint="eastAsia" w:ascii="宋体" w:hAnsi="宋体" w:eastAsia="宋体" w:cs="宋体"/>
                <w:sz w:val="21"/>
                <w:szCs w:val="21"/>
              </w:rPr>
              <w:t>涂层本身耐腐蚀等级达到10级</w:t>
            </w:r>
            <w:r>
              <w:rPr>
                <w:rFonts w:hint="eastAsia" w:ascii="宋体" w:hAnsi="宋体" w:eastAsia="宋体" w:cs="宋体"/>
                <w:sz w:val="21"/>
                <w:szCs w:val="21"/>
                <w:lang w:eastAsia="zh-CN"/>
              </w:rPr>
              <w:t>、</w:t>
            </w:r>
            <w:r>
              <w:rPr>
                <w:rFonts w:hint="eastAsia" w:ascii="宋体" w:hAnsi="宋体" w:eastAsia="宋体" w:cs="宋体"/>
                <w:sz w:val="21"/>
                <w:szCs w:val="21"/>
              </w:rPr>
              <w:t>涂层对基体的保护等级达到10级</w:t>
            </w:r>
            <w:r>
              <w:rPr>
                <w:rFonts w:hint="eastAsia" w:ascii="宋体" w:hAnsi="宋体" w:eastAsia="宋体" w:cs="宋体"/>
                <w:sz w:val="21"/>
                <w:szCs w:val="21"/>
                <w:lang w:eastAsia="zh-CN"/>
              </w:rPr>
              <w:t>；</w:t>
            </w:r>
          </w:p>
          <w:p w14:paraId="7E62F8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sz w:val="21"/>
                <w:szCs w:val="21"/>
              </w:rPr>
              <w:t>力学性能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屈服强度</w:t>
            </w:r>
            <w:r>
              <w:rPr>
                <w:rFonts w:hint="eastAsia" w:ascii="宋体" w:hAnsi="宋体" w:eastAsia="宋体" w:cs="宋体"/>
                <w:sz w:val="21"/>
                <w:szCs w:val="21"/>
                <w:lang w:eastAsia="zh-CN"/>
              </w:rPr>
              <w:t>、</w:t>
            </w:r>
            <w:r>
              <w:rPr>
                <w:rFonts w:hint="eastAsia" w:ascii="宋体" w:hAnsi="宋体" w:eastAsia="宋体" w:cs="宋体"/>
                <w:sz w:val="21"/>
                <w:szCs w:val="21"/>
              </w:rPr>
              <w:t>抗拉强度</w:t>
            </w:r>
            <w:r>
              <w:rPr>
                <w:rFonts w:hint="eastAsia" w:ascii="宋体" w:hAnsi="宋体" w:eastAsia="宋体" w:cs="宋体"/>
                <w:sz w:val="21"/>
                <w:szCs w:val="21"/>
                <w:lang w:eastAsia="zh-CN"/>
              </w:rPr>
              <w:t>、</w:t>
            </w:r>
            <w:r>
              <w:rPr>
                <w:rFonts w:hint="eastAsia" w:ascii="宋体" w:hAnsi="宋体" w:eastAsia="宋体" w:cs="宋体"/>
                <w:sz w:val="21"/>
                <w:szCs w:val="21"/>
              </w:rPr>
              <w:t>断后伸长率</w:t>
            </w:r>
            <w:r>
              <w:rPr>
                <w:rFonts w:hint="eastAsia" w:ascii="宋体" w:hAnsi="宋体" w:eastAsia="宋体" w:cs="宋体"/>
                <w:sz w:val="21"/>
                <w:szCs w:val="21"/>
                <w:lang w:eastAsia="zh-CN"/>
              </w:rPr>
              <w:t>、</w:t>
            </w:r>
            <w:r>
              <w:rPr>
                <w:rFonts w:hint="eastAsia" w:ascii="宋体" w:hAnsi="宋体" w:eastAsia="宋体" w:cs="宋体"/>
                <w:sz w:val="21"/>
                <w:szCs w:val="21"/>
              </w:rPr>
              <w:t>弯曲试验</w:t>
            </w:r>
            <w:r>
              <w:rPr>
                <w:rFonts w:hint="eastAsia" w:ascii="宋体" w:hAnsi="宋体" w:eastAsia="宋体" w:cs="宋体"/>
                <w:sz w:val="21"/>
                <w:szCs w:val="21"/>
                <w:lang w:eastAsia="zh-CN"/>
              </w:rPr>
              <w:t>、</w:t>
            </w:r>
            <w:r>
              <w:rPr>
                <w:rFonts w:hint="eastAsia" w:ascii="宋体" w:hAnsi="宋体" w:eastAsia="宋体" w:cs="宋体"/>
                <w:sz w:val="21"/>
                <w:szCs w:val="21"/>
              </w:rPr>
              <w:t>维氏硬度</w:t>
            </w:r>
            <w:r>
              <w:rPr>
                <w:rFonts w:hint="eastAsia" w:ascii="宋体" w:hAnsi="宋体" w:eastAsia="宋体" w:cs="宋体"/>
                <w:sz w:val="21"/>
                <w:szCs w:val="21"/>
                <w:lang w:eastAsia="zh-CN"/>
              </w:rPr>
              <w:t>；</w:t>
            </w:r>
          </w:p>
          <w:p w14:paraId="57B7DF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sz w:val="21"/>
                <w:szCs w:val="21"/>
              </w:rPr>
              <w:t>可溶性重金属</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可溶性铅</w:t>
            </w:r>
            <w:r>
              <w:rPr>
                <w:rFonts w:hint="eastAsia" w:ascii="宋体" w:hAnsi="宋体" w:eastAsia="宋体" w:cs="宋体"/>
                <w:sz w:val="21"/>
                <w:szCs w:val="21"/>
                <w:lang w:eastAsia="zh-CN"/>
              </w:rPr>
              <w:t>、</w:t>
            </w:r>
            <w:r>
              <w:rPr>
                <w:rFonts w:hint="eastAsia" w:ascii="宋体" w:hAnsi="宋体" w:eastAsia="宋体" w:cs="宋体"/>
                <w:sz w:val="21"/>
                <w:szCs w:val="21"/>
              </w:rPr>
              <w:t>可溶性镉</w:t>
            </w:r>
            <w:r>
              <w:rPr>
                <w:rFonts w:hint="eastAsia" w:ascii="宋体" w:hAnsi="宋体" w:eastAsia="宋体" w:cs="宋体"/>
                <w:sz w:val="21"/>
                <w:szCs w:val="21"/>
                <w:lang w:eastAsia="zh-CN"/>
              </w:rPr>
              <w:t>、</w:t>
            </w:r>
            <w:r>
              <w:rPr>
                <w:rFonts w:hint="eastAsia" w:ascii="宋体" w:hAnsi="宋体" w:eastAsia="宋体" w:cs="宋体"/>
                <w:sz w:val="21"/>
                <w:szCs w:val="21"/>
              </w:rPr>
              <w:t>可溶性铬</w:t>
            </w:r>
            <w:r>
              <w:rPr>
                <w:rFonts w:hint="eastAsia" w:ascii="宋体" w:hAnsi="宋体" w:eastAsia="宋体" w:cs="宋体"/>
                <w:sz w:val="21"/>
                <w:szCs w:val="21"/>
                <w:lang w:eastAsia="zh-CN"/>
              </w:rPr>
              <w:t>、</w:t>
            </w:r>
            <w:r>
              <w:rPr>
                <w:rFonts w:hint="eastAsia" w:ascii="宋体" w:hAnsi="宋体" w:eastAsia="宋体" w:cs="宋体"/>
                <w:sz w:val="21"/>
                <w:szCs w:val="21"/>
              </w:rPr>
              <w:t>可溶性汞</w:t>
            </w:r>
            <w:r>
              <w:rPr>
                <w:rFonts w:hint="eastAsia" w:ascii="宋体" w:hAnsi="宋体" w:eastAsia="宋体" w:cs="宋体"/>
                <w:color w:val="auto"/>
                <w:sz w:val="21"/>
                <w:szCs w:val="21"/>
                <w:highlight w:val="none"/>
              </w:rPr>
              <w:t>；</w:t>
            </w:r>
          </w:p>
          <w:p w14:paraId="679EBC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⑦</w:t>
            </w:r>
            <w:r>
              <w:rPr>
                <w:rFonts w:hint="eastAsia" w:ascii="宋体" w:hAnsi="宋体" w:eastAsia="宋体" w:cs="宋体"/>
                <w:sz w:val="21"/>
                <w:szCs w:val="21"/>
              </w:rPr>
              <w:t>耐霉菌性等级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黑曲霉</w:t>
            </w:r>
            <w:r>
              <w:rPr>
                <w:rFonts w:hint="eastAsia" w:ascii="宋体" w:hAnsi="宋体" w:eastAsia="宋体" w:cs="宋体"/>
                <w:sz w:val="21"/>
                <w:szCs w:val="21"/>
                <w:lang w:eastAsia="zh-CN"/>
              </w:rPr>
              <w:t>、</w:t>
            </w:r>
            <w:r>
              <w:rPr>
                <w:rFonts w:hint="eastAsia" w:ascii="宋体" w:hAnsi="宋体" w:eastAsia="宋体" w:cs="宋体"/>
                <w:sz w:val="21"/>
                <w:szCs w:val="21"/>
              </w:rPr>
              <w:t>土曲霉</w:t>
            </w:r>
            <w:r>
              <w:rPr>
                <w:rFonts w:hint="eastAsia" w:ascii="宋体" w:hAnsi="宋体" w:eastAsia="宋体" w:cs="宋体"/>
                <w:sz w:val="21"/>
                <w:szCs w:val="21"/>
                <w:lang w:eastAsia="zh-CN"/>
              </w:rPr>
              <w:t>、</w:t>
            </w:r>
            <w:r>
              <w:rPr>
                <w:rFonts w:hint="eastAsia" w:ascii="宋体" w:hAnsi="宋体" w:eastAsia="宋体" w:cs="宋体"/>
                <w:sz w:val="21"/>
                <w:szCs w:val="21"/>
              </w:rPr>
              <w:t>绳状青霉</w:t>
            </w:r>
            <w:r>
              <w:rPr>
                <w:rFonts w:hint="eastAsia" w:ascii="宋体" w:hAnsi="宋体" w:eastAsia="宋体" w:cs="宋体"/>
                <w:sz w:val="21"/>
                <w:szCs w:val="21"/>
                <w:lang w:eastAsia="zh-CN"/>
              </w:rPr>
              <w:t>、</w:t>
            </w:r>
            <w:r>
              <w:rPr>
                <w:rFonts w:hint="eastAsia" w:ascii="宋体" w:hAnsi="宋体" w:eastAsia="宋体" w:cs="宋体"/>
                <w:sz w:val="21"/>
                <w:szCs w:val="21"/>
              </w:rPr>
              <w:t>出芽短梗霉</w:t>
            </w:r>
            <w:r>
              <w:rPr>
                <w:rFonts w:hint="eastAsia" w:ascii="宋体" w:hAnsi="宋体" w:eastAsia="宋体" w:cs="宋体"/>
                <w:sz w:val="21"/>
                <w:szCs w:val="21"/>
                <w:lang w:eastAsia="zh-CN"/>
              </w:rPr>
              <w:t>；</w:t>
            </w:r>
          </w:p>
          <w:p w14:paraId="6D5D69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⑧</w:t>
            </w:r>
            <w:r>
              <w:rPr>
                <w:rFonts w:hint="eastAsia" w:ascii="宋体" w:hAnsi="宋体" w:eastAsia="宋体" w:cs="宋体"/>
                <w:sz w:val="21"/>
                <w:szCs w:val="21"/>
              </w:rPr>
              <w:t>抑菌率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大肠埃希氏菌（大肠杆菌）</w:t>
            </w:r>
            <w:r>
              <w:rPr>
                <w:rFonts w:hint="eastAsia" w:ascii="宋体" w:hAnsi="宋体" w:eastAsia="宋体" w:cs="宋体"/>
                <w:sz w:val="21"/>
                <w:szCs w:val="21"/>
                <w:lang w:eastAsia="zh-CN"/>
              </w:rPr>
              <w:t>、</w:t>
            </w:r>
            <w:r>
              <w:rPr>
                <w:rFonts w:hint="eastAsia" w:ascii="宋体" w:hAnsi="宋体" w:eastAsia="宋体" w:cs="宋体"/>
                <w:sz w:val="21"/>
                <w:szCs w:val="21"/>
              </w:rPr>
              <w:t>金黄色葡萄球菌</w:t>
            </w:r>
            <w:r>
              <w:rPr>
                <w:rFonts w:hint="eastAsia" w:ascii="宋体" w:hAnsi="宋体" w:eastAsia="宋体" w:cs="宋体"/>
                <w:sz w:val="21"/>
                <w:szCs w:val="21"/>
                <w:lang w:eastAsia="zh-CN"/>
              </w:rPr>
              <w:t>、</w:t>
            </w:r>
            <w:r>
              <w:rPr>
                <w:rFonts w:hint="eastAsia" w:ascii="宋体" w:hAnsi="宋体" w:eastAsia="宋体" w:cs="宋体"/>
                <w:sz w:val="21"/>
                <w:szCs w:val="21"/>
              </w:rPr>
              <w:t>铜绿假单胞菌</w:t>
            </w:r>
            <w:r>
              <w:rPr>
                <w:rFonts w:hint="eastAsia" w:ascii="宋体" w:hAnsi="宋体" w:eastAsia="宋体" w:cs="宋体"/>
                <w:sz w:val="21"/>
                <w:szCs w:val="21"/>
                <w:lang w:eastAsia="zh-CN"/>
              </w:rPr>
              <w:t>、</w:t>
            </w:r>
            <w:r>
              <w:rPr>
                <w:rFonts w:hint="eastAsia" w:ascii="宋体" w:hAnsi="宋体" w:eastAsia="宋体" w:cs="宋体"/>
                <w:sz w:val="21"/>
                <w:szCs w:val="21"/>
              </w:rPr>
              <w:t>肺炎克雷伯氏菌</w:t>
            </w:r>
            <w:r>
              <w:rPr>
                <w:rFonts w:hint="eastAsia" w:ascii="宋体" w:hAnsi="宋体" w:eastAsia="宋体" w:cs="宋体"/>
                <w:sz w:val="21"/>
                <w:szCs w:val="21"/>
                <w:lang w:eastAsia="zh-CN"/>
              </w:rPr>
              <w:t>；</w:t>
            </w:r>
          </w:p>
          <w:p w14:paraId="33AC12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检验结果为合格或符合的得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分，未提供检测报告，</w:t>
            </w:r>
            <w:r>
              <w:rPr>
                <w:rFonts w:hint="eastAsia" w:ascii="宋体" w:hAnsi="宋体" w:eastAsia="宋体" w:cs="宋体"/>
                <w:color w:val="auto"/>
                <w:spacing w:val="3"/>
                <w:sz w:val="21"/>
                <w:szCs w:val="21"/>
                <w:highlight w:val="none"/>
              </w:rPr>
              <w:t>检测项</w:t>
            </w:r>
            <w:r>
              <w:rPr>
                <w:rFonts w:hint="eastAsia" w:ascii="宋体" w:hAnsi="宋体" w:eastAsia="宋体" w:cs="宋体"/>
                <w:color w:val="auto"/>
                <w:spacing w:val="3"/>
                <w:sz w:val="21"/>
                <w:szCs w:val="21"/>
                <w:highlight w:val="none"/>
                <w:lang w:eastAsia="zh-CN"/>
              </w:rPr>
              <w:t>目</w:t>
            </w:r>
            <w:r>
              <w:rPr>
                <w:rFonts w:hint="eastAsia" w:ascii="宋体" w:hAnsi="宋体" w:eastAsia="宋体" w:cs="宋体"/>
                <w:color w:val="auto"/>
                <w:spacing w:val="3"/>
                <w:sz w:val="21"/>
                <w:szCs w:val="21"/>
                <w:highlight w:val="none"/>
              </w:rPr>
              <w:t>有缺漏</w:t>
            </w:r>
            <w:r>
              <w:rPr>
                <w:rFonts w:hint="eastAsia" w:ascii="宋体" w:hAnsi="宋体" w:eastAsia="宋体" w:cs="宋体"/>
                <w:sz w:val="21"/>
                <w:szCs w:val="21"/>
                <w:lang w:val="en-US" w:eastAsia="zh-CN"/>
              </w:rPr>
              <w:t>或检测内容不合格的不得分。</w:t>
            </w:r>
          </w:p>
          <w:p w14:paraId="7CDB04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需提供第三方检测机构出具的检测（检验）报告复印件（报告须具有检测机构资质标识（CMA或CNAS）并盖有检测专用章，否则不予认可），检测报告需附有真伪查询官网网址或真伪查询二维码。</w:t>
            </w:r>
            <w:r>
              <w:rPr>
                <w:rFonts w:hint="eastAsia" w:ascii="宋体" w:hAnsi="宋体" w:eastAsia="宋体" w:cs="宋体"/>
                <w:color w:val="auto"/>
                <w:sz w:val="21"/>
                <w:szCs w:val="21"/>
                <w:highlight w:val="none"/>
                <w:lang w:val="en-US" w:eastAsia="zh-CN"/>
              </w:rPr>
              <w:t>检验报告中受检（或委托）单位应与投标人或</w:t>
            </w:r>
            <w:r>
              <w:rPr>
                <w:rFonts w:hint="eastAsia" w:ascii="宋体" w:hAnsi="宋体" w:eastAsia="宋体" w:cs="宋体"/>
                <w:color w:val="auto"/>
                <w:sz w:val="21"/>
                <w:szCs w:val="21"/>
                <w:highlight w:val="none"/>
                <w:lang w:bidi="zh-TW"/>
              </w:rPr>
              <w:t>产品制造商</w:t>
            </w:r>
            <w:r>
              <w:rPr>
                <w:rFonts w:hint="eastAsia" w:ascii="宋体" w:hAnsi="宋体" w:eastAsia="宋体" w:cs="宋体"/>
                <w:color w:val="auto"/>
                <w:sz w:val="21"/>
                <w:szCs w:val="21"/>
                <w:highlight w:val="none"/>
                <w:lang w:val="en-US" w:eastAsia="zh-CN"/>
              </w:rPr>
              <w:t>一致。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C463D8">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r>
      <w:tr w14:paraId="378DC606">
        <w:tblPrEx>
          <w:tblCellMar>
            <w:top w:w="0" w:type="dxa"/>
            <w:left w:w="108" w:type="dxa"/>
            <w:bottom w:w="0" w:type="dxa"/>
            <w:right w:w="108" w:type="dxa"/>
          </w:tblCellMar>
        </w:tblPrEx>
        <w:trPr>
          <w:trHeight w:val="700"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0ECBA33A">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10D04B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bidi="zh-TW"/>
              </w:rPr>
              <w:t>产品制造商</w:t>
            </w:r>
            <w:r>
              <w:rPr>
                <w:rFonts w:hint="eastAsia" w:ascii="宋体" w:hAnsi="宋体" w:eastAsia="宋体" w:cs="宋体"/>
                <w:sz w:val="21"/>
                <w:szCs w:val="21"/>
                <w:lang w:val="en-US" w:eastAsia="zh-CN"/>
              </w:rPr>
              <w:t>提供的“</w:t>
            </w:r>
            <w:r>
              <w:rPr>
                <w:rFonts w:hint="eastAsia" w:ascii="宋体" w:hAnsi="宋体" w:eastAsia="宋体" w:cs="宋体"/>
                <w:sz w:val="21"/>
                <w:szCs w:val="21"/>
              </w:rPr>
              <w:t>三聚氰胺饰面板</w:t>
            </w:r>
            <w:r>
              <w:rPr>
                <w:rFonts w:hint="eastAsia" w:ascii="宋体" w:hAnsi="宋体" w:eastAsia="宋体" w:cs="宋体"/>
                <w:sz w:val="21"/>
                <w:szCs w:val="21"/>
                <w:lang w:val="en-US" w:eastAsia="zh-CN"/>
              </w:rPr>
              <w:t>”检测报告（检测内容需在同一份报告内体现），检测项目需包含：</w:t>
            </w:r>
          </w:p>
          <w:p w14:paraId="499E4C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sz w:val="21"/>
                <w:szCs w:val="21"/>
                <w:lang w:val="en-US" w:eastAsia="zh-CN"/>
              </w:rPr>
              <w:t>理化性能，包含2h吸水厚度膨胀率、含水率、密度、握螺钉力、表面耐冷热循环、表面耐划痕、表面耐干热、表面耐污染腐蚀；</w:t>
            </w:r>
          </w:p>
          <w:p w14:paraId="0DA24B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sz w:val="21"/>
                <w:szCs w:val="21"/>
              </w:rPr>
              <w:t>挥发性有机化合物(72h)</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苯</w:t>
            </w:r>
            <w:r>
              <w:rPr>
                <w:rFonts w:hint="eastAsia" w:ascii="宋体" w:hAnsi="宋体" w:eastAsia="宋体" w:cs="宋体"/>
                <w:sz w:val="21"/>
                <w:szCs w:val="21"/>
                <w:lang w:eastAsia="zh-CN"/>
              </w:rPr>
              <w:t>、</w:t>
            </w:r>
            <w:r>
              <w:rPr>
                <w:rFonts w:hint="eastAsia" w:ascii="宋体" w:hAnsi="宋体" w:eastAsia="宋体" w:cs="宋体"/>
                <w:sz w:val="21"/>
                <w:szCs w:val="21"/>
              </w:rPr>
              <w:t>甲苯</w:t>
            </w:r>
            <w:r>
              <w:rPr>
                <w:rFonts w:hint="eastAsia" w:ascii="宋体" w:hAnsi="宋体" w:eastAsia="宋体" w:cs="宋体"/>
                <w:sz w:val="21"/>
                <w:szCs w:val="21"/>
                <w:lang w:eastAsia="zh-CN"/>
              </w:rPr>
              <w:t>、</w:t>
            </w:r>
            <w:r>
              <w:rPr>
                <w:rFonts w:hint="eastAsia" w:ascii="宋体" w:hAnsi="宋体" w:eastAsia="宋体" w:cs="宋体"/>
                <w:sz w:val="21"/>
                <w:szCs w:val="21"/>
              </w:rPr>
              <w:t>二甲苯</w:t>
            </w:r>
            <w:r>
              <w:rPr>
                <w:rFonts w:hint="eastAsia" w:ascii="宋体" w:hAnsi="宋体" w:eastAsia="宋体" w:cs="宋体"/>
                <w:sz w:val="21"/>
                <w:szCs w:val="21"/>
                <w:lang w:eastAsia="zh-CN"/>
              </w:rPr>
              <w:t>、</w:t>
            </w:r>
            <w:r>
              <w:rPr>
                <w:rFonts w:hint="eastAsia" w:ascii="宋体" w:hAnsi="宋体" w:eastAsia="宋体" w:cs="宋体"/>
                <w:sz w:val="21"/>
                <w:szCs w:val="21"/>
              </w:rPr>
              <w:t>总挥发性有机化合物 （TVOC）</w:t>
            </w:r>
            <w:r>
              <w:rPr>
                <w:rFonts w:hint="eastAsia" w:ascii="宋体" w:hAnsi="宋体" w:eastAsia="宋体" w:cs="宋体"/>
                <w:sz w:val="21"/>
                <w:szCs w:val="21"/>
                <w:lang w:eastAsia="zh-CN"/>
              </w:rPr>
              <w:t>；</w:t>
            </w:r>
          </w:p>
          <w:p w14:paraId="7FA26F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w:t>
            </w:r>
            <w:r>
              <w:rPr>
                <w:rFonts w:hint="eastAsia" w:ascii="宋体" w:hAnsi="宋体" w:eastAsia="宋体" w:cs="宋体"/>
                <w:sz w:val="21"/>
                <w:szCs w:val="21"/>
              </w:rPr>
              <w:t>甲醛释放量</w:t>
            </w:r>
            <w:r>
              <w:rPr>
                <w:rFonts w:hint="eastAsia" w:ascii="宋体" w:hAnsi="宋体" w:eastAsia="宋体" w:cs="宋体"/>
                <w:sz w:val="21"/>
                <w:szCs w:val="21"/>
                <w:lang w:eastAsia="zh-CN"/>
              </w:rPr>
              <w:t>；</w:t>
            </w:r>
          </w:p>
          <w:p w14:paraId="12B0F4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w:t>
            </w:r>
            <w:r>
              <w:rPr>
                <w:rFonts w:hint="eastAsia" w:ascii="宋体" w:hAnsi="宋体" w:eastAsia="宋体" w:cs="宋体"/>
                <w:sz w:val="21"/>
                <w:szCs w:val="21"/>
              </w:rPr>
              <w:t>五氯苯酚</w:t>
            </w:r>
            <w:r>
              <w:rPr>
                <w:rFonts w:hint="eastAsia" w:ascii="宋体" w:hAnsi="宋体" w:eastAsia="宋体" w:cs="宋体"/>
                <w:sz w:val="21"/>
                <w:szCs w:val="21"/>
                <w:lang w:eastAsia="zh-CN"/>
              </w:rPr>
              <w:t>；</w:t>
            </w:r>
          </w:p>
          <w:p w14:paraId="736795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sz w:val="21"/>
                <w:szCs w:val="21"/>
              </w:rPr>
              <w:t>可溶性重金属</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可溶性铅</w:t>
            </w:r>
            <w:r>
              <w:rPr>
                <w:rFonts w:hint="eastAsia" w:ascii="宋体" w:hAnsi="宋体" w:eastAsia="宋体" w:cs="宋体"/>
                <w:sz w:val="21"/>
                <w:szCs w:val="21"/>
                <w:lang w:eastAsia="zh-CN"/>
              </w:rPr>
              <w:t>、</w:t>
            </w:r>
            <w:r>
              <w:rPr>
                <w:rFonts w:hint="eastAsia" w:ascii="宋体" w:hAnsi="宋体" w:eastAsia="宋体" w:cs="宋体"/>
                <w:sz w:val="21"/>
                <w:szCs w:val="21"/>
              </w:rPr>
              <w:t>可溶性镉</w:t>
            </w:r>
            <w:r>
              <w:rPr>
                <w:rFonts w:hint="eastAsia" w:ascii="宋体" w:hAnsi="宋体" w:eastAsia="宋体" w:cs="宋体"/>
                <w:sz w:val="21"/>
                <w:szCs w:val="21"/>
                <w:lang w:eastAsia="zh-CN"/>
              </w:rPr>
              <w:t>、</w:t>
            </w:r>
            <w:r>
              <w:rPr>
                <w:rFonts w:hint="eastAsia" w:ascii="宋体" w:hAnsi="宋体" w:eastAsia="宋体" w:cs="宋体"/>
                <w:sz w:val="21"/>
                <w:szCs w:val="21"/>
              </w:rPr>
              <w:t>可溶性铬</w:t>
            </w:r>
            <w:r>
              <w:rPr>
                <w:rFonts w:hint="eastAsia" w:ascii="宋体" w:hAnsi="宋体" w:eastAsia="宋体" w:cs="宋体"/>
                <w:sz w:val="21"/>
                <w:szCs w:val="21"/>
                <w:lang w:eastAsia="zh-CN"/>
              </w:rPr>
              <w:t>、</w:t>
            </w:r>
            <w:r>
              <w:rPr>
                <w:rFonts w:hint="eastAsia" w:ascii="宋体" w:hAnsi="宋体" w:eastAsia="宋体" w:cs="宋体"/>
                <w:sz w:val="21"/>
                <w:szCs w:val="21"/>
              </w:rPr>
              <w:t>可溶性汞</w:t>
            </w:r>
            <w:r>
              <w:rPr>
                <w:rFonts w:hint="eastAsia" w:ascii="宋体" w:hAnsi="宋体" w:eastAsia="宋体" w:cs="宋体"/>
                <w:color w:val="auto"/>
                <w:sz w:val="21"/>
                <w:szCs w:val="21"/>
                <w:highlight w:val="none"/>
              </w:rPr>
              <w:t>；</w:t>
            </w:r>
          </w:p>
          <w:p w14:paraId="1AE9EC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⑥</w:t>
            </w:r>
            <w:r>
              <w:rPr>
                <w:rFonts w:hint="eastAsia" w:ascii="宋体" w:hAnsi="宋体" w:eastAsia="宋体" w:cs="宋体"/>
                <w:sz w:val="21"/>
                <w:szCs w:val="21"/>
              </w:rPr>
              <w:t>耐霉菌性等级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黑曲霉</w:t>
            </w:r>
            <w:r>
              <w:rPr>
                <w:rFonts w:hint="eastAsia" w:ascii="宋体" w:hAnsi="宋体" w:eastAsia="宋体" w:cs="宋体"/>
                <w:sz w:val="21"/>
                <w:szCs w:val="21"/>
                <w:lang w:eastAsia="zh-CN"/>
              </w:rPr>
              <w:t>、</w:t>
            </w:r>
            <w:r>
              <w:rPr>
                <w:rFonts w:hint="eastAsia" w:ascii="宋体" w:hAnsi="宋体" w:eastAsia="宋体" w:cs="宋体"/>
                <w:sz w:val="21"/>
                <w:szCs w:val="21"/>
              </w:rPr>
              <w:t>土曲霉</w:t>
            </w:r>
            <w:r>
              <w:rPr>
                <w:rFonts w:hint="eastAsia" w:ascii="宋体" w:hAnsi="宋体" w:eastAsia="宋体" w:cs="宋体"/>
                <w:sz w:val="21"/>
                <w:szCs w:val="21"/>
                <w:lang w:eastAsia="zh-CN"/>
              </w:rPr>
              <w:t>、</w:t>
            </w:r>
            <w:r>
              <w:rPr>
                <w:rFonts w:hint="eastAsia" w:ascii="宋体" w:hAnsi="宋体" w:eastAsia="宋体" w:cs="宋体"/>
                <w:sz w:val="21"/>
                <w:szCs w:val="21"/>
              </w:rPr>
              <w:t>绳状青霉</w:t>
            </w:r>
            <w:r>
              <w:rPr>
                <w:rFonts w:hint="eastAsia" w:ascii="宋体" w:hAnsi="宋体" w:eastAsia="宋体" w:cs="宋体"/>
                <w:sz w:val="21"/>
                <w:szCs w:val="21"/>
                <w:lang w:eastAsia="zh-CN"/>
              </w:rPr>
              <w:t>、</w:t>
            </w:r>
            <w:r>
              <w:rPr>
                <w:rFonts w:hint="eastAsia" w:ascii="宋体" w:hAnsi="宋体" w:eastAsia="宋体" w:cs="宋体"/>
                <w:sz w:val="21"/>
                <w:szCs w:val="21"/>
              </w:rPr>
              <w:t>出芽短梗霉</w:t>
            </w:r>
            <w:r>
              <w:rPr>
                <w:rFonts w:hint="eastAsia" w:ascii="宋体" w:hAnsi="宋体" w:eastAsia="宋体" w:cs="宋体"/>
                <w:sz w:val="21"/>
                <w:szCs w:val="21"/>
                <w:lang w:eastAsia="zh-CN"/>
              </w:rPr>
              <w:t>；</w:t>
            </w:r>
          </w:p>
          <w:p w14:paraId="52B1FA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⑦</w:t>
            </w:r>
            <w:r>
              <w:rPr>
                <w:rFonts w:hint="eastAsia" w:ascii="宋体" w:hAnsi="宋体" w:eastAsia="宋体" w:cs="宋体"/>
                <w:sz w:val="21"/>
                <w:szCs w:val="21"/>
              </w:rPr>
              <w:t>抑菌率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大肠埃希氏菌（大肠杆菌）</w:t>
            </w:r>
            <w:r>
              <w:rPr>
                <w:rFonts w:hint="eastAsia" w:ascii="宋体" w:hAnsi="宋体" w:eastAsia="宋体" w:cs="宋体"/>
                <w:sz w:val="21"/>
                <w:szCs w:val="21"/>
                <w:lang w:eastAsia="zh-CN"/>
              </w:rPr>
              <w:t>、</w:t>
            </w:r>
            <w:r>
              <w:rPr>
                <w:rFonts w:hint="eastAsia" w:ascii="宋体" w:hAnsi="宋体" w:eastAsia="宋体" w:cs="宋体"/>
                <w:sz w:val="21"/>
                <w:szCs w:val="21"/>
              </w:rPr>
              <w:t>金黄色葡萄球菌</w:t>
            </w:r>
            <w:r>
              <w:rPr>
                <w:rFonts w:hint="eastAsia" w:ascii="宋体" w:hAnsi="宋体" w:eastAsia="宋体" w:cs="宋体"/>
                <w:sz w:val="21"/>
                <w:szCs w:val="21"/>
                <w:lang w:eastAsia="zh-CN"/>
              </w:rPr>
              <w:t>、</w:t>
            </w:r>
            <w:r>
              <w:rPr>
                <w:rFonts w:hint="eastAsia" w:ascii="宋体" w:hAnsi="宋体" w:eastAsia="宋体" w:cs="宋体"/>
                <w:sz w:val="21"/>
                <w:szCs w:val="21"/>
              </w:rPr>
              <w:t>铜绿假单胞菌</w:t>
            </w:r>
            <w:r>
              <w:rPr>
                <w:rFonts w:hint="eastAsia" w:ascii="宋体" w:hAnsi="宋体" w:eastAsia="宋体" w:cs="宋体"/>
                <w:sz w:val="21"/>
                <w:szCs w:val="21"/>
                <w:lang w:eastAsia="zh-CN"/>
              </w:rPr>
              <w:t>、</w:t>
            </w:r>
            <w:r>
              <w:rPr>
                <w:rFonts w:hint="eastAsia" w:ascii="宋体" w:hAnsi="宋体" w:eastAsia="宋体" w:cs="宋体"/>
                <w:sz w:val="21"/>
                <w:szCs w:val="21"/>
              </w:rPr>
              <w:t>肺炎克雷伯氏菌</w:t>
            </w:r>
            <w:r>
              <w:rPr>
                <w:rFonts w:hint="eastAsia" w:ascii="宋体" w:hAnsi="宋体" w:eastAsia="宋体" w:cs="宋体"/>
                <w:sz w:val="21"/>
                <w:szCs w:val="21"/>
                <w:lang w:eastAsia="zh-CN"/>
              </w:rPr>
              <w:t>；</w:t>
            </w:r>
          </w:p>
          <w:p w14:paraId="67908E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检验结果为合格或符合的得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分，未提供检测报告，</w:t>
            </w:r>
            <w:r>
              <w:rPr>
                <w:rFonts w:hint="eastAsia" w:ascii="宋体" w:hAnsi="宋体" w:eastAsia="宋体" w:cs="宋体"/>
                <w:color w:val="auto"/>
                <w:spacing w:val="3"/>
                <w:sz w:val="21"/>
                <w:szCs w:val="21"/>
                <w:highlight w:val="none"/>
              </w:rPr>
              <w:t>检测项</w:t>
            </w:r>
            <w:r>
              <w:rPr>
                <w:rFonts w:hint="eastAsia" w:ascii="宋体" w:hAnsi="宋体" w:eastAsia="宋体" w:cs="宋体"/>
                <w:color w:val="auto"/>
                <w:spacing w:val="3"/>
                <w:sz w:val="21"/>
                <w:szCs w:val="21"/>
                <w:highlight w:val="none"/>
                <w:lang w:eastAsia="zh-CN"/>
              </w:rPr>
              <w:t>目</w:t>
            </w:r>
            <w:r>
              <w:rPr>
                <w:rFonts w:hint="eastAsia" w:ascii="宋体" w:hAnsi="宋体" w:eastAsia="宋体" w:cs="宋体"/>
                <w:color w:val="auto"/>
                <w:spacing w:val="3"/>
                <w:sz w:val="21"/>
                <w:szCs w:val="21"/>
                <w:highlight w:val="none"/>
              </w:rPr>
              <w:t>有缺漏</w:t>
            </w:r>
            <w:r>
              <w:rPr>
                <w:rFonts w:hint="eastAsia" w:ascii="宋体" w:hAnsi="宋体" w:eastAsia="宋体" w:cs="宋体"/>
                <w:sz w:val="21"/>
                <w:szCs w:val="21"/>
                <w:lang w:val="en-US" w:eastAsia="zh-CN"/>
              </w:rPr>
              <w:t>或检测内容不合格的不得分。</w:t>
            </w:r>
          </w:p>
          <w:p w14:paraId="402297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需提供第三方检测机构出具的检测（检验）报告复印件（报告须具有检测机构资质标识（CMA或CNAS）并盖有检测专用章，否则不予认可），检测报告需附有真伪查询官网网址或真伪查询二维码。</w:t>
            </w:r>
            <w:r>
              <w:rPr>
                <w:rFonts w:hint="eastAsia" w:ascii="宋体" w:hAnsi="宋体" w:eastAsia="宋体" w:cs="宋体"/>
                <w:color w:val="auto"/>
                <w:sz w:val="21"/>
                <w:szCs w:val="21"/>
                <w:highlight w:val="none"/>
                <w:lang w:val="en-US" w:eastAsia="zh-CN"/>
              </w:rPr>
              <w:t>检验报告中受检（或委托）单位应与投标人或</w:t>
            </w:r>
            <w:r>
              <w:rPr>
                <w:rFonts w:hint="eastAsia" w:ascii="宋体" w:hAnsi="宋体" w:eastAsia="宋体" w:cs="宋体"/>
                <w:color w:val="auto"/>
                <w:sz w:val="21"/>
                <w:szCs w:val="21"/>
                <w:highlight w:val="none"/>
                <w:lang w:bidi="zh-TW"/>
              </w:rPr>
              <w:t>产品制造商</w:t>
            </w:r>
            <w:r>
              <w:rPr>
                <w:rFonts w:hint="eastAsia" w:ascii="宋体" w:hAnsi="宋体" w:eastAsia="宋体" w:cs="宋体"/>
                <w:color w:val="auto"/>
                <w:sz w:val="21"/>
                <w:szCs w:val="21"/>
                <w:highlight w:val="none"/>
                <w:lang w:val="en-US" w:eastAsia="zh-CN"/>
              </w:rPr>
              <w:t>一致。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15D4DE">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r>
      <w:tr w14:paraId="6CE7B26D">
        <w:tblPrEx>
          <w:tblCellMar>
            <w:top w:w="0" w:type="dxa"/>
            <w:left w:w="108" w:type="dxa"/>
            <w:bottom w:w="0" w:type="dxa"/>
            <w:right w:w="108" w:type="dxa"/>
          </w:tblCellMar>
        </w:tblPrEx>
        <w:trPr>
          <w:trHeight w:val="411"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34BFEA5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4ABE7B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bidi="zh-TW"/>
              </w:rPr>
              <w:t>产品制造商</w:t>
            </w:r>
            <w:r>
              <w:rPr>
                <w:rFonts w:hint="eastAsia" w:ascii="宋体" w:hAnsi="宋体" w:eastAsia="宋体" w:cs="宋体"/>
                <w:sz w:val="21"/>
                <w:szCs w:val="21"/>
                <w:lang w:val="en-US" w:eastAsia="zh-CN"/>
              </w:rPr>
              <w:t>提供的“</w:t>
            </w:r>
            <w:r>
              <w:rPr>
                <w:rFonts w:hint="eastAsia" w:ascii="宋体" w:hAnsi="宋体" w:eastAsia="宋体" w:cs="宋体"/>
                <w:sz w:val="21"/>
                <w:szCs w:val="21"/>
              </w:rPr>
              <w:t>塑粉</w:t>
            </w:r>
            <w:r>
              <w:rPr>
                <w:rFonts w:hint="eastAsia" w:ascii="宋体" w:hAnsi="宋体" w:eastAsia="宋体" w:cs="宋体"/>
                <w:sz w:val="21"/>
                <w:szCs w:val="21"/>
                <w:lang w:val="en-US" w:eastAsia="zh-CN"/>
              </w:rPr>
              <w:t>”检测报告（检测内容需在同一份报告内体现），检测项目需包含：</w:t>
            </w:r>
          </w:p>
          <w:p w14:paraId="080C63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宋体"/>
                <w:sz w:val="21"/>
                <w:szCs w:val="21"/>
              </w:rPr>
              <w:t>附着力</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干附着力</w:t>
            </w:r>
            <w:r>
              <w:rPr>
                <w:rFonts w:hint="eastAsia" w:ascii="宋体" w:hAnsi="宋体" w:eastAsia="宋体" w:cs="宋体"/>
                <w:sz w:val="21"/>
                <w:szCs w:val="21"/>
                <w:lang w:eastAsia="zh-CN"/>
              </w:rPr>
              <w:t>、</w:t>
            </w:r>
            <w:r>
              <w:rPr>
                <w:rFonts w:hint="eastAsia" w:ascii="宋体" w:hAnsi="宋体" w:eastAsia="宋体" w:cs="宋体"/>
                <w:sz w:val="21"/>
                <w:szCs w:val="21"/>
              </w:rPr>
              <w:t>沸水附着力</w:t>
            </w:r>
            <w:r>
              <w:rPr>
                <w:rFonts w:hint="eastAsia" w:ascii="宋体" w:hAnsi="宋体" w:eastAsia="宋体" w:cs="宋体"/>
                <w:sz w:val="21"/>
                <w:szCs w:val="21"/>
                <w:lang w:eastAsia="zh-CN"/>
              </w:rPr>
              <w:t>、</w:t>
            </w:r>
            <w:r>
              <w:rPr>
                <w:rFonts w:hint="eastAsia" w:ascii="宋体" w:hAnsi="宋体" w:eastAsia="宋体" w:cs="宋体"/>
                <w:sz w:val="21"/>
                <w:szCs w:val="21"/>
              </w:rPr>
              <w:t>湿附着力</w:t>
            </w:r>
            <w:r>
              <w:rPr>
                <w:rFonts w:hint="eastAsia" w:ascii="宋体" w:hAnsi="宋体" w:eastAsia="宋体" w:cs="宋体"/>
                <w:sz w:val="21"/>
                <w:szCs w:val="21"/>
                <w:lang w:eastAsia="zh-CN"/>
              </w:rPr>
              <w:t>；</w:t>
            </w:r>
          </w:p>
          <w:p w14:paraId="1B1A3F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w:t>
            </w:r>
            <w:r>
              <w:rPr>
                <w:rFonts w:hint="eastAsia" w:ascii="宋体" w:hAnsi="宋体" w:eastAsia="宋体" w:cs="宋体"/>
                <w:sz w:val="21"/>
                <w:szCs w:val="21"/>
              </w:rPr>
              <w:t>铅笔硬度（内聚破坏中擦伤</w:t>
            </w:r>
            <w:r>
              <w:rPr>
                <w:rFonts w:hint="eastAsia" w:ascii="宋体" w:hAnsi="宋体" w:eastAsia="宋体" w:cs="宋体"/>
                <w:sz w:val="21"/>
                <w:szCs w:val="21"/>
                <w:lang w:eastAsia="zh-CN"/>
              </w:rPr>
              <w:t>）；</w:t>
            </w:r>
          </w:p>
          <w:p w14:paraId="0EAD8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w:t>
            </w:r>
            <w:r>
              <w:rPr>
                <w:rFonts w:hint="eastAsia" w:ascii="宋体" w:hAnsi="宋体" w:eastAsia="宋体" w:cs="宋体"/>
                <w:sz w:val="21"/>
                <w:szCs w:val="21"/>
              </w:rPr>
              <w:t>耐冲击性（正向冲击）</w:t>
            </w:r>
            <w:r>
              <w:rPr>
                <w:rFonts w:hint="eastAsia" w:ascii="宋体" w:hAnsi="宋体" w:eastAsia="宋体" w:cs="宋体"/>
                <w:sz w:val="21"/>
                <w:szCs w:val="21"/>
                <w:lang w:eastAsia="zh-CN"/>
              </w:rPr>
              <w:t>；</w:t>
            </w:r>
          </w:p>
          <w:p w14:paraId="2A6234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w:t>
            </w:r>
            <w:r>
              <w:rPr>
                <w:rFonts w:hint="eastAsia" w:ascii="宋体" w:hAnsi="宋体" w:eastAsia="宋体" w:cs="宋体"/>
                <w:sz w:val="21"/>
                <w:szCs w:val="21"/>
              </w:rPr>
              <w:t>耐盐雾性（中性）≥ 500h</w:t>
            </w:r>
            <w:r>
              <w:rPr>
                <w:rFonts w:hint="eastAsia" w:ascii="宋体" w:hAnsi="宋体" w:eastAsia="宋体" w:cs="宋体"/>
                <w:sz w:val="21"/>
                <w:szCs w:val="21"/>
                <w:lang w:eastAsia="zh-CN"/>
              </w:rPr>
              <w:t>；</w:t>
            </w:r>
          </w:p>
          <w:p w14:paraId="14872E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⑤</w:t>
            </w:r>
            <w:r>
              <w:rPr>
                <w:rFonts w:hint="eastAsia" w:ascii="宋体" w:hAnsi="宋体" w:eastAsia="宋体" w:cs="宋体"/>
                <w:sz w:val="21"/>
                <w:szCs w:val="21"/>
              </w:rPr>
              <w:t>总铅（Pb</w:t>
            </w:r>
            <w:r>
              <w:rPr>
                <w:rFonts w:hint="eastAsia" w:ascii="宋体" w:hAnsi="宋体" w:eastAsia="宋体" w:cs="宋体"/>
                <w:sz w:val="21"/>
                <w:szCs w:val="21"/>
                <w:lang w:eastAsia="zh-CN"/>
              </w:rPr>
              <w:t>）</w:t>
            </w:r>
            <w:r>
              <w:rPr>
                <w:rFonts w:hint="eastAsia" w:ascii="宋体" w:hAnsi="宋体" w:eastAsia="宋体" w:cs="宋体"/>
                <w:sz w:val="21"/>
                <w:szCs w:val="21"/>
              </w:rPr>
              <w:t>含量（限色漆、腻子和醇酸清漆）</w:t>
            </w:r>
            <w:r>
              <w:rPr>
                <w:rFonts w:hint="eastAsia" w:ascii="宋体" w:hAnsi="宋体" w:eastAsia="宋体" w:cs="宋体"/>
                <w:sz w:val="21"/>
                <w:szCs w:val="21"/>
                <w:lang w:eastAsia="zh-CN"/>
              </w:rPr>
              <w:t>；</w:t>
            </w:r>
          </w:p>
          <w:p w14:paraId="3CF376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w:t>
            </w:r>
            <w:r>
              <w:rPr>
                <w:rFonts w:hint="eastAsia" w:ascii="宋体" w:hAnsi="宋体" w:eastAsia="宋体" w:cs="宋体"/>
                <w:sz w:val="21"/>
                <w:szCs w:val="21"/>
              </w:rPr>
              <w:t>甲醛含量</w:t>
            </w:r>
            <w:r>
              <w:rPr>
                <w:rFonts w:hint="eastAsia" w:ascii="宋体" w:hAnsi="宋体" w:eastAsia="宋体" w:cs="宋体"/>
                <w:sz w:val="21"/>
                <w:szCs w:val="21"/>
                <w:lang w:eastAsia="zh-CN"/>
              </w:rPr>
              <w:t>；</w:t>
            </w:r>
          </w:p>
          <w:p w14:paraId="449541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⑦</w:t>
            </w:r>
            <w:r>
              <w:rPr>
                <w:rFonts w:hint="eastAsia" w:ascii="宋体" w:hAnsi="宋体" w:eastAsia="宋体" w:cs="宋体"/>
                <w:sz w:val="21"/>
                <w:szCs w:val="21"/>
              </w:rPr>
              <w:t>可溶性重金属含量（限色漆、腻子 和醇酸清漆 ）</w:t>
            </w:r>
            <w:r>
              <w:rPr>
                <w:rFonts w:hint="eastAsia" w:ascii="宋体" w:hAnsi="宋体" w:eastAsia="宋体" w:cs="宋体"/>
                <w:sz w:val="21"/>
                <w:szCs w:val="21"/>
                <w:lang w:eastAsia="zh-CN"/>
              </w:rPr>
              <w:t>，</w:t>
            </w:r>
            <w:r>
              <w:rPr>
                <w:rFonts w:hint="eastAsia" w:ascii="宋体" w:hAnsi="宋体" w:eastAsia="宋体" w:cs="宋体"/>
                <w:color w:val="auto"/>
                <w:sz w:val="21"/>
                <w:szCs w:val="21"/>
                <w:highlight w:val="none"/>
              </w:rPr>
              <w:t>包含镉(Cd)含量、铬(Cr)含量、汞(Hg)含量</w:t>
            </w:r>
          </w:p>
          <w:p w14:paraId="1A87D3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⑧</w:t>
            </w:r>
            <w:r>
              <w:rPr>
                <w:rFonts w:hint="eastAsia" w:ascii="宋体" w:hAnsi="宋体" w:eastAsia="宋体" w:cs="宋体"/>
                <w:sz w:val="21"/>
                <w:szCs w:val="21"/>
              </w:rPr>
              <w:t>乙二醇醚及醚酯总和含量</w:t>
            </w:r>
            <w:r>
              <w:rPr>
                <w:rFonts w:hint="eastAsia" w:ascii="宋体" w:hAnsi="宋体" w:eastAsia="宋体" w:cs="宋体"/>
                <w:sz w:val="21"/>
                <w:szCs w:val="21"/>
                <w:lang w:eastAsia="zh-CN"/>
              </w:rPr>
              <w:t>；</w:t>
            </w:r>
          </w:p>
          <w:p w14:paraId="015D93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检验结果为合格或符合的得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分，未提供检测报告，</w:t>
            </w:r>
            <w:r>
              <w:rPr>
                <w:rFonts w:hint="eastAsia" w:ascii="宋体" w:hAnsi="宋体" w:eastAsia="宋体" w:cs="宋体"/>
                <w:color w:val="auto"/>
                <w:spacing w:val="3"/>
                <w:sz w:val="21"/>
                <w:szCs w:val="21"/>
                <w:highlight w:val="none"/>
              </w:rPr>
              <w:t>检测项</w:t>
            </w:r>
            <w:r>
              <w:rPr>
                <w:rFonts w:hint="eastAsia" w:ascii="宋体" w:hAnsi="宋体" w:eastAsia="宋体" w:cs="宋体"/>
                <w:color w:val="auto"/>
                <w:spacing w:val="3"/>
                <w:sz w:val="21"/>
                <w:szCs w:val="21"/>
                <w:highlight w:val="none"/>
                <w:lang w:eastAsia="zh-CN"/>
              </w:rPr>
              <w:t>目</w:t>
            </w:r>
            <w:r>
              <w:rPr>
                <w:rFonts w:hint="eastAsia" w:ascii="宋体" w:hAnsi="宋体" w:eastAsia="宋体" w:cs="宋体"/>
                <w:color w:val="auto"/>
                <w:spacing w:val="3"/>
                <w:sz w:val="21"/>
                <w:szCs w:val="21"/>
                <w:highlight w:val="none"/>
              </w:rPr>
              <w:t>有缺漏</w:t>
            </w:r>
            <w:r>
              <w:rPr>
                <w:rFonts w:hint="eastAsia" w:ascii="宋体" w:hAnsi="宋体" w:eastAsia="宋体" w:cs="宋体"/>
                <w:sz w:val="21"/>
                <w:szCs w:val="21"/>
                <w:lang w:val="en-US" w:eastAsia="zh-CN"/>
              </w:rPr>
              <w:t>或检测内容不合格的不得分。</w:t>
            </w:r>
          </w:p>
          <w:p w14:paraId="6E4770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需提供第三方检测机构出具的检测（检验）报告复印件（报告须具有检测机构资质标识（CMA或CNAS）并盖有检测专用章，否则不予认可），检测报告需附有真伪查询官网网址或真伪查询二维码。</w:t>
            </w:r>
            <w:r>
              <w:rPr>
                <w:rFonts w:hint="eastAsia" w:ascii="宋体" w:hAnsi="宋体" w:eastAsia="宋体" w:cs="宋体"/>
                <w:color w:val="auto"/>
                <w:sz w:val="21"/>
                <w:szCs w:val="21"/>
                <w:highlight w:val="none"/>
                <w:lang w:val="en-US" w:eastAsia="zh-CN"/>
              </w:rPr>
              <w:t>检验报告中受检（或委托）单位应与投标人或</w:t>
            </w:r>
            <w:r>
              <w:rPr>
                <w:rFonts w:hint="eastAsia" w:ascii="宋体" w:hAnsi="宋体" w:eastAsia="宋体" w:cs="宋体"/>
                <w:color w:val="auto"/>
                <w:sz w:val="21"/>
                <w:szCs w:val="21"/>
                <w:highlight w:val="none"/>
                <w:lang w:bidi="zh-TW"/>
              </w:rPr>
              <w:t>产品制造商</w:t>
            </w:r>
            <w:r>
              <w:rPr>
                <w:rFonts w:hint="eastAsia" w:ascii="宋体" w:hAnsi="宋体" w:eastAsia="宋体" w:cs="宋体"/>
                <w:color w:val="auto"/>
                <w:sz w:val="21"/>
                <w:szCs w:val="21"/>
                <w:highlight w:val="none"/>
                <w:lang w:val="en-US" w:eastAsia="zh-CN"/>
              </w:rPr>
              <w:t>一致。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48FEFB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r>
      <w:tr w14:paraId="03624D3F">
        <w:tblPrEx>
          <w:tblCellMar>
            <w:top w:w="0" w:type="dxa"/>
            <w:left w:w="108" w:type="dxa"/>
            <w:bottom w:w="0" w:type="dxa"/>
            <w:right w:w="108" w:type="dxa"/>
          </w:tblCellMar>
        </w:tblPrEx>
        <w:trPr>
          <w:trHeight w:val="1991"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14:paraId="66C9EDB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7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5EC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bidi="zh-TW"/>
              </w:rPr>
              <w:t>产品制造商</w:t>
            </w:r>
            <w:r>
              <w:rPr>
                <w:rFonts w:hint="eastAsia" w:ascii="宋体" w:hAnsi="宋体" w:eastAsia="宋体" w:cs="宋体"/>
                <w:sz w:val="21"/>
                <w:szCs w:val="21"/>
                <w:lang w:val="en-US" w:eastAsia="zh-CN"/>
              </w:rPr>
              <w:t>提供的“</w:t>
            </w:r>
            <w:r>
              <w:rPr>
                <w:rFonts w:hint="eastAsia" w:ascii="宋体" w:hAnsi="宋体" w:eastAsia="宋体" w:cs="宋体"/>
                <w:sz w:val="21"/>
                <w:szCs w:val="21"/>
              </w:rPr>
              <w:t>缓冲铰链</w:t>
            </w:r>
            <w:r>
              <w:rPr>
                <w:rFonts w:hint="eastAsia" w:ascii="宋体" w:hAnsi="宋体" w:eastAsia="宋体" w:cs="宋体"/>
                <w:sz w:val="21"/>
                <w:szCs w:val="21"/>
                <w:lang w:val="en-US" w:eastAsia="zh-CN"/>
              </w:rPr>
              <w:t>”检测报告（检测内容需在同一份报告内体现），检测项目需包含：</w:t>
            </w:r>
          </w:p>
          <w:p w14:paraId="3411DA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宋体"/>
                <w:sz w:val="21"/>
                <w:szCs w:val="21"/>
              </w:rPr>
              <w:t>过载要求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垂直静载荷</w:t>
            </w:r>
            <w:r>
              <w:rPr>
                <w:rFonts w:hint="eastAsia" w:ascii="宋体" w:hAnsi="宋体" w:eastAsia="宋体" w:cs="宋体"/>
                <w:sz w:val="21"/>
                <w:szCs w:val="21"/>
                <w:lang w:eastAsia="zh-CN"/>
              </w:rPr>
              <w:t>、</w:t>
            </w:r>
            <w:r>
              <w:rPr>
                <w:rFonts w:hint="eastAsia" w:ascii="宋体" w:hAnsi="宋体" w:eastAsia="宋体" w:cs="宋体"/>
                <w:sz w:val="21"/>
                <w:szCs w:val="21"/>
              </w:rPr>
              <w:t>水平静载荷</w:t>
            </w:r>
            <w:r>
              <w:rPr>
                <w:rFonts w:hint="eastAsia" w:ascii="宋体" w:hAnsi="宋体" w:eastAsia="宋体" w:cs="宋体"/>
                <w:sz w:val="21"/>
                <w:szCs w:val="21"/>
                <w:lang w:eastAsia="zh-CN"/>
              </w:rPr>
              <w:t>；</w:t>
            </w:r>
          </w:p>
          <w:p w14:paraId="5ED717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sz w:val="21"/>
                <w:szCs w:val="21"/>
              </w:rPr>
              <w:t>功能要求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操作力</w:t>
            </w:r>
            <w:r>
              <w:rPr>
                <w:rFonts w:hint="eastAsia" w:ascii="宋体" w:hAnsi="宋体" w:eastAsia="宋体" w:cs="宋体"/>
                <w:sz w:val="21"/>
                <w:szCs w:val="21"/>
                <w:lang w:eastAsia="zh-CN"/>
              </w:rPr>
              <w:t>、</w:t>
            </w:r>
            <w:r>
              <w:rPr>
                <w:rFonts w:hint="eastAsia" w:ascii="宋体" w:hAnsi="宋体" w:eastAsia="宋体" w:cs="宋体"/>
                <w:sz w:val="21"/>
                <w:szCs w:val="21"/>
              </w:rPr>
              <w:t>垂直静载荷</w:t>
            </w:r>
            <w:r>
              <w:rPr>
                <w:rFonts w:hint="eastAsia" w:ascii="宋体" w:hAnsi="宋体" w:eastAsia="宋体" w:cs="宋体"/>
                <w:sz w:val="21"/>
                <w:szCs w:val="21"/>
                <w:lang w:eastAsia="zh-CN"/>
              </w:rPr>
              <w:t>、</w:t>
            </w:r>
            <w:r>
              <w:rPr>
                <w:rFonts w:hint="eastAsia" w:ascii="宋体" w:hAnsi="宋体" w:eastAsia="宋体" w:cs="宋体"/>
                <w:sz w:val="21"/>
                <w:szCs w:val="21"/>
              </w:rPr>
              <w:t>水平静载荷</w:t>
            </w:r>
            <w:r>
              <w:rPr>
                <w:rFonts w:hint="eastAsia" w:ascii="宋体" w:hAnsi="宋体" w:eastAsia="宋体" w:cs="宋体"/>
                <w:sz w:val="21"/>
                <w:szCs w:val="21"/>
                <w:lang w:eastAsia="zh-CN"/>
              </w:rPr>
              <w:t>、</w:t>
            </w:r>
            <w:r>
              <w:rPr>
                <w:rFonts w:hint="eastAsia" w:ascii="宋体" w:hAnsi="宋体" w:eastAsia="宋体" w:cs="宋体"/>
                <w:sz w:val="21"/>
                <w:szCs w:val="21"/>
              </w:rPr>
              <w:t>耐久性</w:t>
            </w:r>
            <w:r>
              <w:rPr>
                <w:rFonts w:hint="eastAsia" w:ascii="宋体" w:hAnsi="宋体" w:eastAsia="宋体" w:cs="宋体"/>
                <w:sz w:val="21"/>
                <w:szCs w:val="21"/>
                <w:lang w:eastAsia="zh-CN"/>
              </w:rPr>
              <w:t>、</w:t>
            </w:r>
            <w:r>
              <w:rPr>
                <w:rFonts w:hint="eastAsia" w:ascii="宋体" w:hAnsi="宋体" w:eastAsia="宋体" w:cs="宋体"/>
                <w:sz w:val="21"/>
                <w:szCs w:val="21"/>
              </w:rPr>
              <w:t>下沉量</w:t>
            </w:r>
            <w:r>
              <w:rPr>
                <w:rFonts w:hint="eastAsia" w:ascii="宋体" w:hAnsi="宋体" w:eastAsia="宋体" w:cs="宋体"/>
                <w:sz w:val="21"/>
                <w:szCs w:val="21"/>
                <w:lang w:eastAsia="zh-CN"/>
              </w:rPr>
              <w:t>；</w:t>
            </w:r>
          </w:p>
          <w:p w14:paraId="3A868D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③</w:t>
            </w:r>
            <w:r>
              <w:rPr>
                <w:rFonts w:hint="eastAsia" w:ascii="宋体" w:hAnsi="宋体" w:eastAsia="宋体" w:cs="宋体"/>
                <w:sz w:val="21"/>
                <w:szCs w:val="21"/>
              </w:rPr>
              <w:t>金属喷漆（塑）涂层理化性能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硬度</w:t>
            </w:r>
            <w:r>
              <w:rPr>
                <w:rFonts w:hint="eastAsia" w:ascii="宋体" w:hAnsi="宋体" w:eastAsia="宋体" w:cs="宋体"/>
                <w:sz w:val="21"/>
                <w:szCs w:val="21"/>
                <w:lang w:eastAsia="zh-CN"/>
              </w:rPr>
              <w:t>、</w:t>
            </w:r>
            <w:r>
              <w:rPr>
                <w:rFonts w:hint="eastAsia" w:ascii="宋体" w:hAnsi="宋体" w:eastAsia="宋体" w:cs="宋体"/>
                <w:sz w:val="21"/>
                <w:szCs w:val="21"/>
              </w:rPr>
              <w:t>冲击强度</w:t>
            </w:r>
            <w:r>
              <w:rPr>
                <w:rFonts w:hint="eastAsia" w:ascii="宋体" w:hAnsi="宋体" w:eastAsia="宋体" w:cs="宋体"/>
                <w:sz w:val="21"/>
                <w:szCs w:val="21"/>
                <w:lang w:eastAsia="zh-CN"/>
              </w:rPr>
              <w:t>、</w:t>
            </w:r>
            <w:r>
              <w:rPr>
                <w:rFonts w:hint="eastAsia" w:ascii="宋体" w:hAnsi="宋体" w:eastAsia="宋体" w:cs="宋体"/>
                <w:sz w:val="21"/>
                <w:szCs w:val="21"/>
              </w:rPr>
              <w:t>耐腐蚀</w:t>
            </w:r>
            <w:r>
              <w:rPr>
                <w:rFonts w:hint="eastAsia" w:ascii="宋体" w:hAnsi="宋体" w:eastAsia="宋体" w:cs="宋体"/>
                <w:sz w:val="21"/>
                <w:szCs w:val="21"/>
                <w:lang w:eastAsia="zh-CN"/>
              </w:rPr>
              <w:t>、</w:t>
            </w:r>
            <w:r>
              <w:rPr>
                <w:rFonts w:hint="eastAsia" w:ascii="宋体" w:hAnsi="宋体" w:eastAsia="宋体" w:cs="宋体"/>
                <w:sz w:val="21"/>
                <w:szCs w:val="21"/>
              </w:rPr>
              <w:t>附着力</w:t>
            </w:r>
            <w:r>
              <w:rPr>
                <w:rFonts w:hint="eastAsia" w:ascii="宋体" w:hAnsi="宋体" w:eastAsia="宋体" w:cs="宋体"/>
                <w:sz w:val="21"/>
                <w:szCs w:val="21"/>
                <w:lang w:eastAsia="zh-CN"/>
              </w:rPr>
              <w:t>；</w:t>
            </w:r>
          </w:p>
          <w:p w14:paraId="24A580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w:t>
            </w:r>
            <w:r>
              <w:rPr>
                <w:rFonts w:hint="eastAsia" w:ascii="宋体" w:hAnsi="宋体" w:eastAsia="宋体" w:cs="宋体"/>
                <w:sz w:val="21"/>
                <w:szCs w:val="21"/>
              </w:rPr>
              <w:t>金属电镀层</w:t>
            </w:r>
            <w:r>
              <w:rPr>
                <w:rFonts w:hint="eastAsia" w:ascii="宋体" w:hAnsi="宋体" w:eastAsia="宋体" w:cs="宋体"/>
                <w:sz w:val="21"/>
                <w:szCs w:val="21"/>
                <w:lang w:eastAsia="zh-CN"/>
              </w:rPr>
              <w:t>，</w:t>
            </w:r>
            <w:r>
              <w:rPr>
                <w:rFonts w:hint="eastAsia" w:ascii="宋体" w:hAnsi="宋体" w:eastAsia="宋体" w:cs="宋体"/>
                <w:sz w:val="21"/>
                <w:szCs w:val="21"/>
              </w:rPr>
              <w:t>抗盐雾（耐腐蚀）</w:t>
            </w:r>
            <w:r>
              <w:rPr>
                <w:rFonts w:hint="eastAsia" w:ascii="宋体" w:hAnsi="宋体" w:eastAsia="宋体" w:cs="宋体"/>
                <w:sz w:val="21"/>
                <w:szCs w:val="21"/>
                <w:lang w:eastAsia="zh-CN"/>
              </w:rPr>
              <w:t>；</w:t>
            </w:r>
          </w:p>
          <w:p w14:paraId="3F3EDF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⑤</w:t>
            </w:r>
            <w:r>
              <w:rPr>
                <w:rFonts w:hint="eastAsia" w:ascii="宋体" w:hAnsi="宋体" w:eastAsia="宋体" w:cs="宋体"/>
                <w:sz w:val="21"/>
                <w:szCs w:val="21"/>
              </w:rPr>
              <w:t>乙酸盐雾试验（500h）</w:t>
            </w:r>
            <w:r>
              <w:rPr>
                <w:rFonts w:hint="eastAsia" w:ascii="宋体" w:hAnsi="宋体" w:eastAsia="宋体" w:cs="宋体"/>
                <w:sz w:val="21"/>
                <w:szCs w:val="21"/>
                <w:lang w:eastAsia="zh-CN"/>
              </w:rPr>
              <w:t>，</w:t>
            </w:r>
            <w:r>
              <w:rPr>
                <w:rFonts w:hint="eastAsia" w:ascii="宋体" w:hAnsi="宋体" w:eastAsia="宋体" w:cs="宋体"/>
                <w:sz w:val="21"/>
                <w:szCs w:val="21"/>
              </w:rPr>
              <w:t>涂层本身耐腐蚀等级达到10级</w:t>
            </w:r>
            <w:r>
              <w:rPr>
                <w:rFonts w:hint="eastAsia" w:ascii="宋体" w:hAnsi="宋体" w:eastAsia="宋体" w:cs="宋体"/>
                <w:sz w:val="21"/>
                <w:szCs w:val="21"/>
                <w:lang w:eastAsia="zh-CN"/>
              </w:rPr>
              <w:t>、</w:t>
            </w:r>
            <w:r>
              <w:rPr>
                <w:rFonts w:hint="eastAsia" w:ascii="宋体" w:hAnsi="宋体" w:eastAsia="宋体" w:cs="宋体"/>
                <w:sz w:val="21"/>
                <w:szCs w:val="21"/>
              </w:rPr>
              <w:t>涂层对基体的保护等级达到10 级</w:t>
            </w:r>
            <w:r>
              <w:rPr>
                <w:rFonts w:hint="eastAsia" w:ascii="宋体" w:hAnsi="宋体" w:eastAsia="宋体" w:cs="宋体"/>
                <w:sz w:val="21"/>
                <w:szCs w:val="21"/>
                <w:lang w:eastAsia="zh-CN"/>
              </w:rPr>
              <w:t>；</w:t>
            </w:r>
          </w:p>
          <w:p w14:paraId="5641C2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sz w:val="21"/>
                <w:szCs w:val="21"/>
              </w:rPr>
              <w:t>可溶性重金属</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包含</w:t>
            </w:r>
            <w:r>
              <w:rPr>
                <w:rFonts w:hint="eastAsia" w:ascii="宋体" w:hAnsi="宋体" w:eastAsia="宋体" w:cs="宋体"/>
                <w:sz w:val="21"/>
                <w:szCs w:val="21"/>
              </w:rPr>
              <w:t>可溶性铅</w:t>
            </w:r>
            <w:r>
              <w:rPr>
                <w:rFonts w:hint="eastAsia" w:ascii="宋体" w:hAnsi="宋体" w:eastAsia="宋体" w:cs="宋体"/>
                <w:sz w:val="21"/>
                <w:szCs w:val="21"/>
                <w:lang w:eastAsia="zh-CN"/>
              </w:rPr>
              <w:t>、</w:t>
            </w:r>
            <w:r>
              <w:rPr>
                <w:rFonts w:hint="eastAsia" w:ascii="宋体" w:hAnsi="宋体" w:eastAsia="宋体" w:cs="宋体"/>
                <w:sz w:val="21"/>
                <w:szCs w:val="21"/>
              </w:rPr>
              <w:t>可溶性镉</w:t>
            </w:r>
            <w:r>
              <w:rPr>
                <w:rFonts w:hint="eastAsia" w:ascii="宋体" w:hAnsi="宋体" w:eastAsia="宋体" w:cs="宋体"/>
                <w:sz w:val="21"/>
                <w:szCs w:val="21"/>
                <w:lang w:eastAsia="zh-CN"/>
              </w:rPr>
              <w:t>、</w:t>
            </w:r>
            <w:r>
              <w:rPr>
                <w:rFonts w:hint="eastAsia" w:ascii="宋体" w:hAnsi="宋体" w:eastAsia="宋体" w:cs="宋体"/>
                <w:sz w:val="21"/>
                <w:szCs w:val="21"/>
              </w:rPr>
              <w:t>可溶性铬</w:t>
            </w:r>
            <w:r>
              <w:rPr>
                <w:rFonts w:hint="eastAsia" w:ascii="宋体" w:hAnsi="宋体" w:eastAsia="宋体" w:cs="宋体"/>
                <w:sz w:val="21"/>
                <w:szCs w:val="21"/>
                <w:lang w:eastAsia="zh-CN"/>
              </w:rPr>
              <w:t>、</w:t>
            </w:r>
            <w:r>
              <w:rPr>
                <w:rFonts w:hint="eastAsia" w:ascii="宋体" w:hAnsi="宋体" w:eastAsia="宋体" w:cs="宋体"/>
                <w:sz w:val="21"/>
                <w:szCs w:val="21"/>
              </w:rPr>
              <w:t>可溶性汞</w:t>
            </w:r>
            <w:r>
              <w:rPr>
                <w:rFonts w:hint="eastAsia" w:ascii="宋体" w:hAnsi="宋体" w:eastAsia="宋体" w:cs="宋体"/>
                <w:color w:val="auto"/>
                <w:sz w:val="21"/>
                <w:szCs w:val="21"/>
                <w:highlight w:val="none"/>
              </w:rPr>
              <w:t>；</w:t>
            </w:r>
          </w:p>
          <w:p w14:paraId="71627D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w:t>
            </w:r>
            <w:r>
              <w:rPr>
                <w:rFonts w:hint="eastAsia" w:ascii="宋体" w:hAnsi="宋体" w:eastAsia="宋体" w:cs="宋体"/>
                <w:sz w:val="21"/>
                <w:szCs w:val="21"/>
              </w:rPr>
              <w:t>可迁移元素含</w:t>
            </w:r>
            <w:r>
              <w:rPr>
                <w:rFonts w:hint="eastAsia" w:ascii="宋体" w:hAnsi="宋体" w:eastAsia="宋体" w:cs="宋体"/>
                <w:sz w:val="21"/>
                <w:szCs w:val="21"/>
                <w:lang w:val="en-US" w:eastAsia="zh-CN"/>
              </w:rPr>
              <w:t>量，</w:t>
            </w:r>
            <w:r>
              <w:rPr>
                <w:rFonts w:hint="eastAsia" w:ascii="宋体" w:hAnsi="宋体" w:eastAsia="宋体" w:cs="宋体"/>
                <w:color w:val="auto"/>
                <w:sz w:val="21"/>
                <w:szCs w:val="21"/>
                <w:highlight w:val="none"/>
              </w:rPr>
              <w:t>包含铅Pb、镉Cd、铬Cr、汞Hg、锑Sb、钡Ba、硒Se、砷AS；</w:t>
            </w:r>
          </w:p>
          <w:p w14:paraId="30C0AE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检验结果为合格或符合的得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分，未提供检测报告，</w:t>
            </w:r>
            <w:r>
              <w:rPr>
                <w:rFonts w:hint="eastAsia" w:ascii="宋体" w:hAnsi="宋体" w:eastAsia="宋体" w:cs="宋体"/>
                <w:color w:val="auto"/>
                <w:spacing w:val="3"/>
                <w:sz w:val="21"/>
                <w:szCs w:val="21"/>
                <w:highlight w:val="none"/>
              </w:rPr>
              <w:t>检测项</w:t>
            </w:r>
            <w:r>
              <w:rPr>
                <w:rFonts w:hint="eastAsia" w:ascii="宋体" w:hAnsi="宋体" w:eastAsia="宋体" w:cs="宋体"/>
                <w:color w:val="auto"/>
                <w:spacing w:val="3"/>
                <w:sz w:val="21"/>
                <w:szCs w:val="21"/>
                <w:highlight w:val="none"/>
                <w:lang w:eastAsia="zh-CN"/>
              </w:rPr>
              <w:t>目</w:t>
            </w:r>
            <w:r>
              <w:rPr>
                <w:rFonts w:hint="eastAsia" w:ascii="宋体" w:hAnsi="宋体" w:eastAsia="宋体" w:cs="宋体"/>
                <w:color w:val="auto"/>
                <w:spacing w:val="3"/>
                <w:sz w:val="21"/>
                <w:szCs w:val="21"/>
                <w:highlight w:val="none"/>
              </w:rPr>
              <w:t>有缺漏</w:t>
            </w:r>
            <w:r>
              <w:rPr>
                <w:rFonts w:hint="eastAsia" w:ascii="宋体" w:hAnsi="宋体" w:eastAsia="宋体" w:cs="宋体"/>
                <w:sz w:val="21"/>
                <w:szCs w:val="21"/>
                <w:lang w:val="en-US" w:eastAsia="zh-CN"/>
              </w:rPr>
              <w:t>或检测内容不合格的不得分。</w:t>
            </w:r>
          </w:p>
          <w:p w14:paraId="55947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需提供第三方检测机构出具的检测（检验）报告复印件（报告须具有检测机构资质标识（CMA或CNAS）并盖有检测专用章，否则不予认可），检测报告需附有真伪查询官网网址或真伪查询二维码。</w:t>
            </w:r>
            <w:r>
              <w:rPr>
                <w:rFonts w:hint="eastAsia" w:ascii="宋体" w:hAnsi="宋体" w:eastAsia="宋体" w:cs="宋体"/>
                <w:color w:val="auto"/>
                <w:sz w:val="21"/>
                <w:szCs w:val="21"/>
                <w:highlight w:val="none"/>
                <w:lang w:val="en-US" w:eastAsia="zh-CN"/>
              </w:rPr>
              <w:t>检验报告中受检（或委托）单位应与投标人或</w:t>
            </w:r>
            <w:r>
              <w:rPr>
                <w:rFonts w:hint="eastAsia" w:ascii="宋体" w:hAnsi="宋体" w:eastAsia="宋体" w:cs="宋体"/>
                <w:color w:val="auto"/>
                <w:sz w:val="21"/>
                <w:szCs w:val="21"/>
                <w:highlight w:val="none"/>
                <w:lang w:bidi="zh-TW"/>
              </w:rPr>
              <w:t>产品制造商</w:t>
            </w:r>
            <w:r>
              <w:rPr>
                <w:rFonts w:hint="eastAsia" w:ascii="宋体" w:hAnsi="宋体" w:eastAsia="宋体" w:cs="宋体"/>
                <w:color w:val="auto"/>
                <w:sz w:val="21"/>
                <w:szCs w:val="21"/>
                <w:highlight w:val="none"/>
                <w:lang w:val="en-US" w:eastAsia="zh-CN"/>
              </w:rPr>
              <w:t>一致。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4A1CC3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r>
      <w:tr w14:paraId="6539DA0E">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0A57AA5A">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0</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4D19C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样品暗标评审：根据投标人提供的样品漆膜外观符合同色部件的色泽相似、无褪色、掉色现象、涂层没有皱皮、发粘或漏漆现象、涂层平整光滑、清晰、无明显粒子、涨边现象；无明显加工痕迹、划痕、雾光、白棱、白点、鼓泡、油白、流挂、缩孔、刷毛、积粉和杂渣等情况的得3分；样品的外观、工艺有细微缺陷但不影响产品使用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分。投标人提供样品款式、规格、质量存在较大偏差的不得分。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5CCD40">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3</w:t>
            </w:r>
          </w:p>
        </w:tc>
      </w:tr>
      <w:tr w14:paraId="58A578D3">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4342509F">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1</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5D486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样品暗标评审：</w:t>
            </w:r>
            <w:r>
              <w:rPr>
                <w:rFonts w:hint="eastAsia" w:ascii="宋体" w:hAnsi="宋体" w:eastAsia="宋体" w:cs="宋体"/>
                <w:color w:val="auto"/>
                <w:kern w:val="0"/>
                <w:sz w:val="21"/>
                <w:szCs w:val="21"/>
                <w:highlight w:val="none"/>
              </w:rPr>
              <w:t>根据投标人提供的钢质</w:t>
            </w:r>
            <w:r>
              <w:rPr>
                <w:rFonts w:hint="eastAsia" w:ascii="宋体" w:hAnsi="宋体" w:eastAsia="宋体" w:cs="宋体"/>
                <w:color w:val="auto"/>
                <w:sz w:val="21"/>
                <w:szCs w:val="21"/>
                <w:highlight w:val="none"/>
              </w:rPr>
              <w:t>样品</w:t>
            </w:r>
            <w:r>
              <w:rPr>
                <w:rFonts w:hint="eastAsia" w:ascii="宋体" w:hAnsi="宋体" w:eastAsia="宋体" w:cs="宋体"/>
                <w:color w:val="auto"/>
                <w:kern w:val="0"/>
                <w:sz w:val="21"/>
                <w:szCs w:val="21"/>
                <w:highlight w:val="none"/>
              </w:rPr>
              <w:t>焊接牢靠，无脱焊、虚焊，焊缝均匀，无毛刺、飞溅、裂纹等缺陷；喷涂光滑均匀，色泽一致，无流挂、疙瘩、无漏喷</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分；样品的材质、外观质感虽有欠缺但不怎么影响产品使用的得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分。投标人提供样品款式、规格、质量存在较大偏差的不得分</w:t>
            </w:r>
            <w:r>
              <w:rPr>
                <w:rFonts w:hint="eastAsia" w:ascii="宋体" w:hAnsi="宋体" w:eastAsia="宋体" w:cs="宋体"/>
                <w:color w:val="auto"/>
                <w:kern w:val="0"/>
                <w:sz w:val="21"/>
                <w:szCs w:val="21"/>
                <w:highlight w:val="none"/>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B57A92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3</w:t>
            </w:r>
          </w:p>
        </w:tc>
      </w:tr>
      <w:tr w14:paraId="0AA4E100">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2C30248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2</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5EB6A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样品暗标评审：根据投标人提供的木质件样品无蛀虫现象、外表无腐朽材、无贯通裂缝、薄木、塑料等材料贴面无明显透胶、脱胶、凹陷、压痕、鼓泡、胶迹的得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分；样品的材质、外观质感虽有欠缺但不怎么影响产品使用的得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分。投标人提供样品款式、规格、质量存在较大偏差的不得分。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E3EEF1E">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3</w:t>
            </w:r>
          </w:p>
        </w:tc>
      </w:tr>
      <w:tr w14:paraId="1D5BC215">
        <w:tblPrEx>
          <w:tblCellMar>
            <w:top w:w="0" w:type="dxa"/>
            <w:left w:w="108" w:type="dxa"/>
            <w:bottom w:w="0" w:type="dxa"/>
            <w:right w:w="108"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129767F2">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3</w:t>
            </w:r>
          </w:p>
        </w:tc>
        <w:tc>
          <w:tcPr>
            <w:tcW w:w="7840" w:type="dxa"/>
            <w:tcBorders>
              <w:top w:val="single" w:color="auto" w:sz="4" w:space="0"/>
              <w:left w:val="single" w:color="auto" w:sz="4" w:space="0"/>
              <w:bottom w:val="single" w:color="auto" w:sz="4" w:space="0"/>
              <w:right w:val="single" w:color="auto" w:sz="4" w:space="0"/>
            </w:tcBorders>
            <w:noWrap w:val="0"/>
            <w:vAlign w:val="center"/>
          </w:tcPr>
          <w:p w14:paraId="37B57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样品暗标评审：根据投标人提供的塑料件样品外观无明显缩孔、无气泡、无杂质、无伤痕、色泽均匀、质感细腻的得2分；样品的外观、工艺有细微缺陷但不影响产品使用的得1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分。投标人提供样品款式、规格、质量存在较大偏差的不得分。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41043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2</w:t>
            </w:r>
          </w:p>
        </w:tc>
      </w:tr>
    </w:tbl>
    <w:p w14:paraId="469C89E5">
      <w:pPr>
        <w:tabs>
          <w:tab w:val="left" w:pos="-1080"/>
          <w:tab w:val="left" w:pos="180"/>
          <w:tab w:val="left" w:pos="1080"/>
        </w:tabs>
        <w:spacing w:line="360" w:lineRule="auto"/>
        <w:rPr>
          <w:rFonts w:hint="eastAsia" w:ascii="宋体" w:hAnsi="宋体" w:eastAsia="宋体" w:cs="宋体"/>
          <w:sz w:val="24"/>
          <w:szCs w:val="24"/>
          <w:highlight w:val="none"/>
        </w:rPr>
      </w:pPr>
    </w:p>
    <w:p w14:paraId="64165BAC">
      <w:pPr>
        <w:tabs>
          <w:tab w:val="left" w:pos="-1080"/>
          <w:tab w:val="left" w:pos="180"/>
          <w:tab w:val="left" w:pos="10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（二）商务评分(F2)：按</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分评分法，商务评分考虑下列因素：</w:t>
      </w:r>
    </w:p>
    <w:tbl>
      <w:tblPr>
        <w:tblStyle w:val="14"/>
        <w:tblW w:w="9303" w:type="dxa"/>
        <w:tblInd w:w="-850" w:type="dxa"/>
        <w:tblLayout w:type="fixed"/>
        <w:tblCellMar>
          <w:top w:w="0" w:type="dxa"/>
          <w:left w:w="108" w:type="dxa"/>
          <w:bottom w:w="0" w:type="dxa"/>
          <w:right w:w="108" w:type="dxa"/>
        </w:tblCellMar>
      </w:tblPr>
      <w:tblGrid>
        <w:gridCol w:w="631"/>
        <w:gridCol w:w="7857"/>
        <w:gridCol w:w="815"/>
      </w:tblGrid>
      <w:tr w14:paraId="6E635098">
        <w:tblPrEx>
          <w:tblCellMar>
            <w:top w:w="0" w:type="dxa"/>
            <w:left w:w="108" w:type="dxa"/>
            <w:bottom w:w="0" w:type="dxa"/>
            <w:right w:w="108" w:type="dxa"/>
          </w:tblCellMar>
        </w:tblPrEx>
        <w:trPr>
          <w:trHeight w:val="86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33C6F35F">
            <w:pPr>
              <w:keepNext w:val="0"/>
              <w:keepLines w:val="0"/>
              <w:suppressLineNumbers w:val="0"/>
              <w:bidi w:val="0"/>
              <w:spacing w:before="0" w:beforeAutospacing="0" w:after="0" w:afterAutospacing="0"/>
              <w:ind w:left="0" w:right="0"/>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02D9391B">
            <w:pPr>
              <w:keepNext w:val="0"/>
              <w:keepLines w:val="0"/>
              <w:suppressLineNumbers w:val="0"/>
              <w:bidi w:val="0"/>
              <w:spacing w:before="0" w:beforeAutospacing="0" w:after="0" w:afterAutospacing="0"/>
              <w:ind w:left="0" w:right="0"/>
              <w:jc w:val="center"/>
              <w:rPr>
                <w:rFonts w:hint="eastAsia" w:ascii="宋体" w:hAnsi="宋体" w:eastAsia="宋体" w:cs="宋体"/>
                <w:b/>
                <w:bCs/>
                <w:highlight w:val="none"/>
              </w:rPr>
            </w:pPr>
            <w:r>
              <w:rPr>
                <w:rFonts w:hint="eastAsia" w:ascii="宋体" w:hAnsi="宋体" w:eastAsia="宋体" w:cs="宋体"/>
                <w:b/>
                <w:bCs/>
                <w:highlight w:val="none"/>
              </w:rPr>
              <w:t>细则内容</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AE447A0">
            <w:pPr>
              <w:keepNext w:val="0"/>
              <w:keepLines w:val="0"/>
              <w:suppressLineNumbers w:val="0"/>
              <w:bidi w:val="0"/>
              <w:spacing w:before="0" w:beforeAutospacing="0" w:after="0" w:afterAutospacing="0"/>
              <w:ind w:left="0" w:right="0"/>
              <w:jc w:val="center"/>
              <w:rPr>
                <w:rFonts w:hint="eastAsia" w:ascii="宋体" w:hAnsi="宋体" w:eastAsia="宋体" w:cs="宋体"/>
                <w:b/>
                <w:bCs/>
                <w:highlight w:val="none"/>
              </w:rPr>
            </w:pPr>
            <w:r>
              <w:rPr>
                <w:rFonts w:hint="eastAsia" w:ascii="宋体" w:hAnsi="宋体" w:eastAsia="宋体" w:cs="宋体"/>
                <w:b/>
                <w:bCs/>
                <w:highlight w:val="none"/>
              </w:rPr>
              <w:t>满分</w:t>
            </w:r>
          </w:p>
          <w:p w14:paraId="11678A5F">
            <w:pPr>
              <w:keepNext w:val="0"/>
              <w:keepLines w:val="0"/>
              <w:suppressLineNumbers w:val="0"/>
              <w:bidi w:val="0"/>
              <w:spacing w:before="0" w:beforeAutospacing="0" w:after="0" w:afterAutospacing="0"/>
              <w:ind w:left="0" w:right="0"/>
              <w:jc w:val="center"/>
              <w:rPr>
                <w:rFonts w:hint="eastAsia" w:ascii="宋体" w:hAnsi="宋体" w:eastAsia="宋体" w:cs="宋体"/>
                <w:b/>
                <w:bCs/>
                <w:highlight w:val="none"/>
              </w:rPr>
            </w:pPr>
            <w:r>
              <w:rPr>
                <w:rFonts w:hint="eastAsia" w:ascii="宋体" w:hAnsi="宋体" w:eastAsia="宋体" w:cs="宋体"/>
                <w:b/>
                <w:bCs/>
                <w:highlight w:val="none"/>
              </w:rPr>
              <w:t>分值</w:t>
            </w:r>
          </w:p>
        </w:tc>
      </w:tr>
      <w:tr w14:paraId="52B676CE">
        <w:tblPrEx>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noWrap w:val="0"/>
            <w:vAlign w:val="center"/>
          </w:tcPr>
          <w:p w14:paraId="6AB20E12">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rPr>
            </w:pPr>
            <w:r>
              <w:rPr>
                <w:rFonts w:hint="default" w:ascii="宋体" w:hAnsi="宋体" w:cs="宋体"/>
                <w:bCs/>
                <w:color w:val="auto"/>
                <w:sz w:val="24"/>
                <w:szCs w:val="24"/>
                <w:highlight w:val="none"/>
              </w:rPr>
              <w:t>1</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720AD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auto"/>
                <w:sz w:val="18"/>
                <w:szCs w:val="18"/>
                <w:lang w:val="en-US" w:eastAsia="zh-CN"/>
              </w:rPr>
              <w:t>投标人</w:t>
            </w:r>
            <w:r>
              <w:rPr>
                <w:rFonts w:hint="eastAsia" w:ascii="宋体" w:hAnsi="宋体" w:cs="宋体"/>
                <w:color w:val="auto"/>
                <w:sz w:val="18"/>
                <w:szCs w:val="18"/>
                <w:lang w:val="en-US" w:eastAsia="zh-CN"/>
              </w:rPr>
              <w:t>或产品制造商</w:t>
            </w:r>
            <w:r>
              <w:rPr>
                <w:rFonts w:hint="eastAsia" w:ascii="宋体" w:hAnsi="宋体" w:eastAsia="宋体" w:cs="宋体"/>
                <w:color w:val="auto"/>
                <w:sz w:val="18"/>
                <w:szCs w:val="18"/>
                <w:lang w:val="en-US" w:eastAsia="zh-CN"/>
              </w:rPr>
              <w:t>具有质量管理体系认证证书的得1分，需提供有效期内的证书复印件并加盖投标人公章，否则不得分。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43E978B">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eastAsia" w:ascii="宋体" w:hAnsi="宋体" w:cs="宋体"/>
                <w:bCs/>
                <w:color w:val="auto"/>
                <w:sz w:val="24"/>
                <w:szCs w:val="24"/>
                <w:highlight w:val="none"/>
              </w:rPr>
              <w:t>1</w:t>
            </w:r>
          </w:p>
        </w:tc>
      </w:tr>
      <w:tr w14:paraId="420182A2">
        <w:tblPrEx>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noWrap w:val="0"/>
            <w:vAlign w:val="center"/>
          </w:tcPr>
          <w:p w14:paraId="32012AB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4A715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bidi="zh-TW"/>
              </w:rPr>
            </w:pPr>
            <w:r>
              <w:rPr>
                <w:rFonts w:hint="eastAsia" w:ascii="宋体" w:hAnsi="宋体" w:eastAsia="宋体" w:cs="宋体"/>
                <w:color w:val="auto"/>
                <w:sz w:val="18"/>
                <w:szCs w:val="18"/>
                <w:lang w:val="en-US" w:eastAsia="zh-CN"/>
              </w:rPr>
              <w:t>投标人</w:t>
            </w:r>
            <w:r>
              <w:rPr>
                <w:rFonts w:hint="eastAsia" w:ascii="宋体" w:hAnsi="宋体" w:cs="宋体"/>
                <w:color w:val="auto"/>
                <w:sz w:val="18"/>
                <w:szCs w:val="18"/>
                <w:lang w:val="en-US" w:eastAsia="zh-CN"/>
              </w:rPr>
              <w:t>或产品制造商</w:t>
            </w:r>
            <w:r>
              <w:rPr>
                <w:rFonts w:hint="eastAsia" w:ascii="宋体" w:hAnsi="宋体" w:eastAsia="宋体" w:cs="宋体"/>
                <w:color w:val="auto"/>
                <w:sz w:val="18"/>
                <w:szCs w:val="18"/>
                <w:lang w:val="en-US" w:eastAsia="zh-CN"/>
              </w:rPr>
              <w:t>具有环境管理体系认证证书的得1分，需提供有效期内的证书复印件并加盖投标人公章，否则不得分。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A9DC26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r w14:paraId="79DB28E8">
        <w:tblPrEx>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noWrap w:val="0"/>
            <w:vAlign w:val="center"/>
          </w:tcPr>
          <w:p w14:paraId="09EC3CB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02009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bidi="zh-TW"/>
              </w:rPr>
            </w:pPr>
            <w:r>
              <w:rPr>
                <w:rFonts w:hint="eastAsia" w:ascii="宋体" w:hAnsi="宋体" w:eastAsia="宋体" w:cs="宋体"/>
                <w:color w:val="auto"/>
                <w:sz w:val="18"/>
                <w:szCs w:val="18"/>
                <w:lang w:val="en-US" w:eastAsia="zh-CN"/>
              </w:rPr>
              <w:t>投标人</w:t>
            </w:r>
            <w:r>
              <w:rPr>
                <w:rFonts w:hint="eastAsia" w:ascii="宋体" w:hAnsi="宋体" w:cs="宋体"/>
                <w:color w:val="auto"/>
                <w:sz w:val="18"/>
                <w:szCs w:val="18"/>
                <w:lang w:val="en-US" w:eastAsia="zh-CN"/>
              </w:rPr>
              <w:t>或产品制造商</w:t>
            </w:r>
            <w:r>
              <w:rPr>
                <w:rFonts w:hint="eastAsia" w:ascii="宋体" w:hAnsi="宋体" w:eastAsia="宋体" w:cs="宋体"/>
                <w:color w:val="auto"/>
                <w:sz w:val="18"/>
                <w:szCs w:val="18"/>
                <w:lang w:val="en-US" w:eastAsia="zh-CN"/>
              </w:rPr>
              <w:t>具有职业健康安全管理体系认证证书的得1分，需提供有效期内的证书复印件并加盖投标人公章，否则不得分。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84AB3F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r w14:paraId="641002AD">
        <w:tblPrEx>
          <w:tblCellMar>
            <w:top w:w="0" w:type="dxa"/>
            <w:left w:w="108" w:type="dxa"/>
            <w:bottom w:w="0" w:type="dxa"/>
            <w:right w:w="108" w:type="dxa"/>
          </w:tblCellMar>
        </w:tblPrEx>
        <w:trPr>
          <w:trHeight w:val="961"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4F79C49C">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eastAsia="zh-CN"/>
              </w:rPr>
            </w:pPr>
            <w:r>
              <w:rPr>
                <w:rFonts w:hint="eastAsia" w:ascii="宋体" w:hAnsi="宋体" w:cs="宋体"/>
                <w:bCs/>
                <w:color w:val="auto"/>
                <w:sz w:val="24"/>
                <w:szCs w:val="24"/>
                <w:highlight w:val="none"/>
                <w:lang w:val="en-US" w:eastAsia="zh-CN"/>
              </w:rPr>
              <w:t>4</w:t>
            </w:r>
          </w:p>
        </w:tc>
        <w:tc>
          <w:tcPr>
            <w:tcW w:w="78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0C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bidi="zh-TW"/>
              </w:rPr>
              <w:t>投标</w:t>
            </w:r>
            <w:r>
              <w:rPr>
                <w:rFonts w:hint="eastAsia" w:ascii="宋体" w:hAnsi="宋体" w:eastAsia="宋体" w:cs="宋体"/>
                <w:color w:val="auto"/>
                <w:sz w:val="21"/>
                <w:szCs w:val="21"/>
                <w:highlight w:val="none"/>
                <w:lang w:eastAsia="zh-CN" w:bidi="zh-TW"/>
              </w:rPr>
              <w:t>人或</w:t>
            </w:r>
            <w:r>
              <w:rPr>
                <w:rFonts w:hint="eastAsia" w:ascii="宋体" w:hAnsi="宋体" w:eastAsia="宋体" w:cs="宋体"/>
                <w:color w:val="auto"/>
                <w:sz w:val="21"/>
                <w:szCs w:val="21"/>
                <w:highlight w:val="none"/>
                <w:lang w:bidi="zh-TW"/>
              </w:rPr>
              <w:t>产品制造商</w:t>
            </w:r>
            <w:r>
              <w:rPr>
                <w:rFonts w:hint="eastAsia" w:ascii="宋体" w:hAnsi="宋体" w:eastAsia="宋体" w:cs="宋体"/>
                <w:color w:val="auto"/>
                <w:spacing w:val="2"/>
                <w:sz w:val="21"/>
                <w:szCs w:val="21"/>
                <w:highlight w:val="none"/>
              </w:rPr>
              <w:t>具有</w:t>
            </w:r>
            <w:r>
              <w:rPr>
                <w:rFonts w:hint="eastAsia" w:ascii="宋体" w:hAnsi="宋体" w:eastAsia="宋体" w:cs="宋体"/>
                <w:color w:val="auto"/>
                <w:sz w:val="21"/>
                <w:szCs w:val="21"/>
                <w:highlight w:val="none"/>
                <w:lang w:bidi="zh-TW"/>
              </w:rPr>
              <w:t>在</w:t>
            </w:r>
            <w:r>
              <w:rPr>
                <w:rFonts w:hint="eastAsia" w:ascii="宋体" w:hAnsi="宋体" w:eastAsia="宋体" w:cs="宋体"/>
                <w:color w:val="auto"/>
                <w:spacing w:val="2"/>
                <w:sz w:val="21"/>
                <w:szCs w:val="21"/>
                <w:highlight w:val="none"/>
              </w:rPr>
              <w:t>有效期的《绿色家具产品评价认证证书》得1分。须提供有效期内的认证证书复印件并加盖投标人公章，未提供不得分。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338AE54">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default" w:ascii="宋体" w:hAnsi="宋体" w:cs="宋体"/>
                <w:bCs/>
                <w:color w:val="auto"/>
                <w:sz w:val="24"/>
                <w:szCs w:val="24"/>
                <w:highlight w:val="none"/>
              </w:rPr>
              <w:t>1</w:t>
            </w:r>
          </w:p>
        </w:tc>
      </w:tr>
      <w:tr w14:paraId="444792DA">
        <w:tblPrEx>
          <w:tblCellMar>
            <w:top w:w="0" w:type="dxa"/>
            <w:left w:w="108" w:type="dxa"/>
            <w:bottom w:w="0" w:type="dxa"/>
            <w:right w:w="108" w:type="dxa"/>
          </w:tblCellMar>
        </w:tblPrEx>
        <w:trPr>
          <w:trHeight w:val="1093"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1595701F">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eastAsia="zh-CN"/>
              </w:rPr>
            </w:pPr>
            <w:r>
              <w:rPr>
                <w:rFonts w:hint="eastAsia" w:ascii="宋体" w:hAnsi="宋体" w:cs="宋体"/>
                <w:bCs/>
                <w:color w:val="auto"/>
                <w:sz w:val="24"/>
                <w:szCs w:val="24"/>
                <w:highlight w:val="none"/>
                <w:lang w:val="en-US" w:eastAsia="zh-CN"/>
              </w:rPr>
              <w:t>5</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0AE54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zh-TW"/>
              </w:rPr>
            </w:pPr>
            <w:r>
              <w:rPr>
                <w:rFonts w:hint="eastAsia" w:ascii="宋体" w:hAnsi="宋体" w:eastAsia="宋体" w:cs="宋体"/>
                <w:color w:val="auto"/>
                <w:sz w:val="21"/>
                <w:szCs w:val="21"/>
                <w:highlight w:val="none"/>
                <w:lang w:bidi="zh-TW"/>
              </w:rPr>
              <w:t>投标</w:t>
            </w:r>
            <w:r>
              <w:rPr>
                <w:rFonts w:hint="eastAsia" w:ascii="宋体" w:hAnsi="宋体" w:eastAsia="宋体" w:cs="宋体"/>
                <w:color w:val="auto"/>
                <w:sz w:val="21"/>
                <w:szCs w:val="21"/>
                <w:highlight w:val="none"/>
                <w:lang w:eastAsia="zh-CN" w:bidi="zh-TW"/>
              </w:rPr>
              <w:t>人或</w:t>
            </w:r>
            <w:r>
              <w:rPr>
                <w:rFonts w:hint="eastAsia" w:ascii="宋体" w:hAnsi="宋体" w:eastAsia="宋体" w:cs="宋体"/>
                <w:color w:val="auto"/>
                <w:sz w:val="21"/>
                <w:szCs w:val="21"/>
                <w:highlight w:val="none"/>
                <w:lang w:bidi="zh-TW"/>
              </w:rPr>
              <w:t>产品制造商具有在有效期的《家具</w:t>
            </w:r>
            <w:r>
              <w:rPr>
                <w:rFonts w:hint="eastAsia" w:ascii="宋体" w:hAnsi="宋体" w:eastAsia="宋体" w:cs="宋体"/>
                <w:color w:val="auto"/>
                <w:sz w:val="21"/>
                <w:szCs w:val="21"/>
                <w:highlight w:val="none"/>
                <w:lang w:eastAsia="zh-CN" w:bidi="zh-TW"/>
              </w:rPr>
              <w:t>定制服务</w:t>
            </w:r>
            <w:r>
              <w:rPr>
                <w:rFonts w:hint="eastAsia" w:ascii="宋体" w:hAnsi="宋体" w:eastAsia="宋体" w:cs="宋体"/>
                <w:color w:val="auto"/>
                <w:sz w:val="21"/>
                <w:szCs w:val="21"/>
                <w:highlight w:val="none"/>
                <w:lang w:bidi="zh-TW"/>
              </w:rPr>
              <w:t>认证证书》得1分。须提供有效期内的认证证书复印件并加盖投标人公章，未提供不得分。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B984CDE">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default" w:ascii="宋体" w:hAnsi="宋体" w:cs="宋体"/>
                <w:bCs/>
                <w:color w:val="auto"/>
                <w:sz w:val="24"/>
                <w:szCs w:val="24"/>
                <w:highlight w:val="none"/>
              </w:rPr>
              <w:t>1</w:t>
            </w:r>
          </w:p>
        </w:tc>
      </w:tr>
      <w:tr w14:paraId="78AEFCC1">
        <w:tblPrEx>
          <w:tblCellMar>
            <w:top w:w="0" w:type="dxa"/>
            <w:left w:w="108" w:type="dxa"/>
            <w:bottom w:w="0" w:type="dxa"/>
            <w:right w:w="108" w:type="dxa"/>
          </w:tblCellMar>
        </w:tblPrEx>
        <w:trPr>
          <w:trHeight w:val="1093"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2343882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78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333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针对本项目投标人编制各项管理制度（包括但不限于：内部管理制度、作业管理制度、安全管理制度，应结合本项目实际情况制定）、组织架构（包括但不限于：职能结构、层次结构、部门结构、职权结构）根据上述内容提供管理制度及组织架构得3分，未提供方案或方案不可行或措施方案不符合项目需求的不得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F172CB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p>
        </w:tc>
      </w:tr>
      <w:tr w14:paraId="0E5EA02B">
        <w:tblPrEx>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noWrap w:val="0"/>
            <w:vAlign w:val="center"/>
          </w:tcPr>
          <w:p w14:paraId="5AF8FA5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00049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zh-TW"/>
              </w:rPr>
            </w:pPr>
            <w:r>
              <w:rPr>
                <w:rFonts w:hint="eastAsia" w:cs="宋体" w:asciiTheme="minorEastAsia" w:hAnsiTheme="minorEastAsia" w:eastAsiaTheme="minorEastAsia"/>
                <w:color w:val="auto"/>
                <w:spacing w:val="2"/>
                <w:sz w:val="21"/>
                <w:szCs w:val="21"/>
                <w:highlight w:val="none"/>
                <w:lang w:val="en-US" w:eastAsia="zh-CN"/>
              </w:rPr>
              <w:t>根据投标人提供</w:t>
            </w:r>
            <w:r>
              <w:rPr>
                <w:rFonts w:hint="eastAsia" w:cs="宋体" w:asciiTheme="minorEastAsia" w:hAnsiTheme="minorEastAsia" w:eastAsiaTheme="minorEastAsia"/>
                <w:color w:val="auto"/>
                <w:spacing w:val="2"/>
                <w:sz w:val="21"/>
                <w:szCs w:val="21"/>
                <w:highlight w:val="none"/>
              </w:rPr>
              <w:t>售后服务方案（</w:t>
            </w:r>
            <w:r>
              <w:rPr>
                <w:rFonts w:hint="eastAsia" w:cs="宋体" w:asciiTheme="minorEastAsia" w:hAnsiTheme="minorEastAsia" w:eastAsiaTheme="minorEastAsia"/>
                <w:color w:val="auto"/>
                <w:spacing w:val="2"/>
                <w:sz w:val="21"/>
                <w:szCs w:val="21"/>
                <w:highlight w:val="none"/>
                <w:lang w:val="en-US" w:eastAsia="zh-CN"/>
              </w:rPr>
              <w:t>包括但不限于：</w:t>
            </w:r>
            <w:r>
              <w:rPr>
                <w:rFonts w:hint="eastAsia" w:ascii="宋体" w:hAnsi="宋体" w:cs="宋体"/>
                <w:snapToGrid w:val="0"/>
                <w:color w:val="auto"/>
                <w:sz w:val="21"/>
                <w:szCs w:val="21"/>
                <w:highlight w:val="none"/>
              </w:rPr>
              <w:t>售后服务团队人员配置</w:t>
            </w: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rPr>
              <w:t>人员培训计划</w:t>
            </w: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rPr>
              <w:t>退换货物机制</w:t>
            </w: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rPr>
              <w:t>售后响应方案等</w:t>
            </w:r>
            <w:r>
              <w:rPr>
                <w:rFonts w:hint="eastAsia" w:cs="宋体" w:asciiTheme="minorEastAsia" w:hAnsiTheme="minorEastAsia" w:eastAsiaTheme="minorEastAsia"/>
                <w:color w:val="auto"/>
                <w:spacing w:val="2"/>
                <w:sz w:val="21"/>
                <w:szCs w:val="21"/>
                <w:highlight w:val="none"/>
              </w:rPr>
              <w:t>）</w:t>
            </w:r>
            <w:r>
              <w:rPr>
                <w:rFonts w:hint="eastAsia" w:cs="宋体" w:asciiTheme="minorEastAsia" w:hAnsiTheme="minorEastAsia" w:eastAsiaTheme="minorEastAsia"/>
                <w:color w:val="auto"/>
                <w:spacing w:val="2"/>
                <w:sz w:val="21"/>
                <w:szCs w:val="21"/>
                <w:highlight w:val="none"/>
                <w:lang w:val="en-US" w:eastAsia="zh-CN"/>
              </w:rPr>
              <w:t>根据上述内容提供</w:t>
            </w:r>
            <w:r>
              <w:rPr>
                <w:rFonts w:hint="eastAsia" w:cs="宋体" w:asciiTheme="minorEastAsia" w:hAnsiTheme="minorEastAsia" w:eastAsiaTheme="minorEastAsia"/>
                <w:color w:val="auto"/>
                <w:spacing w:val="2"/>
                <w:sz w:val="21"/>
                <w:szCs w:val="21"/>
                <w:highlight w:val="none"/>
              </w:rPr>
              <w:t>售后服务方案</w:t>
            </w:r>
            <w:r>
              <w:rPr>
                <w:rFonts w:hint="eastAsia" w:cs="宋体" w:asciiTheme="minorEastAsia" w:hAnsiTheme="minorEastAsia" w:eastAsiaTheme="minorEastAsia"/>
                <w:color w:val="auto"/>
                <w:spacing w:val="2"/>
                <w:sz w:val="21"/>
                <w:szCs w:val="21"/>
                <w:highlight w:val="none"/>
                <w:lang w:val="en-US" w:eastAsia="zh-CN"/>
              </w:rPr>
              <w:t>得2分，未提供方案或方案不可行或措施方案不符合项目需求的不得分。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3C8CD5F">
            <w:pPr>
              <w:keepNext w:val="0"/>
              <w:keepLines w:val="0"/>
              <w:suppressLineNumbers w:val="0"/>
              <w:tabs>
                <w:tab w:val="left" w:pos="720"/>
              </w:tabs>
              <w:spacing w:before="0" w:beforeAutospacing="0" w:after="0" w:afterAutospacing="0" w:line="360" w:lineRule="auto"/>
              <w:ind w:left="0" w:right="0"/>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r>
      <w:tr w14:paraId="2773DD77">
        <w:tblPrEx>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noWrap w:val="0"/>
            <w:vAlign w:val="center"/>
          </w:tcPr>
          <w:p w14:paraId="3A774A5C">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eastAsia" w:ascii="宋体" w:hAnsi="宋体" w:cs="宋体"/>
                <w:bCs/>
                <w:color w:val="auto"/>
                <w:sz w:val="24"/>
                <w:szCs w:val="24"/>
                <w:highlight w:val="none"/>
                <w:lang w:val="en-US" w:eastAsia="zh-CN"/>
              </w:rPr>
              <w:t>8</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25A11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bidi="zh-TW"/>
              </w:rPr>
            </w:pPr>
            <w:r>
              <w:rPr>
                <w:rFonts w:hint="eastAsia" w:ascii="宋体" w:hAnsi="宋体" w:eastAsia="宋体" w:cs="宋体"/>
                <w:color w:val="auto"/>
                <w:sz w:val="21"/>
                <w:szCs w:val="21"/>
                <w:highlight w:val="none"/>
                <w:lang w:bidi="zh-TW"/>
              </w:rPr>
              <w:t>根据投标人提供本地化服务进行评价：投标人可提供合作单位或者自身机构的营业执照证明，也可以提供在本地设立的项目部、办公室、办事处等机构，或者承诺中标后提供本地化服务的得</w:t>
            </w:r>
            <w:r>
              <w:rPr>
                <w:rFonts w:hint="eastAsia" w:ascii="宋体" w:hAnsi="宋体" w:cs="宋体"/>
                <w:color w:val="auto"/>
                <w:sz w:val="21"/>
                <w:szCs w:val="21"/>
                <w:highlight w:val="none"/>
                <w:lang w:val="en-US" w:eastAsia="zh-CN" w:bidi="zh-TW"/>
              </w:rPr>
              <w:t>1</w:t>
            </w:r>
            <w:r>
              <w:rPr>
                <w:rFonts w:hint="eastAsia" w:ascii="宋体" w:hAnsi="宋体" w:eastAsia="宋体" w:cs="宋体"/>
                <w:color w:val="auto"/>
                <w:sz w:val="21"/>
                <w:szCs w:val="21"/>
                <w:highlight w:val="none"/>
                <w:lang w:bidi="zh-TW"/>
              </w:rPr>
              <w:t>分，提供书面承诺函（书面承诺格式自拟），否则不得分。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24BCFDB">
            <w:pPr>
              <w:keepNext w:val="0"/>
              <w:keepLines w:val="0"/>
              <w:suppressLineNumbers w:val="0"/>
              <w:tabs>
                <w:tab w:val="left" w:pos="720"/>
              </w:tabs>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eastAsia" w:ascii="宋体" w:hAnsi="宋体" w:cs="宋体"/>
                <w:bCs/>
                <w:color w:val="auto"/>
                <w:sz w:val="24"/>
                <w:szCs w:val="24"/>
                <w:highlight w:val="none"/>
                <w:lang w:val="en-US" w:eastAsia="zh-CN"/>
              </w:rPr>
              <w:t>1</w:t>
            </w:r>
          </w:p>
        </w:tc>
      </w:tr>
      <w:tr w14:paraId="1B4F5808">
        <w:tblPrEx>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noWrap w:val="0"/>
            <w:vAlign w:val="center"/>
          </w:tcPr>
          <w:p w14:paraId="328FDAB0">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eastAsia" w:ascii="宋体" w:hAnsi="宋体" w:cs="宋体"/>
                <w:bCs/>
                <w:color w:val="auto"/>
                <w:sz w:val="24"/>
                <w:szCs w:val="24"/>
                <w:highlight w:val="none"/>
                <w:lang w:val="en-US" w:eastAsia="zh-CN"/>
              </w:rPr>
              <w:t>9</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44A2A0CE">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根据投标人质保期承诺进行评价：质保期满足招标文件要求（3年）的基础上，每增加一年加</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分，本项满分</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FA38C6B">
            <w:pPr>
              <w:keepNext w:val="0"/>
              <w:keepLines w:val="0"/>
              <w:suppressLineNumbers w:val="0"/>
              <w:tabs>
                <w:tab w:val="left" w:pos="720"/>
              </w:tabs>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eastAsia" w:ascii="宋体" w:hAnsi="宋体" w:cs="宋体"/>
                <w:bCs/>
                <w:color w:val="auto"/>
                <w:sz w:val="24"/>
                <w:szCs w:val="24"/>
                <w:highlight w:val="none"/>
                <w:lang w:val="en-US" w:eastAsia="zh-CN"/>
              </w:rPr>
              <w:t>2</w:t>
            </w:r>
          </w:p>
        </w:tc>
      </w:tr>
      <w:tr w14:paraId="5C3DC740">
        <w:tblPrEx>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noWrap w:val="0"/>
            <w:vAlign w:val="center"/>
          </w:tcPr>
          <w:p w14:paraId="59F21388">
            <w:pPr>
              <w:keepNext w:val="0"/>
              <w:keepLines w:val="0"/>
              <w:suppressLineNumbers w:val="0"/>
              <w:spacing w:before="0" w:beforeAutospacing="0" w:after="0" w:afterAutospacing="0" w:line="360" w:lineRule="auto"/>
              <w:ind w:left="0" w:right="0"/>
              <w:jc w:val="center"/>
              <w:rPr>
                <w:rFonts w:hint="default" w:ascii="宋体" w:hAnsi="宋体" w:eastAsia="宋体" w:cs="宋体"/>
                <w:highlight w:val="none"/>
                <w:lang w:val="en-US" w:eastAsia="zh-CN"/>
              </w:rPr>
            </w:pPr>
            <w:r>
              <w:rPr>
                <w:rFonts w:hint="eastAsia" w:ascii="宋体" w:hAnsi="宋体" w:cs="宋体"/>
                <w:bCs/>
                <w:color w:val="auto"/>
                <w:sz w:val="24"/>
                <w:szCs w:val="24"/>
                <w:highlight w:val="none"/>
                <w:lang w:val="en-US" w:eastAsia="zh-CN"/>
              </w:rPr>
              <w:t>10</w:t>
            </w:r>
          </w:p>
        </w:tc>
        <w:tc>
          <w:tcPr>
            <w:tcW w:w="7857" w:type="dxa"/>
            <w:tcBorders>
              <w:top w:val="single" w:color="auto" w:sz="4" w:space="0"/>
              <w:left w:val="single" w:color="auto" w:sz="4" w:space="0"/>
              <w:bottom w:val="single" w:color="auto" w:sz="4" w:space="0"/>
              <w:right w:val="single" w:color="auto" w:sz="4" w:space="0"/>
            </w:tcBorders>
            <w:noWrap w:val="0"/>
            <w:vAlign w:val="center"/>
          </w:tcPr>
          <w:p w14:paraId="36FB5C13">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1"/>
                <w:szCs w:val="21"/>
                <w:highlight w:val="none"/>
              </w:rPr>
            </w:pPr>
            <w:r>
              <w:rPr>
                <w:rFonts w:hint="eastAsia" w:ascii="宋体" w:hAnsi="宋体" w:eastAsia="宋体" w:cs="宋体"/>
                <w:color w:val="auto"/>
                <w:spacing w:val="2"/>
                <w:sz w:val="21"/>
                <w:szCs w:val="21"/>
                <w:highlight w:val="none"/>
              </w:rPr>
              <w:t>投标人提供202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年1 月1 日至开标当日（以合同签订时间为准）与本次投标产品相似的同类产品（铁床或者桌椅或者衣柜或者书桌）销售业绩。每提供1 份完整业绩得</w:t>
            </w:r>
            <w:r>
              <w:rPr>
                <w:rFonts w:hint="eastAsia" w:ascii="宋体" w:hAnsi="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 xml:space="preserve"> 分，本项满分2分。【完整业绩指须提供该业绩项目的中标公告（提供相关网站中标公告的下载网页并注明网址）、中标通知书复印件、采购合同文本复印件，以及能够证明该业绩项目已经采购人验收合格的相关证明文件复印件】</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377485">
            <w:pPr>
              <w:keepNext w:val="0"/>
              <w:keepLines w:val="0"/>
              <w:suppressLineNumbers w:val="0"/>
              <w:tabs>
                <w:tab w:val="left" w:pos="720"/>
              </w:tabs>
              <w:spacing w:before="0" w:beforeAutospacing="0" w:after="0" w:afterAutospacing="0" w:line="360" w:lineRule="auto"/>
              <w:ind w:left="0" w:right="0"/>
              <w:jc w:val="center"/>
              <w:rPr>
                <w:rFonts w:hint="eastAsia" w:ascii="宋体" w:hAnsi="宋体" w:eastAsia="宋体" w:cs="宋体"/>
                <w:highlight w:val="none"/>
                <w:lang w:val="en-US" w:eastAsia="zh-CN"/>
              </w:rPr>
            </w:pPr>
            <w:r>
              <w:rPr>
                <w:rFonts w:hint="eastAsia" w:ascii="宋体" w:hAnsi="宋体" w:cs="宋体"/>
                <w:bCs/>
                <w:color w:val="auto"/>
                <w:sz w:val="24"/>
                <w:szCs w:val="24"/>
                <w:highlight w:val="none"/>
                <w:lang w:val="en-US" w:eastAsia="zh-CN"/>
              </w:rPr>
              <w:t>2</w:t>
            </w:r>
          </w:p>
        </w:tc>
      </w:tr>
    </w:tbl>
    <w:p w14:paraId="79AE517D">
      <w:pPr>
        <w:tabs>
          <w:tab w:val="left" w:pos="-1080"/>
          <w:tab w:val="left" w:pos="180"/>
          <w:tab w:val="left" w:pos="10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（三）价格评分(F3)：按</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分评分法，评标委员会对各有效标投标报价进行审核确定评标价，并将最低有效标的评标价设为基准价，定其价格得分为</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分。按公式：价格得分＝</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sym w:font="Symbol" w:char="00B4"/>
      </w:r>
      <w:r>
        <w:rPr>
          <w:rFonts w:hint="eastAsia" w:ascii="宋体" w:hAnsi="宋体" w:eastAsia="宋体" w:cs="宋体"/>
          <w:sz w:val="24"/>
          <w:szCs w:val="24"/>
          <w:highlight w:val="none"/>
        </w:rPr>
        <w:t xml:space="preserve"> （基准价/各个通过审核的有效投标人的评标价）计算，由此算出各个通过审核的有效投标人的价格得分。</w:t>
      </w:r>
    </w:p>
    <w:p w14:paraId="7E52E692">
      <w:pPr>
        <w:spacing w:line="360" w:lineRule="auto"/>
        <w:ind w:firstLine="480" w:firstLineChars="200"/>
        <w:rPr>
          <w:rFonts w:hint="eastAsia" w:ascii="宋体" w:hAnsi="宋体" w:eastAsia="宋体" w:cs="宋体"/>
          <w:b/>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“小型和微型企业产品”的评分政策：投标人提供的货物既有中型企业制造，也有小微企业制造的，不享受办法规定的小微企业扶持政策。</w:t>
      </w:r>
    </w:p>
    <w:p w14:paraId="1B325215">
      <w:pPr>
        <w:pStyle w:val="6"/>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对其提供的小型或微型企业产品的投标报价给予20%的扣除，扣除后的价格作为该投标人的评标价参与价格评分。</w:t>
      </w:r>
    </w:p>
    <w:p w14:paraId="0E38B292">
      <w:pPr>
        <w:pStyle w:val="6"/>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hAnsi="宋体" w:cs="宋体"/>
          <w:sz w:val="24"/>
          <w:szCs w:val="24"/>
          <w:highlight w:val="none"/>
          <w:lang w:eastAsia="zh-CN"/>
        </w:rPr>
        <w:t>采购单位</w:t>
      </w:r>
      <w:r>
        <w:rPr>
          <w:rFonts w:hint="eastAsia" w:hAnsi="宋体" w:eastAsia="宋体" w:cs="宋体"/>
          <w:sz w:val="24"/>
          <w:szCs w:val="24"/>
          <w:highlight w:val="none"/>
        </w:rPr>
        <w:t>、采购代理机构应当对联合体或者大中型企业的报价给予6%的扣除，用扣除后的价格参加评审。</w:t>
      </w:r>
    </w:p>
    <w:p w14:paraId="0B480B9E">
      <w:pPr>
        <w:pStyle w:val="2"/>
        <w:numPr>
          <w:ilvl w:val="-1"/>
          <w:numId w:val="0"/>
        </w:numPr>
        <w:spacing w:line="360" w:lineRule="auto"/>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14:paraId="6C77BF06">
      <w:pPr>
        <w:numPr>
          <w:ilvl w:val="-1"/>
          <w:numId w:val="0"/>
        </w:numPr>
        <w:tabs>
          <w:tab w:val="left" w:pos="-1080"/>
          <w:tab w:val="left" w:pos="180"/>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节能、环境标志产品价格扣除：</w:t>
      </w:r>
    </w:p>
    <w:p w14:paraId="7666CA7B">
      <w:pPr>
        <w:numPr>
          <w:ilvl w:val="-1"/>
          <w:numId w:val="0"/>
        </w:numPr>
        <w:tabs>
          <w:tab w:val="left" w:pos="-1080"/>
          <w:tab w:val="left" w:pos="180"/>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投标人须对优先采购产品和非优先采购产品进行分项报价，非优先采购产品的报价不得享受给予节能产品、环境标志产品的价格扣除优惠。</w:t>
      </w:r>
    </w:p>
    <w:p w14:paraId="0F2AAA87">
      <w:pPr>
        <w:numPr>
          <w:ilvl w:val="-1"/>
          <w:numId w:val="0"/>
        </w:numPr>
        <w:tabs>
          <w:tab w:val="left" w:pos="-1080"/>
          <w:tab w:val="left" w:pos="180"/>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具体要求如下：</w:t>
      </w:r>
    </w:p>
    <w:p w14:paraId="78B0CB12">
      <w:pPr>
        <w:numPr>
          <w:ilvl w:val="-1"/>
          <w:numId w:val="0"/>
        </w:numPr>
        <w:tabs>
          <w:tab w:val="left" w:pos="-1080"/>
          <w:tab w:val="left" w:pos="180"/>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4767BF8E">
      <w:pPr>
        <w:numPr>
          <w:ilvl w:val="-1"/>
          <w:numId w:val="0"/>
        </w:numPr>
        <w:tabs>
          <w:tab w:val="left" w:pos="-1080"/>
          <w:tab w:val="left" w:pos="180"/>
          <w:tab w:val="left" w:pos="108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投标人应分别明确节能或环境标志产品的名称、数量、分项报价、总报价，并提供认证证书复印件，否则不予</w:t>
      </w:r>
      <w:r>
        <w:rPr>
          <w:rFonts w:hint="eastAsia" w:ascii="宋体" w:hAnsi="宋体" w:eastAsia="宋体" w:cs="宋体"/>
          <w:sz w:val="24"/>
          <w:szCs w:val="24"/>
          <w:highlight w:val="none"/>
          <w:lang w:eastAsia="zh-CN"/>
        </w:rPr>
        <w:t>价格扣除</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若节能产品、环境标志产品认证证书不能反映产品具体信息的，须提供认证证书附件。</w:t>
      </w:r>
      <w:r>
        <w:rPr>
          <w:rFonts w:hint="eastAsia" w:ascii="宋体" w:hAnsi="宋体" w:eastAsia="宋体" w:cs="宋体"/>
          <w:sz w:val="24"/>
          <w:szCs w:val="24"/>
          <w:highlight w:val="none"/>
        </w:rPr>
        <w:t>此外，若投标人对节能或环境标志产品的报价明显高于其他同类产品的报价，投标人应按评标委员会要求作出说明并提供相关证明材料，不能合理说明或不能提供相关证明材料的，不予</w:t>
      </w:r>
      <w:r>
        <w:rPr>
          <w:rFonts w:hint="eastAsia" w:ascii="宋体" w:hAnsi="宋体" w:eastAsia="宋体" w:cs="宋体"/>
          <w:sz w:val="24"/>
          <w:szCs w:val="24"/>
          <w:highlight w:val="none"/>
          <w:lang w:eastAsia="zh-CN"/>
        </w:rPr>
        <w:t>价格扣除</w:t>
      </w:r>
      <w:r>
        <w:rPr>
          <w:rFonts w:hint="eastAsia" w:ascii="宋体" w:hAnsi="宋体" w:eastAsia="宋体" w:cs="宋体"/>
          <w:sz w:val="24"/>
          <w:szCs w:val="24"/>
          <w:highlight w:val="none"/>
        </w:rPr>
        <w:t>。</w:t>
      </w:r>
    </w:p>
    <w:p w14:paraId="60B25154">
      <w:pPr>
        <w:widowControl/>
        <w:numPr>
          <w:ilvl w:val="0"/>
          <w:numId w:val="0"/>
        </w:numPr>
        <w:tabs>
          <w:tab w:val="left" w:pos="-1080"/>
          <w:tab w:val="left" w:pos="180"/>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若节能、环境标志产品仅是构成投标产品的部件、组件或零件，则该投标产品不享受鼓励优惠政策。属于政府强制采购的节能产品不享受</w:t>
      </w:r>
      <w:r>
        <w:rPr>
          <w:rFonts w:hint="eastAsia" w:ascii="宋体" w:hAnsi="宋体" w:eastAsia="宋体" w:cs="宋体"/>
          <w:sz w:val="24"/>
          <w:szCs w:val="24"/>
          <w:highlight w:val="none"/>
          <w:lang w:eastAsia="zh-CN"/>
        </w:rPr>
        <w:t>价格扣除</w:t>
      </w:r>
      <w:r>
        <w:rPr>
          <w:rFonts w:hint="eastAsia" w:ascii="宋体" w:hAnsi="宋体" w:eastAsia="宋体" w:cs="宋体"/>
          <w:sz w:val="24"/>
          <w:szCs w:val="24"/>
          <w:highlight w:val="none"/>
        </w:rPr>
        <w:t>优惠。</w:t>
      </w:r>
      <w:r>
        <w:rPr>
          <w:rFonts w:hint="eastAsia" w:ascii="宋体" w:hAnsi="宋体" w:eastAsia="宋体" w:cs="宋体"/>
          <w:sz w:val="24"/>
          <w:szCs w:val="24"/>
          <w:highlight w:val="none"/>
          <w:lang w:val="en-US" w:eastAsia="zh-CN"/>
        </w:rPr>
        <w:t>若投标产品既属于节能产品又属于环境标志产品，分别计算价格扣除优惠。</w:t>
      </w:r>
    </w:p>
    <w:p w14:paraId="12745BD8">
      <w:pPr>
        <w:tabs>
          <w:tab w:val="left" w:pos="-1080"/>
          <w:tab w:val="left" w:pos="180"/>
          <w:tab w:val="left" w:pos="108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rPr>
        <w:t>）综合得分= F1+ F2 + F3 。</w:t>
      </w:r>
    </w:p>
    <w:p w14:paraId="19B47043">
      <w:pPr>
        <w:pStyle w:val="6"/>
        <w:spacing w:line="360" w:lineRule="auto"/>
        <w:ind w:firstLine="840"/>
        <w:rPr>
          <w:rFonts w:hint="eastAsia" w:hAnsi="宋体" w:eastAsia="宋体" w:cs="宋体"/>
          <w:bCs/>
          <w:sz w:val="24"/>
          <w:szCs w:val="24"/>
          <w:highlight w:val="none"/>
        </w:rPr>
      </w:pPr>
      <w:r>
        <w:rPr>
          <w:rFonts w:hint="eastAsia" w:hAnsi="宋体" w:eastAsia="宋体" w:cs="宋体"/>
          <w:bCs/>
          <w:sz w:val="24"/>
          <w:szCs w:val="24"/>
          <w:highlight w:val="none"/>
        </w:rPr>
        <w:t>备注：1、技术商务评分中涉及排名情况的评分由评标委员会根据各投标人投标文件的响应情况进行综合评议得出排名。</w:t>
      </w:r>
    </w:p>
    <w:p w14:paraId="756F29C3">
      <w:pPr>
        <w:pStyle w:val="6"/>
        <w:numPr>
          <w:ilvl w:val="0"/>
          <w:numId w:val="2"/>
        </w:numPr>
        <w:spacing w:line="360" w:lineRule="auto"/>
        <w:ind w:firstLine="720" w:firstLineChars="300"/>
        <w:rPr>
          <w:rFonts w:hint="eastAsia" w:hAnsi="宋体" w:eastAsia="宋体" w:cs="宋体"/>
          <w:sz w:val="24"/>
          <w:szCs w:val="24"/>
          <w:highlight w:val="none"/>
        </w:rPr>
      </w:pPr>
      <w:r>
        <w:rPr>
          <w:rFonts w:hint="eastAsia" w:hAnsi="宋体" w:eastAsia="宋体" w:cs="宋体"/>
          <w:sz w:val="24"/>
          <w:szCs w:val="24"/>
          <w:highlight w:val="none"/>
        </w:rPr>
        <w:t>业绩作为评分条件的，投标人须提供该业绩项目的中标（成交）公告（提供相关网站中标（成交）公告的下载网页的复印件及其网址）、中标（成交）通知书复印件、采购合同文本复印件，以及能够证明该业绩项目已经</w:t>
      </w:r>
      <w:r>
        <w:rPr>
          <w:rFonts w:hint="eastAsia" w:hAnsi="宋体" w:cs="宋体"/>
          <w:sz w:val="24"/>
          <w:szCs w:val="24"/>
          <w:highlight w:val="none"/>
          <w:lang w:eastAsia="zh-CN"/>
        </w:rPr>
        <w:t>采购单位</w:t>
      </w:r>
      <w:r>
        <w:rPr>
          <w:rFonts w:hint="eastAsia" w:hAnsi="宋体" w:eastAsia="宋体" w:cs="宋体"/>
          <w:sz w:val="24"/>
          <w:szCs w:val="24"/>
          <w:highlight w:val="none"/>
        </w:rPr>
        <w:t>验收合格的相关证明文件复印件，原件备查；如未按招标文件要求提供该项业绩完整资料的，评标委员会对该项业绩将不予采信。</w:t>
      </w:r>
    </w:p>
    <w:p w14:paraId="555CF4E0">
      <w:pPr>
        <w:pStyle w:val="6"/>
        <w:numPr>
          <w:ilvl w:val="0"/>
          <w:numId w:val="0"/>
        </w:numPr>
        <w:spacing w:line="360" w:lineRule="auto"/>
        <w:ind w:firstLine="720" w:firstLineChars="300"/>
        <w:rPr>
          <w:rFonts w:hint="eastAsia" w:hAnsi="宋体" w:eastAsia="宋体" w:cs="宋体"/>
          <w:sz w:val="24"/>
          <w:szCs w:val="24"/>
          <w:highlight w:val="none"/>
        </w:rPr>
      </w:pPr>
    </w:p>
    <w:p w14:paraId="50F07066">
      <w:pPr>
        <w:pStyle w:val="6"/>
        <w:numPr>
          <w:ilvl w:val="0"/>
          <w:numId w:val="0"/>
        </w:numPr>
        <w:spacing w:line="360" w:lineRule="auto"/>
        <w:ind w:firstLine="720" w:firstLineChars="300"/>
        <w:rPr>
          <w:rFonts w:hint="eastAsia" w:hAnsi="宋体" w:eastAsia="宋体" w:cs="宋体"/>
          <w:sz w:val="24"/>
          <w:szCs w:val="24"/>
          <w:highlight w:val="none"/>
        </w:rPr>
      </w:pPr>
    </w:p>
    <w:p w14:paraId="3CD516CF">
      <w:pPr>
        <w:pStyle w:val="6"/>
        <w:numPr>
          <w:ilvl w:val="0"/>
          <w:numId w:val="0"/>
        </w:numPr>
        <w:spacing w:line="360" w:lineRule="auto"/>
        <w:ind w:firstLine="720" w:firstLineChars="300"/>
        <w:rPr>
          <w:rFonts w:hint="eastAsia" w:hAnsi="宋体" w:eastAsia="宋体" w:cs="宋体"/>
          <w:sz w:val="24"/>
          <w:szCs w:val="24"/>
          <w:highlight w:val="none"/>
        </w:rPr>
      </w:pPr>
    </w:p>
    <w:p w14:paraId="7C27CFD1">
      <w:pPr>
        <w:pStyle w:val="6"/>
        <w:numPr>
          <w:ilvl w:val="0"/>
          <w:numId w:val="0"/>
        </w:numPr>
        <w:spacing w:line="360" w:lineRule="auto"/>
        <w:ind w:firstLine="720" w:firstLineChars="300"/>
        <w:rPr>
          <w:rFonts w:hint="eastAsia" w:hAnsi="宋体" w:eastAsia="宋体" w:cs="宋体"/>
          <w:sz w:val="24"/>
          <w:szCs w:val="24"/>
          <w:highlight w:val="none"/>
        </w:rPr>
      </w:pPr>
    </w:p>
    <w:p w14:paraId="437E2A65">
      <w:pPr>
        <w:pStyle w:val="6"/>
        <w:numPr>
          <w:ilvl w:val="0"/>
          <w:numId w:val="0"/>
        </w:numPr>
        <w:spacing w:line="360" w:lineRule="auto"/>
        <w:ind w:firstLine="720" w:firstLineChars="300"/>
        <w:rPr>
          <w:rFonts w:hint="eastAsia" w:hAnsi="宋体" w:eastAsia="宋体" w:cs="宋体"/>
          <w:sz w:val="24"/>
          <w:szCs w:val="24"/>
          <w:highlight w:val="none"/>
        </w:rPr>
      </w:pPr>
    </w:p>
    <w:p w14:paraId="3689425D">
      <w:pPr>
        <w:pStyle w:val="6"/>
        <w:numPr>
          <w:ilvl w:val="0"/>
          <w:numId w:val="0"/>
        </w:numPr>
        <w:spacing w:line="360" w:lineRule="auto"/>
        <w:ind w:firstLine="0" w:firstLineChars="0"/>
        <w:rPr>
          <w:rFonts w:hint="eastAsia" w:hAnsi="宋体" w:eastAsia="宋体" w:cs="宋体"/>
          <w:sz w:val="24"/>
          <w:szCs w:val="24"/>
          <w:highlight w:val="none"/>
        </w:rPr>
      </w:pPr>
    </w:p>
    <w:p w14:paraId="41A7BD72">
      <w:pPr>
        <w:spacing w:line="360" w:lineRule="auto"/>
        <w:ind w:firstLine="1280" w:firstLineChars="400"/>
        <w:rPr>
          <w:rFonts w:hint="eastAsia" w:ascii="宋体" w:hAnsi="宋体" w:eastAsia="宋体" w:cs="宋体"/>
          <w:sz w:val="32"/>
          <w:szCs w:val="32"/>
          <w:highlight w:val="none"/>
        </w:rPr>
      </w:pPr>
    </w:p>
    <w:p w14:paraId="186741F0">
      <w:pPr>
        <w:spacing w:line="360" w:lineRule="auto"/>
        <w:ind w:firstLine="0" w:firstLineChars="0"/>
        <w:rPr>
          <w:rFonts w:hint="eastAsia" w:ascii="宋体" w:hAnsi="宋体" w:eastAsia="宋体" w:cs="宋体"/>
          <w:sz w:val="32"/>
          <w:szCs w:val="32"/>
          <w:highlight w:val="none"/>
        </w:rPr>
      </w:pPr>
    </w:p>
    <w:p w14:paraId="51FBFFFE">
      <w:pPr>
        <w:spacing w:line="360" w:lineRule="auto"/>
        <w:ind w:firstLine="0" w:firstLineChars="0"/>
        <w:rPr>
          <w:rFonts w:hint="eastAsia" w:ascii="宋体" w:hAnsi="宋体" w:eastAsia="宋体" w:cs="宋体"/>
          <w:sz w:val="32"/>
          <w:szCs w:val="32"/>
          <w:highlight w:val="none"/>
        </w:rPr>
      </w:pPr>
    </w:p>
    <w:p w14:paraId="61E08D8A">
      <w:pPr>
        <w:spacing w:line="360" w:lineRule="auto"/>
        <w:ind w:firstLine="1280" w:firstLineChars="400"/>
        <w:rPr>
          <w:rFonts w:hint="eastAsia" w:ascii="宋体" w:hAnsi="宋体" w:eastAsia="宋体" w:cs="宋体"/>
          <w:sz w:val="32"/>
          <w:szCs w:val="32"/>
          <w:highlight w:val="none"/>
        </w:rPr>
      </w:pPr>
    </w:p>
    <w:p w14:paraId="4C2854AC">
      <w:pPr>
        <w:spacing w:line="360" w:lineRule="auto"/>
        <w:ind w:firstLine="1280" w:firstLineChars="400"/>
        <w:rPr>
          <w:rFonts w:hint="eastAsia" w:ascii="宋体" w:hAnsi="宋体" w:eastAsia="宋体" w:cs="宋体"/>
          <w:sz w:val="32"/>
          <w:szCs w:val="32"/>
          <w:highlight w:val="none"/>
        </w:rPr>
      </w:pPr>
    </w:p>
    <w:p w14:paraId="3DF91D8E">
      <w:pPr>
        <w:spacing w:line="360" w:lineRule="auto"/>
        <w:ind w:firstLine="1280" w:firstLineChars="400"/>
        <w:rPr>
          <w:rFonts w:hint="eastAsia" w:ascii="宋体" w:hAnsi="宋体" w:eastAsia="宋体" w:cs="宋体"/>
          <w:sz w:val="32"/>
          <w:szCs w:val="32"/>
          <w:highlight w:val="none"/>
        </w:rPr>
      </w:pPr>
    </w:p>
    <w:p w14:paraId="79FEE065">
      <w:pPr>
        <w:spacing w:line="360" w:lineRule="auto"/>
        <w:ind w:firstLine="1280" w:firstLineChars="400"/>
        <w:rPr>
          <w:rFonts w:hint="eastAsia" w:ascii="宋体" w:hAnsi="宋体" w:eastAsia="宋体" w:cs="宋体"/>
          <w:sz w:val="32"/>
          <w:szCs w:val="32"/>
          <w:highlight w:val="none"/>
        </w:rPr>
      </w:pPr>
    </w:p>
    <w:p w14:paraId="25F36FF4">
      <w:pPr>
        <w:spacing w:line="360" w:lineRule="auto"/>
        <w:ind w:firstLine="1280" w:firstLineChars="400"/>
        <w:rPr>
          <w:rFonts w:hint="eastAsia" w:ascii="宋体" w:hAnsi="宋体" w:eastAsia="宋体" w:cs="宋体"/>
          <w:sz w:val="32"/>
          <w:szCs w:val="32"/>
          <w:highlight w:val="none"/>
        </w:rPr>
      </w:pPr>
    </w:p>
    <w:p w14:paraId="3DF0EB54">
      <w:pPr>
        <w:spacing w:line="360" w:lineRule="auto"/>
        <w:ind w:firstLine="1280" w:firstLineChars="400"/>
        <w:rPr>
          <w:rFonts w:hint="eastAsia" w:ascii="宋体" w:hAnsi="宋体" w:eastAsia="宋体" w:cs="宋体"/>
          <w:sz w:val="32"/>
          <w:szCs w:val="32"/>
          <w:highlight w:val="none"/>
        </w:rPr>
      </w:pPr>
    </w:p>
    <w:p w14:paraId="42D2B145">
      <w:pPr>
        <w:spacing w:line="360" w:lineRule="auto"/>
        <w:ind w:firstLine="1280" w:firstLineChars="400"/>
        <w:rPr>
          <w:rFonts w:hint="eastAsia" w:ascii="宋体" w:hAnsi="宋体" w:eastAsia="宋体" w:cs="宋体"/>
          <w:sz w:val="32"/>
          <w:szCs w:val="32"/>
          <w:highlight w:val="none"/>
        </w:rPr>
      </w:pPr>
    </w:p>
    <w:p w14:paraId="479CD7ED">
      <w:pPr>
        <w:spacing w:line="360" w:lineRule="auto"/>
        <w:ind w:firstLine="1280" w:firstLineChars="400"/>
        <w:rPr>
          <w:rFonts w:hint="eastAsia" w:ascii="宋体" w:hAnsi="宋体" w:eastAsia="宋体" w:cs="宋体"/>
          <w:sz w:val="32"/>
          <w:szCs w:val="32"/>
          <w:highlight w:val="none"/>
        </w:rPr>
      </w:pPr>
    </w:p>
    <w:p w14:paraId="0E3767FE">
      <w:pPr>
        <w:spacing w:line="360" w:lineRule="auto"/>
        <w:ind w:firstLine="1280" w:firstLineChars="400"/>
        <w:rPr>
          <w:rFonts w:hint="eastAsia" w:ascii="宋体" w:hAnsi="宋体" w:eastAsia="宋体" w:cs="宋体"/>
          <w:sz w:val="32"/>
          <w:szCs w:val="32"/>
          <w:highlight w:val="none"/>
        </w:rPr>
      </w:pPr>
    </w:p>
    <w:p w14:paraId="30F9C5E0">
      <w:pPr>
        <w:spacing w:line="360" w:lineRule="auto"/>
        <w:ind w:firstLine="1280" w:firstLineChars="400"/>
        <w:rPr>
          <w:rFonts w:hint="eastAsia" w:ascii="宋体" w:hAnsi="宋体" w:eastAsia="宋体" w:cs="宋体"/>
          <w:sz w:val="32"/>
          <w:szCs w:val="32"/>
          <w:highlight w:val="none"/>
        </w:rPr>
      </w:pPr>
    </w:p>
    <w:p w14:paraId="38E1E7A5">
      <w:pPr>
        <w:spacing w:line="360" w:lineRule="auto"/>
        <w:ind w:firstLine="1280" w:firstLineChars="400"/>
        <w:rPr>
          <w:rFonts w:hint="eastAsia" w:ascii="宋体" w:hAnsi="宋体" w:eastAsia="宋体" w:cs="宋体"/>
          <w:sz w:val="32"/>
          <w:szCs w:val="32"/>
          <w:highlight w:val="none"/>
        </w:rPr>
      </w:pPr>
    </w:p>
    <w:p w14:paraId="7F71EAE7">
      <w:pPr>
        <w:spacing w:line="360" w:lineRule="auto"/>
        <w:ind w:firstLine="0" w:firstLineChars="0"/>
        <w:rPr>
          <w:rFonts w:hint="eastAsia" w:ascii="宋体" w:hAnsi="宋体" w:eastAsia="宋体" w:cs="宋体"/>
          <w:sz w:val="32"/>
          <w:szCs w:val="32"/>
          <w:highlight w:val="none"/>
        </w:rPr>
      </w:pPr>
    </w:p>
    <w:p w14:paraId="3A1F5FA1">
      <w:pPr>
        <w:spacing w:line="360" w:lineRule="auto"/>
        <w:ind w:firstLine="1280" w:firstLineChars="400"/>
        <w:rPr>
          <w:rFonts w:hint="eastAsia" w:ascii="宋体" w:hAnsi="宋体" w:eastAsia="宋体" w:cs="宋体"/>
          <w:sz w:val="32"/>
          <w:szCs w:val="32"/>
          <w:highlight w:val="none"/>
        </w:rPr>
      </w:pPr>
      <w:r>
        <w:rPr>
          <w:rFonts w:hint="eastAsia" w:ascii="宋体" w:hAnsi="宋体" w:eastAsia="宋体" w:cs="宋体"/>
          <w:sz w:val="32"/>
          <w:szCs w:val="32"/>
          <w:highlight w:val="none"/>
        </w:rPr>
        <w:t>投标人须知前附表4：中小企业优惠办法</w:t>
      </w:r>
    </w:p>
    <w:tbl>
      <w:tblPr>
        <w:tblStyle w:val="1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7"/>
        <w:gridCol w:w="6063"/>
      </w:tblGrid>
      <w:tr w14:paraId="27AE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14:paraId="3E8E98B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77" w:type="dxa"/>
            <w:noWrap w:val="0"/>
            <w:vAlign w:val="center"/>
          </w:tcPr>
          <w:p w14:paraId="77A6540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063" w:type="dxa"/>
            <w:noWrap w:val="0"/>
            <w:vAlign w:val="center"/>
          </w:tcPr>
          <w:p w14:paraId="6364FE9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具体内容</w:t>
            </w:r>
          </w:p>
        </w:tc>
      </w:tr>
      <w:tr w14:paraId="354D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0"/>
            <w:vAlign w:val="center"/>
          </w:tcPr>
          <w:p w14:paraId="12162797">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tc>
        <w:tc>
          <w:tcPr>
            <w:tcW w:w="1677" w:type="dxa"/>
            <w:noWrap w:val="0"/>
            <w:vAlign w:val="center"/>
          </w:tcPr>
          <w:p w14:paraId="426C4BD9">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本项目是否属于预留份额专门面向中小企业采购活动</w:t>
            </w:r>
            <w:r>
              <w:rPr>
                <w:rFonts w:hint="eastAsia" w:ascii="宋体" w:hAnsi="宋体" w:eastAsia="宋体" w:cs="宋体"/>
                <w:b/>
                <w:sz w:val="24"/>
                <w:szCs w:val="24"/>
                <w:highlight w:val="none"/>
              </w:rPr>
              <w:t>：</w:t>
            </w:r>
          </w:p>
        </w:tc>
        <w:tc>
          <w:tcPr>
            <w:tcW w:w="6063" w:type="dxa"/>
            <w:noWrap w:val="0"/>
            <w:vAlign w:val="center"/>
          </w:tcPr>
          <w:p w14:paraId="30DC2F7C">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cs="宋体"/>
                <w:b/>
                <w:sz w:val="24"/>
                <w:szCs w:val="24"/>
                <w:highlight w:val="none"/>
                <w:lang w:eastAsia="zh-CN"/>
              </w:rPr>
              <w:t>☑</w:t>
            </w:r>
            <w:r>
              <w:rPr>
                <w:rFonts w:hint="eastAsia" w:ascii="宋体" w:hAnsi="宋体" w:eastAsia="宋体" w:cs="宋体"/>
                <w:sz w:val="24"/>
                <w:szCs w:val="24"/>
                <w:highlight w:val="none"/>
              </w:rPr>
              <w:t xml:space="preserve">是/ </w:t>
            </w: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eq \o\ac(</w:instrText>
            </w:r>
            <w:r>
              <w:rPr>
                <w:rFonts w:hint="eastAsia" w:ascii="宋体" w:hAnsi="宋体" w:eastAsia="宋体" w:cs="宋体"/>
                <w:b/>
                <w:position w:val="-4"/>
                <w:sz w:val="36"/>
                <w:szCs w:val="24"/>
                <w:highlight w:val="none"/>
              </w:rPr>
              <w:instrText xml:space="preserve">□</w:instrText>
            </w:r>
            <w:r>
              <w:rPr>
                <w:rFonts w:hint="eastAsia" w:ascii="宋体" w:hAnsi="宋体" w:eastAsia="宋体" w:cs="宋体"/>
                <w:b/>
                <w:sz w:val="24"/>
                <w:szCs w:val="24"/>
                <w:highlight w:val="none"/>
              </w:rPr>
              <w:instrText xml:space="preserve">)</w:instrText>
            </w:r>
            <w:r>
              <w:rPr>
                <w:rFonts w:hint="eastAsia" w:ascii="宋体" w:hAnsi="宋体" w:eastAsia="宋体" w:cs="宋体"/>
                <w:b/>
                <w:sz w:val="24"/>
                <w:szCs w:val="24"/>
                <w:highlight w:val="none"/>
              </w:rPr>
              <w:fldChar w:fldCharType="end"/>
            </w:r>
            <w:r>
              <w:rPr>
                <w:rFonts w:hint="eastAsia" w:ascii="宋体" w:hAnsi="宋体" w:eastAsia="宋体" w:cs="宋体"/>
                <w:sz w:val="24"/>
                <w:szCs w:val="24"/>
                <w:highlight w:val="none"/>
              </w:rPr>
              <w:t>否</w:t>
            </w:r>
          </w:p>
        </w:tc>
      </w:tr>
      <w:tr w14:paraId="48A8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14:paraId="091436A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p>
        </w:tc>
        <w:tc>
          <w:tcPr>
            <w:tcW w:w="1677" w:type="dxa"/>
            <w:noWrap w:val="0"/>
            <w:vAlign w:val="center"/>
          </w:tcPr>
          <w:p w14:paraId="4A2301C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中小企业的认定标准</w:t>
            </w:r>
          </w:p>
        </w:tc>
        <w:tc>
          <w:tcPr>
            <w:tcW w:w="6063" w:type="dxa"/>
            <w:noWrap w:val="0"/>
            <w:vAlign w:val="top"/>
          </w:tcPr>
          <w:p w14:paraId="18E0C9B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中小企业参加政府采购活动，应当出具《中小企业声明函》，否则不得享受相关中小企业扶持政策。</w:t>
            </w:r>
          </w:p>
          <w:p w14:paraId="673DEB0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须满足以下条件，才能认定为中小企业</w:t>
            </w:r>
            <w:r>
              <w:rPr>
                <w:rFonts w:hint="eastAsia" w:ascii="宋体" w:hAnsi="宋体" w:eastAsia="宋体" w:cs="宋体"/>
                <w:b/>
                <w:sz w:val="24"/>
                <w:szCs w:val="24"/>
                <w:highlight w:val="none"/>
              </w:rPr>
              <w:t>（含中型、小型、微型企业，下同）</w:t>
            </w:r>
            <w:r>
              <w:rPr>
                <w:rFonts w:hint="eastAsia" w:ascii="宋体" w:hAnsi="宋体" w:eastAsia="宋体" w:cs="宋体"/>
                <w:sz w:val="24"/>
                <w:szCs w:val="24"/>
                <w:highlight w:val="none"/>
              </w:rPr>
              <w:t>：</w:t>
            </w:r>
          </w:p>
          <w:p w14:paraId="634EAF3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13CE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noWrap w:val="0"/>
            <w:vAlign w:val="center"/>
          </w:tcPr>
          <w:p w14:paraId="4995681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3</w:t>
            </w:r>
          </w:p>
        </w:tc>
        <w:tc>
          <w:tcPr>
            <w:tcW w:w="1677" w:type="dxa"/>
            <w:noWrap w:val="0"/>
            <w:vAlign w:val="center"/>
          </w:tcPr>
          <w:p w14:paraId="16DC17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优惠办法：</w:t>
            </w:r>
          </w:p>
        </w:tc>
        <w:tc>
          <w:tcPr>
            <w:tcW w:w="6063" w:type="dxa"/>
            <w:tcBorders>
              <w:bottom w:val="single" w:color="auto" w:sz="4" w:space="0"/>
            </w:tcBorders>
            <w:noWrap w:val="0"/>
            <w:vAlign w:val="top"/>
          </w:tcPr>
          <w:p w14:paraId="2177B823">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sz w:val="24"/>
                <w:szCs w:val="24"/>
                <w:highlight w:val="none"/>
              </w:rPr>
            </w:pPr>
            <w:r>
              <w:rPr>
                <w:rFonts w:hint="eastAsia" w:ascii="宋体" w:hAnsi="宋体" w:eastAsia="宋体" w:cs="宋体"/>
                <w:b/>
                <w:color w:val="000000"/>
                <w:spacing w:val="-4"/>
                <w:sz w:val="24"/>
                <w:szCs w:val="24"/>
                <w:highlight w:val="none"/>
              </w:rPr>
              <w:t>投标产品为</w:t>
            </w:r>
            <w:r>
              <w:rPr>
                <w:rFonts w:hint="eastAsia" w:ascii="宋体" w:hAnsi="宋体" w:eastAsia="宋体" w:cs="宋体"/>
                <w:b/>
                <w:sz w:val="24"/>
                <w:szCs w:val="24"/>
                <w:highlight w:val="none"/>
              </w:rPr>
              <w:t>中小企业（含中型、小型、微型企业，下同）生产：</w:t>
            </w:r>
          </w:p>
          <w:p w14:paraId="64CA6D2C">
            <w:pPr>
              <w:keepNext w:val="0"/>
              <w:keepLines w:val="0"/>
              <w:suppressLineNumbers w:val="0"/>
              <w:spacing w:before="0" w:beforeAutospacing="0" w:after="0" w:afterAutospacing="0" w:line="360" w:lineRule="auto"/>
              <w:ind w:left="411" w:right="0"/>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①</w:t>
            </w:r>
            <w:r>
              <w:rPr>
                <w:rFonts w:hint="eastAsia" w:ascii="宋体" w:hAnsi="宋体" w:eastAsia="宋体" w:cs="宋体"/>
                <w:spacing w:val="-4"/>
                <w:sz w:val="24"/>
                <w:szCs w:val="24"/>
                <w:highlight w:val="none"/>
              </w:rPr>
              <w:t>投</w:t>
            </w:r>
            <w:r>
              <w:rPr>
                <w:rFonts w:hint="eastAsia" w:ascii="宋体" w:hAnsi="宋体" w:eastAsia="宋体" w:cs="宋体"/>
                <w:color w:val="000000"/>
                <w:spacing w:val="-4"/>
                <w:sz w:val="24"/>
                <w:szCs w:val="24"/>
                <w:highlight w:val="none"/>
              </w:rPr>
              <w:t>标保证金：</w:t>
            </w:r>
            <w:r>
              <w:rPr>
                <w:rFonts w:hint="eastAsia" w:ascii="宋体" w:hAnsi="宋体" w:eastAsia="宋体" w:cs="宋体"/>
                <w:color w:val="000000"/>
                <w:spacing w:val="-4"/>
                <w:sz w:val="24"/>
                <w:szCs w:val="24"/>
                <w:highlight w:val="none"/>
                <w:lang w:val="en-US" w:eastAsia="zh-CN"/>
              </w:rPr>
              <w:t>全免</w:t>
            </w:r>
          </w:p>
          <w:p w14:paraId="18A0420C">
            <w:pPr>
              <w:keepNext w:val="0"/>
              <w:keepLines w:val="0"/>
              <w:suppressLineNumbers w:val="0"/>
              <w:spacing w:before="0" w:beforeAutospacing="0" w:after="0" w:afterAutospacing="0" w:line="360" w:lineRule="auto"/>
              <w:ind w:left="-65" w:leftChars="-31" w:right="0" w:firstLine="475" w:firstLineChars="205"/>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②履约保证金：按约定比例的50%支付（如果有的话）</w:t>
            </w:r>
          </w:p>
          <w:p w14:paraId="199081EC">
            <w:pPr>
              <w:keepNext w:val="0"/>
              <w:keepLines w:val="0"/>
              <w:suppressLineNumbers w:val="0"/>
              <w:spacing w:before="0" w:beforeAutospacing="0" w:after="0" w:afterAutospacing="0" w:line="360" w:lineRule="auto"/>
              <w:ind w:left="-65" w:leftChars="-31" w:right="0" w:firstLine="475" w:firstLineChars="205"/>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③</w:t>
            </w:r>
            <w:r>
              <w:rPr>
                <w:rStyle w:val="17"/>
                <w:rFonts w:hint="eastAsia" w:ascii="宋体" w:hAnsi="宋体" w:eastAsia="宋体" w:cs="宋体"/>
                <w:b w:val="0"/>
                <w:color w:val="000000"/>
                <w:kern w:val="0"/>
                <w:sz w:val="24"/>
                <w:szCs w:val="24"/>
                <w:highlight w:val="none"/>
              </w:rPr>
              <w:t>代理服务费</w:t>
            </w:r>
            <w:r>
              <w:rPr>
                <w:rFonts w:hint="eastAsia" w:ascii="宋体" w:hAnsi="宋体" w:eastAsia="宋体" w:cs="宋体"/>
                <w:color w:val="000000"/>
                <w:spacing w:val="-4"/>
                <w:sz w:val="24"/>
                <w:szCs w:val="24"/>
                <w:highlight w:val="none"/>
              </w:rPr>
              <w:t>：按招标文件规定的收费标准下调</w:t>
            </w:r>
            <w:r>
              <w:rPr>
                <w:rFonts w:hint="eastAsia" w:ascii="宋体" w:hAnsi="宋体" w:eastAsia="宋体" w:cs="宋体"/>
                <w:color w:val="000000"/>
                <w:spacing w:val="-4"/>
                <w:sz w:val="24"/>
                <w:szCs w:val="24"/>
                <w:highlight w:val="none"/>
                <w:lang w:val="en-US" w:eastAsia="zh-CN"/>
              </w:rPr>
              <w:t>1</w:t>
            </w:r>
            <w:r>
              <w:rPr>
                <w:rFonts w:hint="eastAsia" w:ascii="宋体" w:hAnsi="宋体" w:eastAsia="宋体" w:cs="宋体"/>
                <w:color w:val="000000"/>
                <w:spacing w:val="-4"/>
                <w:sz w:val="24"/>
                <w:szCs w:val="24"/>
                <w:highlight w:val="none"/>
              </w:rPr>
              <w:t>0%</w:t>
            </w:r>
          </w:p>
          <w:p w14:paraId="20916E29">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color w:val="000000"/>
                <w:spacing w:val="-4"/>
                <w:sz w:val="24"/>
                <w:szCs w:val="24"/>
                <w:highlight w:val="none"/>
              </w:rPr>
            </w:pPr>
          </w:p>
          <w:p w14:paraId="791B1EB3">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color w:val="000000"/>
                <w:spacing w:val="-4"/>
                <w:sz w:val="24"/>
                <w:szCs w:val="24"/>
                <w:highlight w:val="none"/>
              </w:rPr>
            </w:pPr>
            <w:r>
              <w:rPr>
                <w:rFonts w:hint="eastAsia" w:ascii="宋体" w:hAnsi="宋体" w:eastAsia="宋体" w:cs="宋体"/>
                <w:b/>
                <w:color w:val="000000"/>
                <w:spacing w:val="-4"/>
                <w:sz w:val="24"/>
                <w:szCs w:val="24"/>
                <w:highlight w:val="none"/>
              </w:rPr>
              <w:t>投标产品为</w:t>
            </w:r>
            <w:r>
              <w:rPr>
                <w:rFonts w:hint="eastAsia" w:ascii="宋体" w:hAnsi="宋体" w:eastAsia="宋体" w:cs="宋体"/>
                <w:b/>
                <w:sz w:val="24"/>
                <w:szCs w:val="24"/>
                <w:highlight w:val="none"/>
              </w:rPr>
              <w:t>小型企业或微型企业生产</w:t>
            </w:r>
            <w:r>
              <w:rPr>
                <w:rFonts w:hint="eastAsia" w:ascii="宋体" w:hAnsi="宋体" w:eastAsia="宋体" w:cs="宋体"/>
                <w:b/>
                <w:color w:val="000000"/>
                <w:spacing w:val="-4"/>
                <w:sz w:val="24"/>
                <w:szCs w:val="24"/>
                <w:highlight w:val="none"/>
              </w:rPr>
              <w:t>：</w:t>
            </w:r>
          </w:p>
          <w:p w14:paraId="63FE889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投标人提供的货物既有中型企业制造，也有小微企业制造的，不享受办法规定的小微企业扶持政策。</w:t>
            </w:r>
          </w:p>
          <w:p w14:paraId="66B53869">
            <w:pPr>
              <w:pStyle w:val="6"/>
              <w:keepNext w:val="0"/>
              <w:keepLines w:val="0"/>
              <w:suppressLineNumbers w:val="0"/>
              <w:spacing w:before="0" w:beforeAutospacing="0" w:after="0" w:afterAutospacing="0" w:line="360" w:lineRule="auto"/>
              <w:ind w:left="0" w:right="0" w:firstLine="480" w:firstLineChars="200"/>
              <w:rPr>
                <w:rFonts w:hint="eastAsia" w:hAnsi="宋体" w:eastAsia="宋体" w:cs="宋体"/>
                <w:sz w:val="24"/>
                <w:szCs w:val="24"/>
                <w:highlight w:val="none"/>
              </w:rPr>
            </w:pPr>
            <w:r>
              <w:rPr>
                <w:rFonts w:hint="eastAsia" w:hAnsi="宋体" w:eastAsia="宋体" w:cs="宋体"/>
                <w:sz w:val="24"/>
                <w:szCs w:val="24"/>
                <w:highlight w:val="none"/>
              </w:rPr>
              <w:t>对其提供的小型或微型企业产品的投标报价给予20%的扣除，扣除后的价格作为该投标人的评标价参与价格评分。</w:t>
            </w:r>
          </w:p>
          <w:p w14:paraId="11BE899C">
            <w:pPr>
              <w:pStyle w:val="6"/>
              <w:keepNext w:val="0"/>
              <w:keepLines w:val="0"/>
              <w:suppressLineNumbers w:val="0"/>
              <w:spacing w:before="0" w:beforeAutospacing="0" w:after="0" w:afterAutospacing="0" w:line="360" w:lineRule="auto"/>
              <w:ind w:left="0" w:right="0" w:firstLine="480" w:firstLineChars="200"/>
              <w:rPr>
                <w:rFonts w:hint="eastAsia" w:hAnsi="宋体" w:eastAsia="宋体" w:cs="宋体"/>
                <w:sz w:val="24"/>
                <w:szCs w:val="24"/>
                <w:highlight w:val="none"/>
              </w:rPr>
            </w:pPr>
            <w:r>
              <w:rPr>
                <w:rFonts w:hint="eastAsia" w:hAnsi="宋体" w:eastAsia="宋体" w:cs="宋体"/>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hAnsi="宋体" w:cs="宋体"/>
                <w:sz w:val="24"/>
                <w:szCs w:val="24"/>
                <w:highlight w:val="none"/>
                <w:lang w:eastAsia="zh-CN"/>
              </w:rPr>
              <w:t>采购单位</w:t>
            </w:r>
            <w:r>
              <w:rPr>
                <w:rFonts w:hint="eastAsia" w:hAnsi="宋体" w:eastAsia="宋体" w:cs="宋体"/>
                <w:sz w:val="24"/>
                <w:szCs w:val="24"/>
                <w:highlight w:val="none"/>
              </w:rPr>
              <w:t>、采购代理机构应当对联合体或者大中型企业的报价给予6%的扣除，用扣除后的价格参加评审。</w:t>
            </w:r>
          </w:p>
          <w:p w14:paraId="72E4DAD5">
            <w:pPr>
              <w:pStyle w:val="2"/>
              <w:keepNext w:val="0"/>
              <w:keepLines w:val="0"/>
              <w:numPr>
                <w:ilvl w:val="-1"/>
                <w:numId w:val="0"/>
              </w:numPr>
              <w:suppressLineNumbers w:val="0"/>
              <w:spacing w:before="0" w:beforeAutospacing="0" w:after="0" w:afterAutospacing="0" w:line="360" w:lineRule="auto"/>
              <w:ind w:left="0" w:leftChars="0" w:right="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14:paraId="58B72FC0">
            <w:pPr>
              <w:pStyle w:val="6"/>
              <w:keepNext w:val="0"/>
              <w:keepLines w:val="0"/>
              <w:suppressLineNumbers w:val="0"/>
              <w:spacing w:before="0" w:beforeAutospacing="0" w:after="0" w:afterAutospacing="0" w:line="360" w:lineRule="auto"/>
              <w:ind w:left="0" w:right="0" w:firstLine="480" w:firstLineChars="200"/>
              <w:rPr>
                <w:rFonts w:hint="eastAsia" w:hAnsi="宋体" w:eastAsia="宋体" w:cs="宋体"/>
                <w:sz w:val="24"/>
                <w:szCs w:val="24"/>
                <w:highlight w:val="none"/>
              </w:rPr>
            </w:pPr>
            <w:r>
              <w:rPr>
                <w:rFonts w:hint="eastAsia" w:ascii="宋体" w:hAnsi="宋体" w:eastAsia="宋体" w:cs="宋体"/>
                <w:b w:val="0"/>
                <w:sz w:val="24"/>
                <w:szCs w:val="24"/>
                <w:highlight w:val="none"/>
                <w:lang w:val="en-US" w:eastAsia="zh-CN"/>
              </w:rPr>
              <w:t>若本项目属于预留份额专门面向中小企业采购活动，</w:t>
            </w:r>
            <w:r>
              <w:rPr>
                <w:rFonts w:hint="eastAsia" w:ascii="宋体" w:hAnsi="宋体" w:eastAsia="宋体" w:cs="宋体"/>
                <w:sz w:val="24"/>
                <w:szCs w:val="24"/>
                <w:highlight w:val="none"/>
              </w:rPr>
              <w:t>不再执行价格评审优惠的扶持政策。</w:t>
            </w:r>
          </w:p>
        </w:tc>
      </w:tr>
      <w:tr w14:paraId="2D2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14:paraId="0343E96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dstrike/>
                <w:sz w:val="24"/>
                <w:szCs w:val="24"/>
                <w:highlight w:val="none"/>
              </w:rPr>
            </w:pPr>
            <w:r>
              <w:rPr>
                <w:rFonts w:hint="eastAsia" w:ascii="宋体" w:hAnsi="宋体" w:eastAsia="宋体" w:cs="宋体"/>
                <w:b/>
                <w:sz w:val="24"/>
                <w:szCs w:val="24"/>
                <w:highlight w:val="none"/>
              </w:rPr>
              <w:t>4</w:t>
            </w:r>
          </w:p>
        </w:tc>
        <w:tc>
          <w:tcPr>
            <w:tcW w:w="1677" w:type="dxa"/>
            <w:noWrap w:val="0"/>
            <w:vAlign w:val="center"/>
          </w:tcPr>
          <w:p w14:paraId="1EFB6EB4">
            <w:pPr>
              <w:pStyle w:val="12"/>
              <w:keepNext w:val="0"/>
              <w:keepLines w:val="0"/>
              <w:suppressLineNumbers w:val="0"/>
              <w:spacing w:before="0" w:beforeAutospacing="0" w:after="0" w:afterAutospacing="0" w:line="360" w:lineRule="auto"/>
              <w:ind w:left="0" w:right="0"/>
              <w:rPr>
                <w:rFonts w:hint="eastAsia" w:eastAsia="宋体"/>
                <w:sz w:val="24"/>
                <w:szCs w:val="24"/>
                <w:highlight w:val="none"/>
              </w:rPr>
            </w:pPr>
            <w:r>
              <w:rPr>
                <w:rFonts w:hint="eastAsia" w:eastAsia="宋体"/>
                <w:sz w:val="24"/>
                <w:szCs w:val="24"/>
                <w:highlight w:val="none"/>
              </w:rPr>
              <w:t>本项目对应的中小企业划分标准所属</w:t>
            </w:r>
            <w:r>
              <w:rPr>
                <w:rFonts w:hint="eastAsia"/>
                <w:sz w:val="24"/>
                <w:szCs w:val="24"/>
                <w:highlight w:val="none"/>
                <w:u w:val="single"/>
                <w:lang w:val="en-US" w:eastAsia="zh-CN"/>
              </w:rPr>
              <w:t>工业</w:t>
            </w:r>
            <w:r>
              <w:rPr>
                <w:rFonts w:hint="eastAsia" w:eastAsia="宋体"/>
                <w:sz w:val="24"/>
                <w:szCs w:val="24"/>
                <w:highlight w:val="none"/>
                <w:u w:val="single"/>
              </w:rPr>
              <w:t xml:space="preserve">  行业。</w:t>
            </w:r>
          </w:p>
        </w:tc>
        <w:tc>
          <w:tcPr>
            <w:tcW w:w="6063" w:type="dxa"/>
            <w:tcBorders>
              <w:bottom w:val="single" w:color="auto" w:sz="4" w:space="0"/>
            </w:tcBorders>
            <w:noWrap w:val="0"/>
            <w:vAlign w:val="top"/>
          </w:tcPr>
          <w:p w14:paraId="56AC2735">
            <w:pPr>
              <w:keepNext w:val="0"/>
              <w:keepLines w:val="0"/>
              <w:suppressLineNumbers w:val="0"/>
              <w:spacing w:before="0" w:beforeAutospacing="0" w:after="0" w:afterAutospacing="0" w:line="360" w:lineRule="auto"/>
              <w:ind w:left="0" w:right="0"/>
              <w:rPr>
                <w:rFonts w:hint="eastAsia" w:ascii="宋体" w:hAnsi="宋体" w:eastAsia="宋体" w:cs="宋体"/>
                <w:dstrike/>
                <w:sz w:val="24"/>
                <w:szCs w:val="24"/>
                <w:highlight w:val="none"/>
                <w:u w:val="single"/>
              </w:rPr>
            </w:pPr>
            <w:r>
              <w:rPr>
                <w:rFonts w:hint="eastAsia" w:ascii="宋体" w:hAnsi="宋体" w:eastAsia="宋体" w:cs="宋体"/>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sz w:val="24"/>
                <w:szCs w:val="24"/>
                <w:highlight w:val="none"/>
                <w:lang w:eastAsia="zh-CN"/>
              </w:rPr>
              <w:t>租赁和商务服务业</w:t>
            </w:r>
            <w:r>
              <w:rPr>
                <w:rFonts w:hint="eastAsia" w:ascii="宋体" w:hAnsi="宋体" w:eastAsia="宋体" w:cs="宋体"/>
                <w:sz w:val="24"/>
                <w:szCs w:val="24"/>
                <w:highlight w:val="none"/>
              </w:rPr>
              <w:t>和其他未列明行业等十六类。</w:t>
            </w:r>
          </w:p>
        </w:tc>
      </w:tr>
      <w:tr w14:paraId="27E2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14:paraId="65A7F4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5</w:t>
            </w:r>
          </w:p>
        </w:tc>
        <w:tc>
          <w:tcPr>
            <w:tcW w:w="1677" w:type="dxa"/>
            <w:noWrap w:val="0"/>
            <w:vAlign w:val="center"/>
          </w:tcPr>
          <w:p w14:paraId="28E48D3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相关风险</w:t>
            </w:r>
          </w:p>
        </w:tc>
        <w:tc>
          <w:tcPr>
            <w:tcW w:w="6063" w:type="dxa"/>
            <w:tcBorders>
              <w:bottom w:val="single" w:color="auto" w:sz="4" w:space="0"/>
            </w:tcBorders>
            <w:noWrap w:val="0"/>
            <w:vAlign w:val="top"/>
          </w:tcPr>
          <w:p w14:paraId="5FE31472">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一、经评标委员会评审，存在下列任一情况的，投标人将不被视为中小企业：</w:t>
            </w:r>
          </w:p>
          <w:p w14:paraId="491FF50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1.投标人不符合“工信部联企业[2011]300号”规定的中小企业标准的；</w:t>
            </w:r>
          </w:p>
          <w:p w14:paraId="112471B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2.投标货物全部或部分为使用大型企业注册商标的货物的；</w:t>
            </w:r>
          </w:p>
          <w:p w14:paraId="610160A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3.投标文件中标明的中小企业产品的制造商不符合“工信部联企业[2011]300号”规定的中小企业标准的；</w:t>
            </w:r>
          </w:p>
          <w:p w14:paraId="0FB93CB7">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二、提供虚假声明后果：</w:t>
            </w:r>
          </w:p>
          <w:p w14:paraId="3144711B">
            <w:pPr>
              <w:keepNext w:val="0"/>
              <w:keepLines w:val="0"/>
              <w:widowControl/>
              <w:suppressLineNumbers w:val="0"/>
              <w:spacing w:before="0" w:beforeAutospacing="0" w:after="0" w:afterAutospacing="0" w:line="360" w:lineRule="auto"/>
              <w:ind w:left="0" w:right="0"/>
              <w:rPr>
                <w:rFonts w:hint="eastAsia" w:ascii="宋体" w:hAnsi="宋体" w:eastAsia="宋体" w:cs="宋体"/>
                <w:b/>
                <w:i/>
                <w:color w:val="000000"/>
                <w:kern w:val="0"/>
                <w:sz w:val="24"/>
                <w:szCs w:val="24"/>
                <w:highlight w:val="none"/>
                <w:u w:val="single"/>
              </w:rPr>
            </w:pPr>
            <w:r>
              <w:rPr>
                <w:rFonts w:hint="eastAsia" w:ascii="宋体" w:hAnsi="宋体" w:eastAsia="宋体" w:cs="宋体"/>
                <w:kern w:val="0"/>
                <w:sz w:val="24"/>
                <w:szCs w:val="24"/>
                <w:highlight w:val="none"/>
              </w:rPr>
              <w:t>投标人为取得中小企业身份而提供虚假声明，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w:t>
            </w:r>
            <w:r>
              <w:rPr>
                <w:rFonts w:hint="eastAsia" w:ascii="宋体" w:hAnsi="宋体" w:cs="宋体"/>
                <w:kern w:val="0"/>
                <w:sz w:val="24"/>
                <w:szCs w:val="24"/>
                <w:highlight w:val="none"/>
                <w:lang w:eastAsia="zh-CN"/>
              </w:rPr>
              <w:t>采购单位</w:t>
            </w:r>
            <w:r>
              <w:rPr>
                <w:rFonts w:hint="eastAsia" w:ascii="宋体" w:hAnsi="宋体" w:eastAsia="宋体" w:cs="宋体"/>
                <w:kern w:val="0"/>
                <w:sz w:val="24"/>
                <w:szCs w:val="24"/>
                <w:highlight w:val="none"/>
              </w:rPr>
              <w:t>、招标代理机构将有关情况上报政府采购监管部门，由监管部门按有关规定对其进行相应处罚。</w:t>
            </w:r>
            <w:r>
              <w:rPr>
                <w:rFonts w:hint="eastAsia" w:ascii="宋体" w:hAnsi="宋体" w:cs="宋体"/>
                <w:kern w:val="0"/>
                <w:sz w:val="24"/>
                <w:szCs w:val="24"/>
                <w:highlight w:val="none"/>
                <w:lang w:eastAsia="zh-CN"/>
              </w:rPr>
              <w:t>采购单位</w:t>
            </w:r>
            <w:r>
              <w:rPr>
                <w:rFonts w:hint="eastAsia" w:ascii="宋体" w:hAnsi="宋体" w:eastAsia="宋体" w:cs="宋体"/>
                <w:kern w:val="0"/>
                <w:sz w:val="24"/>
                <w:szCs w:val="24"/>
                <w:highlight w:val="none"/>
              </w:rPr>
              <w:t>、招标代理机构</w:t>
            </w:r>
            <w:r>
              <w:rPr>
                <w:rFonts w:hint="eastAsia" w:ascii="宋体" w:hAnsi="宋体" w:eastAsia="宋体" w:cs="宋体"/>
                <w:sz w:val="24"/>
                <w:szCs w:val="24"/>
                <w:highlight w:val="none"/>
              </w:rPr>
              <w:t>有权上报财政部门，建议财政部门将该投标人列入不良行为记录名单，在一至三年内禁止该投标人参加政府采购活动并予以通报。</w:t>
            </w:r>
            <w:r>
              <w:rPr>
                <w:rFonts w:hint="eastAsia" w:ascii="宋体" w:hAnsi="宋体" w:eastAsia="宋体" w:cs="宋体"/>
                <w:b/>
                <w:i/>
                <w:color w:val="000000"/>
                <w:kern w:val="0"/>
                <w:sz w:val="24"/>
                <w:szCs w:val="24"/>
                <w:highlight w:val="none"/>
                <w:u w:val="single"/>
              </w:rPr>
              <w:t>（提醒：如果投不满足中小企业的认定标准，则不需要提供《中小企业声明函》，否则因此导致虚假应标的后果由投标人自行承担。）</w:t>
            </w:r>
          </w:p>
        </w:tc>
      </w:tr>
    </w:tbl>
    <w:p w14:paraId="5ECC3A6A">
      <w:pPr>
        <w:spacing w:line="360" w:lineRule="auto"/>
        <w:rPr>
          <w:rFonts w:hint="eastAsia" w:ascii="宋体" w:hAnsi="宋体" w:eastAsia="宋体" w:cs="宋体"/>
          <w:b/>
          <w:bCs/>
          <w:sz w:val="24"/>
          <w:szCs w:val="24"/>
          <w:highlight w:val="none"/>
        </w:rPr>
        <w:sectPr>
          <w:footerReference r:id="rId7" w:type="default"/>
          <w:pgSz w:w="11907" w:h="16840"/>
          <w:pgMar w:top="1440" w:right="1752" w:bottom="1290" w:left="1752" w:header="851" w:footer="992" w:gutter="0"/>
          <w:pgBorders>
            <w:top w:val="none" w:sz="0" w:space="0"/>
            <w:left w:val="none" w:sz="0" w:space="0"/>
            <w:bottom w:val="none" w:sz="0" w:space="0"/>
            <w:right w:val="none" w:sz="0" w:space="0"/>
          </w:pgBorders>
          <w:pgNumType w:start="1"/>
          <w:cols w:space="720" w:num="1"/>
          <w:docGrid w:linePitch="323" w:charSpace="-2"/>
        </w:sectPr>
      </w:pPr>
    </w:p>
    <w:p w14:paraId="022750A4">
      <w:pPr>
        <w:pStyle w:val="4"/>
        <w:snapToGrid w:val="0"/>
        <w:spacing w:line="360" w:lineRule="auto"/>
        <w:ind w:firstLine="0"/>
        <w:jc w:val="center"/>
        <w:rPr>
          <w:rFonts w:hint="eastAsia" w:ascii="宋体" w:hAnsi="宋体" w:eastAsia="宋体" w:cs="宋体"/>
          <w:b/>
          <w:bCs/>
          <w:sz w:val="32"/>
          <w:szCs w:val="32"/>
          <w:highlight w:val="none"/>
        </w:rPr>
      </w:pPr>
      <w:r>
        <w:rPr>
          <w:rFonts w:hint="eastAsia" w:ascii="宋体" w:hAnsi="宋体" w:eastAsia="宋体" w:cs="宋体"/>
          <w:b/>
          <w:sz w:val="32"/>
          <w:szCs w:val="32"/>
          <w:highlight w:val="none"/>
        </w:rPr>
        <w:t xml:space="preserve">第三章  </w:t>
      </w:r>
      <w:r>
        <w:rPr>
          <w:rFonts w:hint="eastAsia" w:ascii="宋体" w:hAnsi="宋体" w:eastAsia="宋体" w:cs="宋体"/>
          <w:b/>
          <w:bCs/>
          <w:sz w:val="32"/>
          <w:szCs w:val="32"/>
          <w:highlight w:val="none"/>
        </w:rPr>
        <w:t>招标内容及要求</w:t>
      </w:r>
    </w:p>
    <w:p w14:paraId="6D103E9A">
      <w:pPr>
        <w:pStyle w:val="7"/>
        <w:spacing w:after="0" w:line="360" w:lineRule="auto"/>
        <w:ind w:left="181" w:leftChars="86" w:right="-334" w:rightChars="-15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提示说明：</w:t>
      </w:r>
    </w:p>
    <w:p w14:paraId="256536A9">
      <w:pPr>
        <w:pStyle w:val="7"/>
        <w:spacing w:after="0" w:line="360" w:lineRule="auto"/>
        <w:ind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（1）全文中带有“*”的条款为关键性条款，对这些关键性条款的任何负偏离或不满足将导致该投标作无效投标处理。</w:t>
      </w:r>
      <w:r>
        <w:rPr>
          <w:rFonts w:hint="eastAsia" w:ascii="宋体" w:hAnsi="宋体" w:eastAsia="宋体" w:cs="宋体"/>
          <w:b/>
          <w:sz w:val="24"/>
          <w:szCs w:val="24"/>
          <w:highlight w:val="none"/>
        </w:rPr>
        <w:t>投标人应对招标文件中的“*”号条款进行逐条响应，否则评标委员会对其投标做出不利评审，投标人必须自行承担责任。</w:t>
      </w:r>
    </w:p>
    <w:p w14:paraId="222BD209">
      <w:pPr>
        <w:pStyle w:val="7"/>
        <w:spacing w:after="0" w:line="360" w:lineRule="auto"/>
        <w:ind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（2）本项目以合同包为单位，对于每个合同包，投标人必须完整地提供合同包要求的所有货物和服务，否则该投标人针对该合同包的投标将按照无效投标处理。</w:t>
      </w:r>
    </w:p>
    <w:p w14:paraId="105FC545">
      <w:pPr>
        <w:pStyle w:val="7"/>
        <w:spacing w:after="0" w:line="360" w:lineRule="auto"/>
        <w:ind w:left="0" w:right="-334" w:rightChars="-15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（3）若招标文件第三章所述内容与其它部分的条款发生理解冲突，则以第三章所述内容为准；如招标文件发生变更，则相关条款的解释以更改通知为准。</w:t>
      </w:r>
    </w:p>
    <w:p w14:paraId="70B5A11D">
      <w:pPr>
        <w:pStyle w:val="7"/>
        <w:spacing w:after="0" w:line="360" w:lineRule="auto"/>
        <w:ind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（4）经评标委员会认定要求澄清的证明文件必须在规定的时间内提供，否则其将不具有中标供应商的资格。</w:t>
      </w:r>
    </w:p>
    <w:p w14:paraId="5041D7DC">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（5）资格性证明文件请单独成册。</w:t>
      </w:r>
    </w:p>
    <w:p w14:paraId="7F174F72">
      <w:pPr>
        <w:pStyle w:val="7"/>
        <w:spacing w:after="0" w:line="360" w:lineRule="auto"/>
        <w:ind w:left="0"/>
        <w:rPr>
          <w:rFonts w:hint="eastAsia" w:ascii="宋体" w:hAnsi="宋体" w:eastAsia="宋体" w:cs="宋体"/>
          <w:b/>
          <w:bCs/>
          <w:sz w:val="24"/>
          <w:szCs w:val="24"/>
          <w:highlight w:val="none"/>
        </w:rPr>
      </w:pPr>
    </w:p>
    <w:p w14:paraId="56CA7FDD">
      <w:pPr>
        <w:tabs>
          <w:tab w:val="left" w:pos="5130"/>
        </w:tabs>
        <w:spacing w:line="360" w:lineRule="auto"/>
        <w:ind w:firstLine="480" w:firstLineChars="200"/>
        <w:rPr>
          <w:rFonts w:hint="eastAsia" w:ascii="宋体" w:hAnsi="宋体" w:eastAsia="宋体" w:cs="宋体"/>
          <w:sz w:val="24"/>
          <w:szCs w:val="24"/>
          <w:highlight w:val="none"/>
        </w:rPr>
      </w:pPr>
    </w:p>
    <w:p w14:paraId="28603BA7">
      <w:pPr>
        <w:tabs>
          <w:tab w:val="left" w:pos="5130"/>
        </w:tabs>
        <w:spacing w:line="360" w:lineRule="auto"/>
        <w:ind w:firstLine="480" w:firstLineChars="200"/>
        <w:rPr>
          <w:rFonts w:hint="eastAsia" w:ascii="宋体" w:hAnsi="宋体" w:eastAsia="宋体" w:cs="宋体"/>
          <w:sz w:val="24"/>
          <w:szCs w:val="24"/>
          <w:highlight w:val="none"/>
        </w:rPr>
      </w:pPr>
    </w:p>
    <w:p w14:paraId="343B1ED5">
      <w:pPr>
        <w:tabs>
          <w:tab w:val="left" w:pos="5130"/>
        </w:tabs>
        <w:spacing w:line="360" w:lineRule="auto"/>
        <w:ind w:firstLine="480" w:firstLineChars="200"/>
        <w:rPr>
          <w:rFonts w:hint="eastAsia" w:ascii="宋体" w:hAnsi="宋体" w:eastAsia="宋体" w:cs="宋体"/>
          <w:sz w:val="24"/>
          <w:szCs w:val="24"/>
          <w:highlight w:val="none"/>
        </w:rPr>
      </w:pPr>
    </w:p>
    <w:p w14:paraId="13B80C8E">
      <w:pPr>
        <w:tabs>
          <w:tab w:val="left" w:pos="5130"/>
        </w:tabs>
        <w:spacing w:line="360" w:lineRule="auto"/>
        <w:ind w:firstLine="480" w:firstLineChars="200"/>
        <w:rPr>
          <w:rFonts w:hint="eastAsia" w:ascii="宋体" w:hAnsi="宋体" w:eastAsia="宋体" w:cs="宋体"/>
          <w:sz w:val="24"/>
          <w:szCs w:val="24"/>
          <w:highlight w:val="none"/>
        </w:rPr>
      </w:pPr>
    </w:p>
    <w:p w14:paraId="7C2BF515">
      <w:pPr>
        <w:tabs>
          <w:tab w:val="left" w:pos="5130"/>
        </w:tabs>
        <w:spacing w:line="360" w:lineRule="auto"/>
        <w:ind w:firstLine="480" w:firstLineChars="200"/>
        <w:rPr>
          <w:rFonts w:hint="eastAsia" w:ascii="宋体" w:hAnsi="宋体" w:eastAsia="宋体" w:cs="宋体"/>
          <w:sz w:val="24"/>
          <w:szCs w:val="24"/>
          <w:highlight w:val="none"/>
        </w:rPr>
      </w:pPr>
    </w:p>
    <w:p w14:paraId="37B27414">
      <w:pPr>
        <w:tabs>
          <w:tab w:val="left" w:pos="5130"/>
        </w:tabs>
        <w:spacing w:line="360" w:lineRule="auto"/>
        <w:ind w:firstLine="480" w:firstLineChars="200"/>
        <w:rPr>
          <w:rFonts w:hint="eastAsia" w:ascii="宋体" w:hAnsi="宋体" w:eastAsia="宋体" w:cs="宋体"/>
          <w:sz w:val="24"/>
          <w:szCs w:val="24"/>
          <w:highlight w:val="none"/>
        </w:rPr>
      </w:pPr>
    </w:p>
    <w:p w14:paraId="0DBD2DE0">
      <w:pPr>
        <w:tabs>
          <w:tab w:val="left" w:pos="5130"/>
        </w:tabs>
        <w:spacing w:line="360" w:lineRule="auto"/>
        <w:ind w:firstLine="480" w:firstLineChars="200"/>
        <w:rPr>
          <w:rFonts w:hint="eastAsia" w:ascii="宋体" w:hAnsi="宋体" w:eastAsia="宋体" w:cs="宋体"/>
          <w:sz w:val="24"/>
          <w:szCs w:val="24"/>
          <w:highlight w:val="none"/>
        </w:rPr>
      </w:pPr>
    </w:p>
    <w:p w14:paraId="7C2E51E4">
      <w:pPr>
        <w:tabs>
          <w:tab w:val="left" w:pos="5130"/>
        </w:tabs>
        <w:spacing w:line="360" w:lineRule="auto"/>
        <w:ind w:firstLine="480" w:firstLineChars="200"/>
        <w:rPr>
          <w:rFonts w:hint="eastAsia" w:ascii="宋体" w:hAnsi="宋体" w:eastAsia="宋体" w:cs="宋体"/>
          <w:sz w:val="24"/>
          <w:szCs w:val="24"/>
          <w:highlight w:val="none"/>
        </w:rPr>
      </w:pPr>
    </w:p>
    <w:p w14:paraId="04AF9329">
      <w:pPr>
        <w:tabs>
          <w:tab w:val="left" w:pos="5130"/>
        </w:tabs>
        <w:spacing w:line="360" w:lineRule="auto"/>
        <w:ind w:firstLine="480" w:firstLineChars="200"/>
        <w:rPr>
          <w:rFonts w:hint="eastAsia" w:ascii="宋体" w:hAnsi="宋体" w:eastAsia="宋体" w:cs="宋体"/>
          <w:sz w:val="24"/>
          <w:szCs w:val="24"/>
          <w:highlight w:val="none"/>
        </w:rPr>
      </w:pPr>
    </w:p>
    <w:p w14:paraId="52EDD286">
      <w:pPr>
        <w:tabs>
          <w:tab w:val="left" w:pos="5130"/>
        </w:tabs>
        <w:spacing w:line="360" w:lineRule="auto"/>
        <w:ind w:firstLine="480" w:firstLineChars="200"/>
        <w:rPr>
          <w:rFonts w:hint="eastAsia" w:ascii="宋体" w:hAnsi="宋体" w:eastAsia="宋体" w:cs="宋体"/>
          <w:sz w:val="24"/>
          <w:szCs w:val="24"/>
          <w:highlight w:val="none"/>
        </w:rPr>
      </w:pPr>
    </w:p>
    <w:p w14:paraId="001F91CC">
      <w:pPr>
        <w:tabs>
          <w:tab w:val="left" w:pos="5130"/>
        </w:tabs>
        <w:spacing w:line="360" w:lineRule="auto"/>
        <w:ind w:firstLine="480" w:firstLineChars="200"/>
        <w:rPr>
          <w:rFonts w:hint="eastAsia" w:ascii="宋体" w:hAnsi="宋体" w:eastAsia="宋体" w:cs="宋体"/>
          <w:sz w:val="24"/>
          <w:szCs w:val="24"/>
          <w:highlight w:val="none"/>
        </w:rPr>
      </w:pPr>
    </w:p>
    <w:p w14:paraId="62906FDE">
      <w:pPr>
        <w:tabs>
          <w:tab w:val="left" w:pos="5130"/>
        </w:tabs>
        <w:spacing w:line="360" w:lineRule="auto"/>
        <w:ind w:firstLine="480" w:firstLineChars="200"/>
        <w:rPr>
          <w:rFonts w:hint="eastAsia" w:ascii="宋体" w:hAnsi="宋体" w:eastAsia="宋体" w:cs="宋体"/>
          <w:sz w:val="24"/>
          <w:szCs w:val="24"/>
          <w:highlight w:val="none"/>
        </w:rPr>
      </w:pPr>
    </w:p>
    <w:p w14:paraId="11B36C69">
      <w:pPr>
        <w:tabs>
          <w:tab w:val="left" w:pos="5130"/>
        </w:tabs>
        <w:spacing w:line="360" w:lineRule="auto"/>
        <w:ind w:firstLine="480" w:firstLineChars="200"/>
        <w:rPr>
          <w:rFonts w:hint="eastAsia" w:ascii="宋体" w:hAnsi="宋体" w:eastAsia="宋体" w:cs="宋体"/>
          <w:sz w:val="24"/>
          <w:szCs w:val="24"/>
          <w:highlight w:val="none"/>
        </w:rPr>
      </w:pPr>
    </w:p>
    <w:p w14:paraId="57BF31BB">
      <w:pPr>
        <w:tabs>
          <w:tab w:val="left" w:pos="5130"/>
        </w:tabs>
        <w:spacing w:line="360" w:lineRule="auto"/>
        <w:ind w:firstLine="480" w:firstLineChars="200"/>
        <w:rPr>
          <w:rFonts w:hint="eastAsia" w:ascii="宋体" w:hAnsi="宋体" w:eastAsia="宋体" w:cs="宋体"/>
          <w:sz w:val="24"/>
          <w:szCs w:val="24"/>
          <w:highlight w:val="none"/>
        </w:rPr>
      </w:pPr>
    </w:p>
    <w:p w14:paraId="29A3BA84">
      <w:pPr>
        <w:tabs>
          <w:tab w:val="left" w:pos="5130"/>
        </w:tabs>
        <w:spacing w:line="360" w:lineRule="auto"/>
        <w:ind w:firstLine="480" w:firstLineChars="200"/>
        <w:rPr>
          <w:rFonts w:hint="eastAsia" w:ascii="宋体" w:hAnsi="宋体" w:eastAsia="宋体" w:cs="宋体"/>
          <w:sz w:val="24"/>
          <w:szCs w:val="24"/>
          <w:highlight w:val="none"/>
        </w:rPr>
      </w:pPr>
    </w:p>
    <w:p w14:paraId="594934B1">
      <w:pPr>
        <w:tabs>
          <w:tab w:val="left" w:pos="5130"/>
        </w:tabs>
        <w:spacing w:line="360" w:lineRule="auto"/>
        <w:rPr>
          <w:rFonts w:hint="eastAsia" w:ascii="宋体" w:hAnsi="宋体" w:eastAsia="宋体" w:cs="宋体"/>
          <w:sz w:val="24"/>
          <w:szCs w:val="24"/>
          <w:highlight w:val="none"/>
        </w:rPr>
      </w:pPr>
    </w:p>
    <w:p w14:paraId="16571715">
      <w:pPr>
        <w:tabs>
          <w:tab w:val="left" w:pos="5130"/>
        </w:tabs>
        <w:spacing w:line="360" w:lineRule="auto"/>
        <w:rPr>
          <w:rFonts w:hint="eastAsia" w:ascii="宋体" w:hAnsi="宋体" w:eastAsia="宋体" w:cs="宋体"/>
          <w:sz w:val="24"/>
          <w:szCs w:val="24"/>
          <w:highlight w:val="none"/>
        </w:rPr>
      </w:pPr>
    </w:p>
    <w:p w14:paraId="501C06C8">
      <w:pPr>
        <w:tabs>
          <w:tab w:val="left" w:pos="5130"/>
        </w:tabs>
        <w:spacing w:line="360" w:lineRule="auto"/>
        <w:rPr>
          <w:rFonts w:hint="eastAsia" w:ascii="宋体" w:hAnsi="宋体" w:eastAsia="宋体" w:cs="宋体"/>
          <w:sz w:val="24"/>
          <w:szCs w:val="24"/>
          <w:highlight w:val="none"/>
        </w:rPr>
      </w:pPr>
    </w:p>
    <w:p w14:paraId="0D8E0953">
      <w:pPr>
        <w:tabs>
          <w:tab w:val="left" w:pos="5130"/>
        </w:tabs>
        <w:spacing w:line="360" w:lineRule="auto"/>
        <w:rPr>
          <w:rFonts w:hint="eastAsia" w:ascii="宋体" w:hAnsi="宋体" w:eastAsia="宋体" w:cs="宋体"/>
          <w:sz w:val="24"/>
          <w:szCs w:val="24"/>
          <w:highlight w:val="none"/>
        </w:rPr>
      </w:pPr>
    </w:p>
    <w:p w14:paraId="262E9E5B">
      <w:pPr>
        <w:spacing w:line="360" w:lineRule="auto"/>
        <w:ind w:right="28"/>
        <w:jc w:val="left"/>
        <w:rPr>
          <w:rFonts w:ascii="宋体" w:hAnsi="宋体" w:cs="Courier New"/>
          <w:color w:val="auto"/>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Courier New"/>
          <w:b/>
          <w:color w:val="auto"/>
          <w:sz w:val="24"/>
          <w:szCs w:val="24"/>
          <w:highlight w:val="none"/>
        </w:rPr>
        <w:t>一、采购项目一览表</w:t>
      </w:r>
    </w:p>
    <w:p w14:paraId="795ECA1B">
      <w:pPr>
        <w:tabs>
          <w:tab w:val="left" w:pos="5130"/>
        </w:tabs>
        <w:spacing w:line="360" w:lineRule="auto"/>
        <w:ind w:firstLine="482" w:firstLineChars="200"/>
        <w:rPr>
          <w:rFonts w:ascii="宋体" w:hAnsi="宋体" w:cs="Courier New"/>
          <w:b/>
          <w:color w:val="auto"/>
          <w:sz w:val="24"/>
          <w:szCs w:val="24"/>
          <w:highlight w:val="none"/>
        </w:rPr>
      </w:pPr>
      <w:r>
        <w:rPr>
          <w:rFonts w:hint="eastAsia" w:ascii="宋体" w:hAnsi="宋体" w:cs="Courier New"/>
          <w:b/>
          <w:color w:val="auto"/>
          <w:sz w:val="24"/>
          <w:szCs w:val="24"/>
          <w:highlight w:val="none"/>
        </w:rPr>
        <w:t>详见附件1：《采购清单》。</w:t>
      </w:r>
    </w:p>
    <w:p w14:paraId="7CBC1A2E">
      <w:pPr>
        <w:tabs>
          <w:tab w:val="left" w:pos="5130"/>
        </w:tabs>
        <w:spacing w:line="360" w:lineRule="auto"/>
        <w:ind w:firstLine="480" w:firstLineChars="200"/>
        <w:rPr>
          <w:rFonts w:ascii="宋体" w:hAnsi="宋体" w:cs="Courier New"/>
          <w:b/>
          <w:color w:val="auto"/>
          <w:sz w:val="24"/>
          <w:szCs w:val="24"/>
          <w:highlight w:val="none"/>
        </w:rPr>
      </w:pPr>
      <w:r>
        <w:rPr>
          <w:rFonts w:hint="eastAsia" w:ascii="宋体" w:hAnsi="宋体"/>
          <w:color w:val="auto"/>
          <w:sz w:val="24"/>
          <w:szCs w:val="24"/>
          <w:highlight w:val="none"/>
        </w:rPr>
        <w:t>采购清单</w:t>
      </w:r>
      <w:r>
        <w:rPr>
          <w:rFonts w:hint="default" w:ascii="宋体" w:hAnsi="宋体"/>
          <w:color w:val="auto"/>
          <w:sz w:val="24"/>
          <w:szCs w:val="24"/>
          <w:highlight w:val="none"/>
        </w:rPr>
        <w:t>、技术评分</w:t>
      </w:r>
      <w:r>
        <w:rPr>
          <w:rFonts w:hint="eastAsia" w:ascii="宋体" w:hAnsi="宋体"/>
          <w:color w:val="auto"/>
          <w:sz w:val="24"/>
          <w:szCs w:val="24"/>
          <w:highlight w:val="none"/>
        </w:rPr>
        <w:t>中所描述产品的规格尺寸，没有幅度要求的，允许正负偏离1%以内。</w:t>
      </w:r>
    </w:p>
    <w:p w14:paraId="6661151D">
      <w:pPr>
        <w:spacing w:line="360" w:lineRule="auto"/>
        <w:ind w:right="28"/>
        <w:jc w:val="left"/>
        <w:rPr>
          <w:rFonts w:ascii="宋体" w:hAnsi="宋体"/>
          <w:b/>
          <w:color w:val="auto"/>
          <w:sz w:val="24"/>
          <w:szCs w:val="24"/>
          <w:highlight w:val="none"/>
        </w:rPr>
      </w:pPr>
      <w:r>
        <w:rPr>
          <w:rFonts w:ascii="宋体" w:hAnsi="宋体"/>
          <w:b/>
          <w:color w:val="auto"/>
          <w:sz w:val="24"/>
          <w:szCs w:val="24"/>
          <w:highlight w:val="none"/>
        </w:rPr>
        <w:t>二、</w:t>
      </w:r>
      <w:r>
        <w:rPr>
          <w:rFonts w:hint="eastAsia" w:ascii="宋体" w:hAnsi="宋体"/>
          <w:b/>
          <w:color w:val="auto"/>
          <w:sz w:val="24"/>
          <w:szCs w:val="24"/>
          <w:highlight w:val="none"/>
        </w:rPr>
        <w:t>采购要求</w:t>
      </w:r>
    </w:p>
    <w:p w14:paraId="72CD522E">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1．中标供应商生产前提供具体图纸供使用单位确认方可生产，价格不得调整。</w:t>
      </w:r>
    </w:p>
    <w:p w14:paraId="08145E1D">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2．投标人应严格按照招标文件的规格、数量、技术及材质等要求进行报价。</w:t>
      </w:r>
    </w:p>
    <w:p w14:paraId="0135CEF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3．投标人应在投标文件中提供主要生产设备清单（需提供主要生产加工设备、产地、数量、价值）。</w:t>
      </w:r>
    </w:p>
    <w:p w14:paraId="1635D9C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4．投标人应在投标文件中提供质量管理、技术力量说明（主要生产技术骨干、质管人员的数量和职称）。</w:t>
      </w:r>
    </w:p>
    <w:p w14:paraId="4F5AC04A">
      <w:pPr>
        <w:pStyle w:val="12"/>
        <w:spacing w:before="0" w:beforeAutospacing="0" w:after="0" w:afterAutospacing="0" w:line="360" w:lineRule="auto"/>
        <w:ind w:firstLine="480" w:firstLineChars="200"/>
        <w:rPr>
          <w:rFonts w:cs="Times New Roman"/>
          <w:color w:val="auto"/>
          <w:kern w:val="2"/>
          <w:highlight w:val="none"/>
        </w:rPr>
      </w:pPr>
      <w:r>
        <w:rPr>
          <w:rFonts w:hint="eastAsia" w:cs="Times New Roman"/>
          <w:color w:val="auto"/>
          <w:kern w:val="2"/>
          <w:highlight w:val="none"/>
        </w:rPr>
        <w:t>5．投标人应根据国家标准(GB/T3324-2008木家具通用技术条件、GB/T3325-2008金属家具通用技术条件、GB 18584-2008木家具中有害物质限量、GB18583—2008 胶粘剂（溶剂型）中有害物质限量、GB18580—2001 人造板及其制品中甲醛释放限量、GB18581—2009 溶剂型木器涂料中有害物质限量、GB18582—2008 内墙涂料中有害物质限量、GB5296.6—2008 消费品使用说明（第6 部分家具）)、部颁标准(QB/T1951.1-2010 木家具、QB/T1951.2-2013 金属家具、QB/T1952.1-2012 软体家具沙发、QB/T2530-2011 木制柜）、人造木质板材执行标准：HBC17－2003、家具执行标准：HJ/T3030-2006、水性涂料执行标准：HJ/T 201─2005、胶粘剂执行标准：HJ/T 220-2005、其他国家及行业标准制作（上述标准若有更新，则以更新后的国家和部门标准执行），并在设计方案中详细说明家具的材料构成及辅材、配件(如材质、质量标准、厚度、产地、品牌、型号等)。</w:t>
      </w:r>
    </w:p>
    <w:p w14:paraId="7387F28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6．投标人需在投标文件中提供上述货物的实物图、效果图、生产分解图、货物选用材料的说明文件。</w:t>
      </w:r>
    </w:p>
    <w:p w14:paraId="20512E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7．投标人需将以上货物的参考指标与所投货物的技术指标、参数，在投标文件中分别列出，一一对应。</w:t>
      </w:r>
    </w:p>
    <w:p w14:paraId="14B83C39">
      <w:pPr>
        <w:spacing w:line="360" w:lineRule="auto"/>
        <w:ind w:firstLine="482" w:firstLineChars="200"/>
        <w:rPr>
          <w:rFonts w:hint="eastAsia" w:ascii="宋体" w:hAnsi="宋体" w:eastAsia="宋体" w:cs="Times New Roman"/>
          <w:b/>
          <w:bCs/>
          <w:i w:val="0"/>
          <w:iCs w:val="0"/>
          <w:caps w:val="0"/>
          <w:color w:val="auto"/>
          <w:spacing w:val="0"/>
          <w:sz w:val="24"/>
          <w:szCs w:val="24"/>
          <w:highlight w:val="none"/>
          <w:shd w:val="clear"/>
        </w:rPr>
      </w:pPr>
      <w:r>
        <w:rPr>
          <w:rFonts w:hint="eastAsia" w:ascii="宋体" w:hAnsi="宋体" w:eastAsia="宋体" w:cs="Times New Roman"/>
          <w:b/>
          <w:bCs/>
          <w:i w:val="0"/>
          <w:iCs w:val="0"/>
          <w:caps w:val="0"/>
          <w:color w:val="auto"/>
          <w:spacing w:val="0"/>
          <w:sz w:val="24"/>
          <w:szCs w:val="24"/>
          <w:highlight w:val="none"/>
          <w:shd w:val="clear"/>
        </w:rPr>
        <w:t>*8、投标人在递交投标文件时应提供以下样品，提供的样品不符合采购内容要求的结构、外观造型或提供样品不齐全的（不接受 3D 打印小样</w:t>
      </w:r>
      <w:r>
        <w:rPr>
          <w:rFonts w:hint="eastAsia" w:ascii="宋体" w:hAnsi="宋体" w:eastAsia="宋体" w:cs="Times New Roman"/>
          <w:b/>
          <w:bCs/>
          <w:i w:val="0"/>
          <w:iCs w:val="0"/>
          <w:caps w:val="0"/>
          <w:color w:val="auto"/>
          <w:spacing w:val="0"/>
          <w:sz w:val="24"/>
          <w:szCs w:val="24"/>
          <w:highlight w:val="none"/>
          <w:shd w:val="clear"/>
          <w:lang w:eastAsia="zh-CN"/>
        </w:rPr>
        <w:t>，样品</w:t>
      </w:r>
      <w:r>
        <w:rPr>
          <w:rFonts w:hint="eastAsia" w:ascii="宋体" w:hAnsi="宋体" w:eastAsia="宋体" w:cs="Times New Roman"/>
          <w:b/>
          <w:bCs/>
          <w:i w:val="0"/>
          <w:iCs w:val="0"/>
          <w:caps w:val="0"/>
          <w:color w:val="auto"/>
          <w:spacing w:val="0"/>
          <w:sz w:val="24"/>
          <w:szCs w:val="24"/>
          <w:highlight w:val="none"/>
          <w:shd w:val="clear"/>
        </w:rPr>
        <w:t>尺寸偏差均不超过±2mm除有明确尺寸偏离值外），按无效投标处理。</w:t>
      </w:r>
    </w:p>
    <w:p w14:paraId="57F66701">
      <w:pPr>
        <w:pStyle w:val="12"/>
        <w:rPr>
          <w:rFonts w:hint="eastAsia" w:ascii="宋体" w:hAnsi="宋体" w:eastAsia="宋体" w:cs="Times New Roman"/>
          <w:b/>
          <w:bCs/>
          <w:i w:val="0"/>
          <w:iCs w:val="0"/>
          <w:caps w:val="0"/>
          <w:color w:val="auto"/>
          <w:spacing w:val="0"/>
          <w:sz w:val="24"/>
          <w:szCs w:val="24"/>
          <w:highlight w:val="none"/>
          <w:shd w:val="clear"/>
        </w:rPr>
      </w:pPr>
    </w:p>
    <w:p w14:paraId="51FE1F04">
      <w:pPr>
        <w:pStyle w:val="12"/>
        <w:rPr>
          <w:rFonts w:hint="eastAsia" w:ascii="宋体" w:hAnsi="宋体" w:eastAsia="宋体" w:cs="Times New Roman"/>
          <w:b/>
          <w:bCs/>
          <w:i w:val="0"/>
          <w:iCs w:val="0"/>
          <w:caps w:val="0"/>
          <w:color w:val="auto"/>
          <w:spacing w:val="0"/>
          <w:sz w:val="24"/>
          <w:szCs w:val="24"/>
          <w:highlight w:val="none"/>
          <w:shd w:val="clear"/>
        </w:rPr>
      </w:pPr>
    </w:p>
    <w:p w14:paraId="11615144">
      <w:pPr>
        <w:pStyle w:val="12"/>
        <w:rPr>
          <w:rFonts w:hint="default" w:ascii="宋体" w:hAnsi="宋体" w:eastAsia="宋体" w:cs="Times New Roman"/>
          <w:b/>
          <w:bCs/>
          <w:i w:val="0"/>
          <w:iCs w:val="0"/>
          <w:caps w:val="0"/>
          <w:color w:val="auto"/>
          <w:spacing w:val="0"/>
          <w:sz w:val="24"/>
          <w:szCs w:val="24"/>
          <w:highlight w:val="none"/>
          <w:shd w:val="clear"/>
          <w:lang w:val="en-US" w:eastAsia="zh-CN"/>
        </w:rPr>
      </w:pPr>
    </w:p>
    <w:tbl>
      <w:tblPr>
        <w:tblStyle w:val="15"/>
        <w:tblpPr w:leftFromText="180" w:rightFromText="180" w:vertAnchor="text" w:horzAnchor="page" w:tblpX="892" w:tblpY="624"/>
        <w:tblOverlap w:val="never"/>
        <w:tblW w:w="9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749"/>
        <w:gridCol w:w="5522"/>
        <w:gridCol w:w="787"/>
        <w:gridCol w:w="684"/>
        <w:gridCol w:w="1858"/>
      </w:tblGrid>
      <w:tr w14:paraId="0AB6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dxa"/>
            <w:noWrap w:val="0"/>
            <w:vAlign w:val="center"/>
          </w:tcPr>
          <w:p w14:paraId="02CCA51E">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749" w:type="dxa"/>
            <w:noWrap w:val="0"/>
            <w:vAlign w:val="center"/>
          </w:tcPr>
          <w:p w14:paraId="47423689">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样品名称</w:t>
            </w:r>
          </w:p>
        </w:tc>
        <w:tc>
          <w:tcPr>
            <w:tcW w:w="5522" w:type="dxa"/>
            <w:noWrap w:val="0"/>
            <w:vAlign w:val="center"/>
          </w:tcPr>
          <w:p w14:paraId="20D7C10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样品制作要求</w:t>
            </w:r>
          </w:p>
        </w:tc>
        <w:tc>
          <w:tcPr>
            <w:tcW w:w="787" w:type="dxa"/>
            <w:noWrap w:val="0"/>
            <w:vAlign w:val="center"/>
          </w:tcPr>
          <w:p w14:paraId="2AAAF8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规格尺寸</w:t>
            </w:r>
          </w:p>
        </w:tc>
        <w:tc>
          <w:tcPr>
            <w:tcW w:w="684" w:type="dxa"/>
            <w:noWrap w:val="0"/>
            <w:vAlign w:val="center"/>
          </w:tcPr>
          <w:p w14:paraId="6B8504C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数量</w:t>
            </w:r>
          </w:p>
        </w:tc>
        <w:tc>
          <w:tcPr>
            <w:tcW w:w="1858" w:type="dxa"/>
            <w:noWrap w:val="0"/>
            <w:vAlign w:val="center"/>
          </w:tcPr>
          <w:p w14:paraId="079D02A9">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样品示意图</w:t>
            </w:r>
          </w:p>
        </w:tc>
      </w:tr>
      <w:tr w14:paraId="485B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70" w:type="dxa"/>
            <w:noWrap w:val="0"/>
            <w:vAlign w:val="center"/>
          </w:tcPr>
          <w:p w14:paraId="6DE5C45A">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49" w:type="dxa"/>
            <w:shd w:val="clear" w:color="auto" w:fill="auto"/>
            <w:noWrap w:val="0"/>
            <w:vAlign w:val="center"/>
          </w:tcPr>
          <w:p w14:paraId="6902346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女生宿舍铁架床立柱</w:t>
            </w:r>
          </w:p>
        </w:tc>
        <w:tc>
          <w:tcPr>
            <w:tcW w:w="5522" w:type="dxa"/>
            <w:shd w:val="clear" w:color="auto" w:fill="auto"/>
            <w:noWrap w:val="0"/>
            <w:vAlign w:val="center"/>
          </w:tcPr>
          <w:p w14:paraId="01C40914">
            <w:pPr>
              <w:keepNext w:val="0"/>
              <w:keepLines w:val="0"/>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立柱：</w:t>
            </w:r>
            <w:r>
              <w:rPr>
                <w:rFonts w:hint="eastAsia" w:ascii="宋体" w:hAnsi="宋体" w:cs="宋体"/>
                <w:sz w:val="21"/>
                <w:szCs w:val="21"/>
                <w:highlight w:val="none"/>
                <w:lang w:val="en-US" w:eastAsia="zh-CN"/>
              </w:rPr>
              <w:t>*</w:t>
            </w:r>
            <w:r>
              <w:rPr>
                <w:rFonts w:hint="default" w:ascii="Calibri" w:hAnsi="Calibri" w:eastAsia="宋体" w:cs="Calibri"/>
                <w:sz w:val="21"/>
                <w:szCs w:val="21"/>
                <w:highlight w:val="none"/>
                <w:lang w:eastAsia="zh-CN"/>
              </w:rPr>
              <w:t>①</w:t>
            </w:r>
            <w:r>
              <w:rPr>
                <w:rFonts w:hint="eastAsia" w:ascii="宋体" w:hAnsi="宋体" w:eastAsia="宋体" w:cs="宋体"/>
                <w:sz w:val="21"/>
                <w:szCs w:val="21"/>
                <w:highlight w:val="none"/>
                <w:lang w:eastAsia="zh-CN"/>
              </w:rPr>
              <w:t>采用65（±1）×65（±1）×1.2mm内外镀锌高频焊接闭口型材管，经成型线轧制而成，表面经环氧聚酯塑粉静电喷塑处理</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管材截面形状为八边形，长边尺寸为41（±1）mm，短边尺寸为16.5（±1）mm；</w:t>
            </w:r>
          </w:p>
          <w:p w14:paraId="5D495C9A">
            <w:pPr>
              <w:keepNext w:val="0"/>
              <w:keepLines w:val="0"/>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sz w:val="21"/>
                <w:szCs w:val="21"/>
                <w:highlight w:val="none"/>
                <w:lang w:eastAsia="zh-CN"/>
              </w:rPr>
            </w:pPr>
            <w:r>
              <w:rPr>
                <w:rFonts w:hint="default" w:ascii="Calibri" w:hAnsi="Calibri" w:eastAsia="宋体" w:cs="Calibri"/>
                <w:sz w:val="21"/>
                <w:szCs w:val="21"/>
                <w:highlight w:val="none"/>
                <w:lang w:eastAsia="zh-CN"/>
              </w:rPr>
              <w:t>②</w:t>
            </w:r>
            <w:r>
              <w:rPr>
                <w:rFonts w:hint="eastAsia" w:ascii="宋体" w:hAnsi="宋体" w:eastAsia="宋体" w:cs="宋体"/>
                <w:sz w:val="21"/>
                <w:szCs w:val="21"/>
                <w:highlight w:val="none"/>
                <w:lang w:eastAsia="zh-CN"/>
              </w:rPr>
              <w:t>管材采用带钢</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立柱下端加装PP塑料静音内塞；</w:t>
            </w:r>
          </w:p>
          <w:p w14:paraId="0C5C5B42">
            <w:pPr>
              <w:keepNext w:val="0"/>
              <w:keepLines w:val="0"/>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表面经环氧聚酯塑粉静电喷塑处理</w:t>
            </w:r>
            <w:r>
              <w:rPr>
                <w:rFonts w:hint="eastAsia" w:ascii="宋体" w:hAnsi="宋体" w:eastAsia="宋体" w:cs="宋体"/>
                <w:color w:val="auto"/>
                <w:sz w:val="21"/>
                <w:szCs w:val="21"/>
                <w:highlight w:val="none"/>
                <w:vertAlign w:val="baseline"/>
                <w:lang w:val="en-US" w:eastAsia="zh-CN"/>
              </w:rPr>
              <w:t>；上端带蚊帐杆、下端带静音内塞；开有床厅连接口，能够与床厅护栏相结合。</w:t>
            </w:r>
          </w:p>
        </w:tc>
        <w:tc>
          <w:tcPr>
            <w:tcW w:w="787" w:type="dxa"/>
            <w:shd w:val="clear" w:color="auto" w:fill="auto"/>
            <w:noWrap w:val="0"/>
            <w:vAlign w:val="center"/>
          </w:tcPr>
          <w:p w14:paraId="65F5B7A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整体长度≥500mm</w:t>
            </w:r>
          </w:p>
        </w:tc>
        <w:tc>
          <w:tcPr>
            <w:tcW w:w="684" w:type="dxa"/>
            <w:noWrap w:val="0"/>
            <w:vAlign w:val="center"/>
          </w:tcPr>
          <w:p w14:paraId="4374D528">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个</w:t>
            </w:r>
          </w:p>
        </w:tc>
        <w:tc>
          <w:tcPr>
            <w:tcW w:w="1858" w:type="dxa"/>
            <w:noWrap w:val="0"/>
            <w:vAlign w:val="center"/>
          </w:tcPr>
          <w:p w14:paraId="1B9896E2">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default"/>
              </w:rPr>
              <w:drawing>
                <wp:inline distT="0" distB="0" distL="114300" distR="114300">
                  <wp:extent cx="984885" cy="919480"/>
                  <wp:effectExtent l="0" t="0" r="5715" b="10160"/>
                  <wp:docPr id="37" name="图片 -2147481963" descr="33989b039109c0756be970f3e600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147481963" descr="33989b039109c0756be970f3e6000b9"/>
                          <pic:cNvPicPr>
                            <a:picLocks noChangeAspect="1"/>
                          </pic:cNvPicPr>
                        </pic:nvPicPr>
                        <pic:blipFill>
                          <a:blip r:embed="rId12"/>
                          <a:stretch>
                            <a:fillRect/>
                          </a:stretch>
                        </pic:blipFill>
                        <pic:spPr>
                          <a:xfrm>
                            <a:off x="0" y="0"/>
                            <a:ext cx="984885" cy="919480"/>
                          </a:xfrm>
                          <a:prstGeom prst="rect">
                            <a:avLst/>
                          </a:prstGeom>
                          <a:noFill/>
                          <a:ln w="9525">
                            <a:noFill/>
                          </a:ln>
                        </pic:spPr>
                      </pic:pic>
                    </a:graphicData>
                  </a:graphic>
                </wp:inline>
              </w:drawing>
            </w:r>
          </w:p>
        </w:tc>
      </w:tr>
      <w:tr w14:paraId="58BA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70" w:type="dxa"/>
            <w:noWrap w:val="0"/>
            <w:vAlign w:val="center"/>
          </w:tcPr>
          <w:p w14:paraId="79437232">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49" w:type="dxa"/>
            <w:shd w:val="clear" w:color="auto" w:fill="auto"/>
            <w:noWrap w:val="0"/>
            <w:vAlign w:val="center"/>
          </w:tcPr>
          <w:p w14:paraId="0A5F1B7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女生宿舍铁架床床厅护栏</w:t>
            </w:r>
          </w:p>
        </w:tc>
        <w:tc>
          <w:tcPr>
            <w:tcW w:w="5522" w:type="dxa"/>
            <w:shd w:val="clear" w:color="auto" w:fill="auto"/>
            <w:noWrap w:val="0"/>
            <w:vAlign w:val="center"/>
          </w:tcPr>
          <w:p w14:paraId="66DC1D36">
            <w:pPr>
              <w:keepNext w:val="0"/>
              <w:keepLines w:val="0"/>
              <w:numPr>
                <w:ilvl w:val="0"/>
                <w:numId w:val="0"/>
              </w:numPr>
              <w:suppressLineNumbers w:val="0"/>
              <w:spacing w:before="0" w:beforeAutospacing="0" w:after="0" w:afterAutospacing="0"/>
              <w:ind w:left="0" w:leftChars="0" w:right="0" w:firstLine="0" w:firstLineChars="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1.床厅护栏：</w:t>
            </w:r>
            <w:r>
              <w:rPr>
                <w:rFonts w:hint="eastAsia" w:ascii="宋体" w:hAnsi="宋体" w:cs="宋体"/>
                <w:b/>
                <w:bCs/>
                <w:sz w:val="21"/>
                <w:szCs w:val="21"/>
                <w:highlight w:val="none"/>
                <w:lang w:val="en-US" w:eastAsia="zh-CN"/>
              </w:rPr>
              <w:t>*</w:t>
            </w:r>
            <w:r>
              <w:rPr>
                <w:rFonts w:hint="default" w:ascii="Calibri" w:hAnsi="Calibri" w:cs="Calibri"/>
                <w:b/>
                <w:bCs/>
                <w:sz w:val="21"/>
                <w:szCs w:val="21"/>
                <w:highlight w:val="none"/>
                <w:lang w:val="en-US" w:eastAsia="zh-CN"/>
              </w:rPr>
              <w:t>①</w:t>
            </w:r>
            <w:r>
              <w:rPr>
                <w:rFonts w:hint="eastAsia" w:ascii="Calibri" w:hAnsi="Calibri" w:cs="Calibri"/>
                <w:b/>
                <w:bCs/>
                <w:sz w:val="21"/>
                <w:szCs w:val="21"/>
                <w:highlight w:val="none"/>
                <w:lang w:val="en-US" w:eastAsia="zh-CN"/>
              </w:rPr>
              <w:t>护栏规格</w:t>
            </w:r>
            <w:r>
              <w:rPr>
                <w:rFonts w:hint="eastAsia" w:ascii="宋体" w:hAnsi="宋体" w:cs="宋体"/>
                <w:b/>
                <w:bCs/>
                <w:sz w:val="21"/>
                <w:szCs w:val="21"/>
                <w:highlight w:val="none"/>
                <w:lang w:val="en-US" w:eastAsia="zh-CN"/>
              </w:rPr>
              <w:t>(1810（±3）×358（±3）mm)，横支撑规格36（±1）×26（±1）×1.4mm厚 ，横支撑与竖支撑冲压件（尺寸：边360（±3）×54（±1）×35（±1）×1.5mm，中160（±3）×30（±1）×35（±1）×1.5mm）采用弧形卡入式点焊连接，具有多处焊接面，稳定牢固。床厅与竖支撑冲压件采用直角卡入式点焊连接，具有两处焊接面，使护栏与床厅呈垂直状态，增强整体稳固性</w:t>
            </w:r>
            <w:r>
              <w:rPr>
                <w:rFonts w:hint="eastAsia" w:ascii="宋体" w:hAnsi="宋体" w:cs="宋体"/>
                <w:sz w:val="21"/>
                <w:szCs w:val="21"/>
                <w:highlight w:val="none"/>
                <w:lang w:val="en-US" w:eastAsia="zh-CN"/>
              </w:rPr>
              <w:t>，</w:t>
            </w:r>
            <w:r>
              <w:rPr>
                <w:rFonts w:hint="default" w:ascii="Calibri" w:hAnsi="Calibri" w:cs="Calibri"/>
                <w:sz w:val="21"/>
                <w:szCs w:val="21"/>
                <w:highlight w:val="none"/>
                <w:lang w:val="en-US" w:eastAsia="zh-CN"/>
              </w:rPr>
              <w:t>②</w:t>
            </w:r>
            <w:r>
              <w:rPr>
                <w:rFonts w:hint="eastAsia" w:ascii="宋体" w:hAnsi="宋体" w:cs="宋体"/>
                <w:sz w:val="21"/>
                <w:szCs w:val="21"/>
                <w:highlight w:val="none"/>
                <w:lang w:val="en-US" w:eastAsia="zh-CN"/>
              </w:rPr>
              <w:t>横支撑采用高频焊接闭口型椭圆管，管材两端开口处加装PP塑料内塞；</w:t>
            </w:r>
            <w:r>
              <w:rPr>
                <w:rFonts w:hint="default" w:ascii="Calibri" w:hAnsi="Calibri" w:cs="Calibri"/>
                <w:sz w:val="21"/>
                <w:szCs w:val="21"/>
                <w:highlight w:val="none"/>
                <w:lang w:val="en-US" w:eastAsia="zh-CN"/>
              </w:rPr>
              <w:t>③</w:t>
            </w:r>
            <w:r>
              <w:rPr>
                <w:rFonts w:hint="eastAsia" w:ascii="宋体" w:hAnsi="宋体" w:cs="宋体"/>
                <w:sz w:val="21"/>
                <w:szCs w:val="21"/>
                <w:highlight w:val="none"/>
                <w:lang w:val="en-US" w:eastAsia="zh-CN"/>
              </w:rPr>
              <w:t>竖支撑冲压件正前方加装PP塑料装饰件，</w:t>
            </w:r>
            <w:r>
              <w:rPr>
                <w:rFonts w:hint="eastAsia" w:ascii="宋体" w:hAnsi="宋体" w:eastAsia="宋体" w:cs="宋体"/>
                <w:sz w:val="21"/>
                <w:szCs w:val="21"/>
                <w:highlight w:val="none"/>
                <w:lang w:val="en-US" w:eastAsia="zh-CN"/>
              </w:rPr>
              <w:t>④</w:t>
            </w:r>
            <w:r>
              <w:rPr>
                <w:rFonts w:hint="eastAsia" w:ascii="宋体" w:hAnsi="宋体" w:cs="宋体"/>
                <w:sz w:val="21"/>
                <w:szCs w:val="21"/>
                <w:highlight w:val="none"/>
                <w:lang w:val="en-US" w:eastAsia="zh-CN"/>
              </w:rPr>
              <w:t>（尺寸：边365（±3）×40（±1）×35（±1）mm，中159（±3）×32（±1）×35（±1）mm）。竖支撑内立面一次性冲压永久性安全标识(“安全线 200mm”）安全线距栏板顶边高度不低于200mm；⑤横装饰板采用9mm厚三聚氰胺饰面密度板，四周采用PP环保塑料一次成型注塑封边，⑥（尺寸：上540（±3）×130（±3）×12mm，下520（±5）×155（±3）×14mm），不易变形、脱落，与上下钢管无缝连接，其表面可印制校徽、床位号等图文。所有焊接处采取内立面焊接方式，外立面不见焊疤，整体光滑平整；</w:t>
            </w:r>
          </w:p>
          <w:p w14:paraId="140B0E11">
            <w:pPr>
              <w:keepNext w:val="0"/>
              <w:keepLines w:val="0"/>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表面经环氧聚酯塑粉静电喷塑处理；</w:t>
            </w:r>
            <w:r>
              <w:rPr>
                <w:rFonts w:hint="eastAsia" w:ascii="宋体" w:hAnsi="宋体" w:cs="宋体"/>
                <w:color w:val="auto"/>
                <w:sz w:val="21"/>
                <w:szCs w:val="21"/>
                <w:highlight w:val="none"/>
                <w:vertAlign w:val="baseline"/>
                <w:lang w:val="en-US" w:eastAsia="zh-CN"/>
              </w:rPr>
              <w:t>床厅护栏焊接</w:t>
            </w:r>
            <w:r>
              <w:rPr>
                <w:rFonts w:hint="eastAsia" w:ascii="宋体" w:hAnsi="宋体" w:eastAsia="宋体" w:cs="宋体"/>
                <w:color w:val="auto"/>
                <w:sz w:val="21"/>
                <w:szCs w:val="21"/>
                <w:highlight w:val="none"/>
                <w:vertAlign w:val="baseline"/>
                <w:lang w:val="en-US" w:eastAsia="zh-CN"/>
              </w:rPr>
              <w:t>前床厅（带防撞条）、两端卡式连接件，能够与立柱相结合</w:t>
            </w:r>
            <w:r>
              <w:rPr>
                <w:rFonts w:hint="eastAsia" w:ascii="宋体" w:hAnsi="宋体" w:eastAsia="宋体" w:cs="宋体"/>
                <w:sz w:val="21"/>
                <w:szCs w:val="21"/>
                <w:highlight w:val="none"/>
                <w:lang w:eastAsia="zh-CN"/>
              </w:rPr>
              <w:t>。</w:t>
            </w:r>
          </w:p>
        </w:tc>
        <w:tc>
          <w:tcPr>
            <w:tcW w:w="787" w:type="dxa"/>
            <w:shd w:val="clear" w:color="auto" w:fill="auto"/>
            <w:noWrap w:val="0"/>
            <w:vAlign w:val="center"/>
          </w:tcPr>
          <w:p w14:paraId="7A11178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整体长度≥</w:t>
            </w:r>
            <w:r>
              <w:rPr>
                <w:rFonts w:hint="eastAsia" w:ascii="宋体" w:hAnsi="宋体" w:eastAsia="宋体" w:cs="宋体"/>
                <w:sz w:val="21"/>
                <w:szCs w:val="21"/>
                <w:lang w:eastAsia="zh-CN"/>
              </w:rPr>
              <w:t>1810mm</w:t>
            </w:r>
          </w:p>
        </w:tc>
        <w:tc>
          <w:tcPr>
            <w:tcW w:w="684" w:type="dxa"/>
            <w:noWrap w:val="0"/>
            <w:vAlign w:val="center"/>
          </w:tcPr>
          <w:p w14:paraId="654D5385">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个</w:t>
            </w:r>
          </w:p>
        </w:tc>
        <w:tc>
          <w:tcPr>
            <w:tcW w:w="1858" w:type="dxa"/>
            <w:noWrap w:val="0"/>
            <w:vAlign w:val="center"/>
          </w:tcPr>
          <w:p w14:paraId="7542E6A6">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default"/>
              </w:rPr>
              <w:drawing>
                <wp:inline distT="0" distB="0" distL="114300" distR="114300">
                  <wp:extent cx="1691640" cy="566420"/>
                  <wp:effectExtent l="0" t="0" r="0" b="0"/>
                  <wp:docPr id="59"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8"/>
                          <pic:cNvPicPr>
                            <a:picLocks noChangeAspect="1"/>
                          </pic:cNvPicPr>
                        </pic:nvPicPr>
                        <pic:blipFill>
                          <a:blip r:embed="rId13">
                            <a:clrChange>
                              <a:clrFrom>
                                <a:srgbClr val="FFFFFF">
                                  <a:alpha val="100000"/>
                                </a:srgbClr>
                              </a:clrFrom>
                              <a:clrTo>
                                <a:srgbClr val="FFFFFF">
                                  <a:alpha val="100000"/>
                                  <a:alpha val="0"/>
                                </a:srgbClr>
                              </a:clrTo>
                            </a:clrChange>
                          </a:blip>
                          <a:srcRect l="2296" t="7309" r="969" b="2367"/>
                          <a:stretch>
                            <a:fillRect/>
                          </a:stretch>
                        </pic:blipFill>
                        <pic:spPr>
                          <a:xfrm rot="16200000">
                            <a:off x="0" y="0"/>
                            <a:ext cx="1691640" cy="566420"/>
                          </a:xfrm>
                          <a:prstGeom prst="rect">
                            <a:avLst/>
                          </a:prstGeom>
                          <a:noFill/>
                          <a:ln w="9525">
                            <a:noFill/>
                          </a:ln>
                        </pic:spPr>
                      </pic:pic>
                    </a:graphicData>
                  </a:graphic>
                </wp:inline>
              </w:drawing>
            </w:r>
            <w:r>
              <w:rPr>
                <w:rFonts w:hint="default"/>
              </w:rPr>
              <w:drawing>
                <wp:inline distT="0" distB="0" distL="114300" distR="114300">
                  <wp:extent cx="600075" cy="992505"/>
                  <wp:effectExtent l="0" t="0" r="9525" b="13335"/>
                  <wp:docPr id="100" name="图片 99" descr="170841631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99" descr="1708416317112"/>
                          <pic:cNvPicPr>
                            <a:picLocks noChangeAspect="1"/>
                          </pic:cNvPicPr>
                        </pic:nvPicPr>
                        <pic:blipFill>
                          <a:blip r:embed="rId14"/>
                          <a:stretch>
                            <a:fillRect/>
                          </a:stretch>
                        </pic:blipFill>
                        <pic:spPr>
                          <a:xfrm>
                            <a:off x="0" y="0"/>
                            <a:ext cx="600075" cy="992505"/>
                          </a:xfrm>
                          <a:prstGeom prst="rect">
                            <a:avLst/>
                          </a:prstGeom>
                        </pic:spPr>
                      </pic:pic>
                    </a:graphicData>
                  </a:graphic>
                </wp:inline>
              </w:drawing>
            </w:r>
            <w:r>
              <w:rPr>
                <w:rFonts w:hint="default"/>
              </w:rPr>
              <w:drawing>
                <wp:inline distT="0" distB="0" distL="114300" distR="114300">
                  <wp:extent cx="701040" cy="1063625"/>
                  <wp:effectExtent l="0" t="0" r="0" b="3175"/>
                  <wp:docPr id="30" name="图片 -2147481954" descr="连接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47481954" descr="连接件"/>
                          <pic:cNvPicPr>
                            <a:picLocks noChangeAspect="1"/>
                          </pic:cNvPicPr>
                        </pic:nvPicPr>
                        <pic:blipFill>
                          <a:blip r:embed="rId15"/>
                          <a:srcRect l="26350" t="4030" r="27779" b="9271"/>
                          <a:stretch>
                            <a:fillRect/>
                          </a:stretch>
                        </pic:blipFill>
                        <pic:spPr>
                          <a:xfrm>
                            <a:off x="0" y="0"/>
                            <a:ext cx="701662" cy="1063912"/>
                          </a:xfrm>
                          <a:prstGeom prst="rect">
                            <a:avLst/>
                          </a:prstGeom>
                          <a:noFill/>
                          <a:ln w="9525">
                            <a:noFill/>
                          </a:ln>
                        </pic:spPr>
                      </pic:pic>
                    </a:graphicData>
                  </a:graphic>
                </wp:inline>
              </w:drawing>
            </w:r>
          </w:p>
        </w:tc>
      </w:tr>
      <w:tr w14:paraId="7B77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70" w:type="dxa"/>
            <w:noWrap w:val="0"/>
            <w:vAlign w:val="center"/>
          </w:tcPr>
          <w:p w14:paraId="2BEDBB27">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749" w:type="dxa"/>
            <w:shd w:val="clear" w:color="auto" w:fill="auto"/>
            <w:noWrap w:val="0"/>
            <w:vAlign w:val="center"/>
          </w:tcPr>
          <w:p w14:paraId="04048BF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女生宿舍铁架床床头床尾拉杆</w:t>
            </w:r>
          </w:p>
        </w:tc>
        <w:tc>
          <w:tcPr>
            <w:tcW w:w="5522" w:type="dxa"/>
            <w:shd w:val="clear" w:color="auto" w:fill="auto"/>
            <w:noWrap w:val="0"/>
            <w:vAlign w:val="center"/>
          </w:tcPr>
          <w:p w14:paraId="4A6F2548">
            <w:pPr>
              <w:keepNext w:val="0"/>
              <w:keepLines w:val="0"/>
              <w:numPr>
                <w:ilvl w:val="0"/>
                <w:numId w:val="0"/>
              </w:numPr>
              <w:suppressLineNumbers w:val="0"/>
              <w:spacing w:before="0" w:beforeAutospacing="0" w:after="0" w:afterAutospacing="0"/>
              <w:ind w:left="0" w:leftChars="0" w:right="0" w:firstLine="0" w:firstLineChars="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1.床头床尾拉杆：</w:t>
            </w:r>
            <w:r>
              <w:rPr>
                <w:rFonts w:hint="eastAsia" w:ascii="宋体" w:hAnsi="宋体" w:cs="宋体"/>
                <w:b/>
                <w:bCs/>
                <w:sz w:val="21"/>
                <w:szCs w:val="21"/>
                <w:highlight w:val="none"/>
                <w:lang w:val="en-US" w:eastAsia="zh-CN"/>
              </w:rPr>
              <w:t>*</w:t>
            </w:r>
            <w:r>
              <w:rPr>
                <w:rFonts w:hint="default" w:ascii="Calibri" w:hAnsi="Calibri" w:cs="Calibri"/>
                <w:b/>
                <w:bCs/>
                <w:sz w:val="21"/>
                <w:szCs w:val="21"/>
                <w:highlight w:val="none"/>
                <w:lang w:val="en-US" w:eastAsia="zh-CN"/>
              </w:rPr>
              <w:t>①</w:t>
            </w:r>
            <w:r>
              <w:rPr>
                <w:rFonts w:hint="eastAsia" w:ascii="宋体" w:hAnsi="宋体" w:cs="宋体"/>
                <w:b/>
                <w:bCs/>
                <w:sz w:val="21"/>
                <w:szCs w:val="21"/>
                <w:highlight w:val="none"/>
                <w:lang w:val="en-US" w:eastAsia="zh-CN"/>
              </w:rPr>
              <w:t>采用57（±1）×51（±1）×1.1mm厚高频焊接闭口型管材，经成型线轧制而成，表面经环氧聚酯塑粉静电喷塑处理，外立面直线型，平整光滑，内立面与上表面相交处为直角凹槽，便于铺板平铺于凹槽内，使铺板与管材完美契合连接；</w:t>
            </w:r>
            <w:r>
              <w:rPr>
                <w:rFonts w:hint="default" w:ascii="Calibri" w:hAnsi="Calibri" w:cs="Calibri"/>
                <w:sz w:val="21"/>
                <w:szCs w:val="21"/>
                <w:highlight w:val="none"/>
                <w:lang w:val="en-US" w:eastAsia="zh-CN"/>
              </w:rPr>
              <w:t>②</w:t>
            </w:r>
            <w:r>
              <w:rPr>
                <w:rFonts w:hint="eastAsia" w:ascii="宋体" w:hAnsi="宋体" w:cs="宋体"/>
                <w:sz w:val="21"/>
                <w:szCs w:val="21"/>
                <w:highlight w:val="none"/>
                <w:lang w:val="en-US" w:eastAsia="zh-CN"/>
              </w:rPr>
              <w:t>管材采用带钢。</w:t>
            </w:r>
          </w:p>
          <w:p w14:paraId="6F77D4ED">
            <w:pPr>
              <w:keepNext w:val="0"/>
              <w:keepLines w:val="0"/>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表面经环氧聚酯塑粉静电喷塑处理</w:t>
            </w:r>
            <w:r>
              <w:rPr>
                <w:rFonts w:hint="eastAsia" w:ascii="宋体" w:hAnsi="宋体" w:cs="宋体"/>
                <w:sz w:val="21"/>
                <w:szCs w:val="21"/>
                <w:highlight w:val="none"/>
                <w:lang w:eastAsia="zh-CN"/>
              </w:rPr>
              <w:t>。</w:t>
            </w:r>
          </w:p>
        </w:tc>
        <w:tc>
          <w:tcPr>
            <w:tcW w:w="787" w:type="dxa"/>
            <w:shd w:val="clear" w:color="auto" w:fill="auto"/>
            <w:noWrap w:val="0"/>
            <w:vAlign w:val="center"/>
          </w:tcPr>
          <w:p w14:paraId="0B5D1C4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整体长度≥500mm</w:t>
            </w:r>
          </w:p>
        </w:tc>
        <w:tc>
          <w:tcPr>
            <w:tcW w:w="684" w:type="dxa"/>
            <w:noWrap w:val="0"/>
            <w:vAlign w:val="center"/>
          </w:tcPr>
          <w:p w14:paraId="258B62DB">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个</w:t>
            </w:r>
          </w:p>
        </w:tc>
        <w:tc>
          <w:tcPr>
            <w:tcW w:w="1858" w:type="dxa"/>
            <w:noWrap w:val="0"/>
            <w:vAlign w:val="center"/>
          </w:tcPr>
          <w:p w14:paraId="36A0D387">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default"/>
              </w:rPr>
              <w:drawing>
                <wp:inline distT="0" distB="0" distL="114300" distR="114300">
                  <wp:extent cx="1064895" cy="993775"/>
                  <wp:effectExtent l="0" t="0" r="1905" b="1206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1064895" cy="993775"/>
                          </a:xfrm>
                          <a:prstGeom prst="rect">
                            <a:avLst/>
                          </a:prstGeom>
                        </pic:spPr>
                      </pic:pic>
                    </a:graphicData>
                  </a:graphic>
                </wp:inline>
              </w:drawing>
            </w:r>
          </w:p>
        </w:tc>
      </w:tr>
      <w:tr w14:paraId="0FC6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370" w:type="dxa"/>
            <w:noWrap w:val="0"/>
            <w:vAlign w:val="center"/>
          </w:tcPr>
          <w:p w14:paraId="1F3F17B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749" w:type="dxa"/>
            <w:noWrap w:val="0"/>
            <w:vAlign w:val="center"/>
          </w:tcPr>
          <w:p w14:paraId="2A2955B4">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女生宿舍中上楼梯柜门</w:t>
            </w:r>
          </w:p>
        </w:tc>
        <w:tc>
          <w:tcPr>
            <w:tcW w:w="5522" w:type="dxa"/>
            <w:noWrap w:val="0"/>
            <w:vAlign w:val="center"/>
          </w:tcPr>
          <w:p w14:paraId="7C43F0E7">
            <w:pPr>
              <w:keepNext w:val="0"/>
              <w:keepLines w:val="0"/>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柜门</w:t>
            </w:r>
            <w:r>
              <w:rPr>
                <w:rFonts w:hint="eastAsia" w:ascii="宋体" w:hAnsi="宋体" w:cs="宋体"/>
                <w:color w:val="auto"/>
                <w:sz w:val="21"/>
                <w:szCs w:val="21"/>
                <w:highlight w:val="none"/>
                <w:vertAlign w:val="baseline"/>
                <w:lang w:val="en-US" w:eastAsia="zh-CN"/>
              </w:rPr>
              <w:t>：</w:t>
            </w:r>
            <w:r>
              <w:rPr>
                <w:rFonts w:hint="eastAsia" w:ascii="宋体" w:hAnsi="宋体" w:cs="宋体"/>
                <w:b/>
                <w:bCs/>
                <w:color w:val="auto"/>
                <w:sz w:val="21"/>
                <w:szCs w:val="21"/>
                <w:highlight w:val="none"/>
                <w:vertAlign w:val="baseline"/>
                <w:lang w:val="en-US" w:eastAsia="zh-CN"/>
              </w:rPr>
              <w:t>*</w:t>
            </w:r>
            <w:r>
              <w:rPr>
                <w:rFonts w:hint="default" w:ascii="Calibri" w:hAnsi="Calibri" w:cs="Calibri"/>
                <w:b/>
                <w:bCs/>
                <w:color w:val="auto"/>
                <w:sz w:val="21"/>
                <w:szCs w:val="21"/>
                <w:highlight w:val="none"/>
                <w:vertAlign w:val="baseline"/>
                <w:lang w:val="en-US" w:eastAsia="zh-CN"/>
              </w:rPr>
              <w:t>①</w:t>
            </w:r>
            <w:r>
              <w:rPr>
                <w:rFonts w:hint="eastAsia" w:ascii="宋体" w:hAnsi="宋体" w:cs="宋体"/>
                <w:b/>
                <w:bCs/>
                <w:color w:val="auto"/>
                <w:sz w:val="21"/>
                <w:szCs w:val="21"/>
                <w:highlight w:val="none"/>
                <w:vertAlign w:val="baseline"/>
                <w:lang w:val="en-US" w:eastAsia="zh-CN"/>
              </w:rPr>
              <w:t>规格</w:t>
            </w:r>
            <w:r>
              <w:rPr>
                <w:rFonts w:hint="eastAsia" w:ascii="宋体" w:hAnsi="宋体" w:eastAsia="宋体" w:cs="宋体"/>
                <w:b/>
                <w:bCs/>
                <w:color w:val="auto"/>
                <w:sz w:val="21"/>
                <w:szCs w:val="21"/>
                <w:highlight w:val="none"/>
                <w:vertAlign w:val="baseline"/>
                <w:lang w:val="en-US" w:eastAsia="zh-CN"/>
              </w:rPr>
              <w:t>（595（±3）×305（±3）×20（±1）mm）</w:t>
            </w:r>
            <w:r>
              <w:rPr>
                <w:rFonts w:hint="eastAsia" w:ascii="宋体" w:hAnsi="宋体"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四周边缘采用PP环保塑料一次成型注塑封边；柜门板自带整体注塑暗扣拉手，封边将板材包围，材料包围部分不低于5mm；门板铰链安装位置，其铰链固定槽孔采用一次模压注塑成型，与门板封边自成一体，增强板材的握钉力，使铰链不易脱落</w:t>
            </w:r>
            <w:r>
              <w:rPr>
                <w:rFonts w:hint="eastAsia" w:ascii="宋体" w:hAnsi="宋体" w:eastAsia="宋体" w:cs="宋体"/>
                <w:color w:val="auto"/>
                <w:sz w:val="21"/>
                <w:szCs w:val="21"/>
                <w:highlight w:val="none"/>
                <w:vertAlign w:val="baseline"/>
                <w:lang w:val="en-US" w:eastAsia="zh-CN"/>
              </w:rPr>
              <w:t>；</w:t>
            </w:r>
            <w:r>
              <w:rPr>
                <w:rFonts w:hint="default" w:ascii="Calibri" w:hAnsi="Calibri" w:eastAsia="宋体" w:cs="Calibri"/>
                <w:color w:val="auto"/>
                <w:sz w:val="21"/>
                <w:szCs w:val="21"/>
                <w:highlight w:val="none"/>
                <w:vertAlign w:val="baseline"/>
                <w:lang w:val="en-US" w:eastAsia="zh-CN"/>
              </w:rPr>
              <w:t>②</w:t>
            </w:r>
            <w:r>
              <w:rPr>
                <w:rFonts w:hint="eastAsia" w:ascii="宋体" w:hAnsi="宋体" w:eastAsia="宋体" w:cs="宋体"/>
                <w:color w:val="auto"/>
                <w:sz w:val="21"/>
                <w:szCs w:val="21"/>
                <w:highlight w:val="none"/>
                <w:vertAlign w:val="baseline"/>
                <w:lang w:val="en-US" w:eastAsia="zh-CN"/>
              </w:rPr>
              <w:t>采用18mm厚三聚氰胺饰面密度板</w:t>
            </w:r>
            <w:r>
              <w:rPr>
                <w:rFonts w:hint="eastAsia" w:ascii="宋体" w:hAnsi="宋体" w:cs="宋体"/>
                <w:color w:val="auto"/>
                <w:sz w:val="21"/>
                <w:szCs w:val="21"/>
                <w:highlight w:val="none"/>
                <w:vertAlign w:val="baseline"/>
                <w:lang w:val="en-US" w:eastAsia="zh-CN"/>
              </w:rPr>
              <w:t>。</w:t>
            </w:r>
          </w:p>
        </w:tc>
        <w:tc>
          <w:tcPr>
            <w:tcW w:w="787" w:type="dxa"/>
            <w:noWrap w:val="0"/>
            <w:vAlign w:val="center"/>
          </w:tcPr>
          <w:p w14:paraId="41E70D17">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595（±3）×305（±3）×20（±1）mm</w:t>
            </w:r>
          </w:p>
        </w:tc>
        <w:tc>
          <w:tcPr>
            <w:tcW w:w="684" w:type="dxa"/>
            <w:noWrap w:val="0"/>
            <w:vAlign w:val="center"/>
          </w:tcPr>
          <w:p w14:paraId="1D0171B4">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个</w:t>
            </w:r>
          </w:p>
        </w:tc>
        <w:tc>
          <w:tcPr>
            <w:tcW w:w="1858" w:type="dxa"/>
            <w:noWrap w:val="0"/>
            <w:vAlign w:val="center"/>
          </w:tcPr>
          <w:p w14:paraId="5D302257">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default"/>
              </w:rPr>
              <w:drawing>
                <wp:inline distT="0" distB="0" distL="114300" distR="114300">
                  <wp:extent cx="972820" cy="643255"/>
                  <wp:effectExtent l="0" t="0" r="2540" b="12065"/>
                  <wp:docPr id="33" name="图片 32" descr="3ed1330f0504b755d5278db51ac9f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descr="3ed1330f0504b755d5278db51ac9f08"/>
                          <pic:cNvPicPr>
                            <a:picLocks noChangeAspect="1"/>
                          </pic:cNvPicPr>
                        </pic:nvPicPr>
                        <pic:blipFill>
                          <a:blip r:embed="rId17"/>
                          <a:stretch>
                            <a:fillRect/>
                          </a:stretch>
                        </pic:blipFill>
                        <pic:spPr>
                          <a:xfrm>
                            <a:off x="0" y="0"/>
                            <a:ext cx="972820" cy="643255"/>
                          </a:xfrm>
                          <a:prstGeom prst="rect">
                            <a:avLst/>
                          </a:prstGeom>
                        </pic:spPr>
                      </pic:pic>
                    </a:graphicData>
                  </a:graphic>
                </wp:inline>
              </w:drawing>
            </w:r>
          </w:p>
        </w:tc>
      </w:tr>
      <w:tr w14:paraId="5B7E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70" w:type="dxa"/>
            <w:noWrap w:val="0"/>
            <w:vAlign w:val="center"/>
          </w:tcPr>
          <w:p w14:paraId="7BD60548">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749" w:type="dxa"/>
            <w:shd w:val="clear" w:color="auto" w:fill="auto"/>
            <w:noWrap w:val="0"/>
            <w:vAlign w:val="center"/>
          </w:tcPr>
          <w:p w14:paraId="4280510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女生宿舍中上楼梯夜光踏板</w:t>
            </w:r>
          </w:p>
        </w:tc>
        <w:tc>
          <w:tcPr>
            <w:tcW w:w="5522" w:type="dxa"/>
            <w:shd w:val="clear" w:color="auto" w:fill="auto"/>
            <w:noWrap w:val="0"/>
            <w:vAlign w:val="center"/>
          </w:tcPr>
          <w:p w14:paraId="3905EA2E">
            <w:pPr>
              <w:keepNext w:val="0"/>
              <w:keepLines w:val="0"/>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走梯夜光踏板</w:t>
            </w:r>
            <w:r>
              <w:rPr>
                <w:rFonts w:hint="eastAsia" w:ascii="宋体" w:hAnsi="宋体" w:cs="宋体"/>
                <w:color w:val="auto"/>
                <w:sz w:val="21"/>
                <w:szCs w:val="21"/>
                <w:highlight w:val="none"/>
                <w:vertAlign w:val="baseline"/>
                <w:lang w:val="en-US" w:eastAsia="zh-CN"/>
              </w:rPr>
              <w:t>：</w:t>
            </w:r>
            <w:r>
              <w:rPr>
                <w:rFonts w:hint="eastAsia" w:ascii="宋体" w:hAnsi="宋体" w:cs="宋体"/>
                <w:b/>
                <w:bCs/>
                <w:color w:val="auto"/>
                <w:sz w:val="21"/>
                <w:szCs w:val="21"/>
                <w:highlight w:val="none"/>
                <w:vertAlign w:val="baseline"/>
                <w:lang w:val="en-US" w:eastAsia="zh-CN"/>
              </w:rPr>
              <w:t>*</w:t>
            </w:r>
            <w:r>
              <w:rPr>
                <w:rFonts w:hint="default" w:ascii="Calibri" w:hAnsi="Calibri" w:eastAsia="宋体" w:cs="Calibri"/>
                <w:b/>
                <w:bCs/>
                <w:color w:val="auto"/>
                <w:sz w:val="21"/>
                <w:szCs w:val="21"/>
                <w:highlight w:val="none"/>
                <w:vertAlign w:val="baseline"/>
                <w:lang w:val="en-US" w:eastAsia="zh-CN"/>
              </w:rPr>
              <w:t>①</w:t>
            </w:r>
            <w:r>
              <w:rPr>
                <w:rFonts w:hint="eastAsia" w:ascii="宋体" w:hAnsi="宋体" w:cs="宋体"/>
                <w:b/>
                <w:bCs/>
                <w:color w:val="auto"/>
                <w:sz w:val="21"/>
                <w:szCs w:val="21"/>
                <w:highlight w:val="none"/>
                <w:vertAlign w:val="baseline"/>
                <w:lang w:val="en-US" w:eastAsia="zh-CN"/>
              </w:rPr>
              <w:t>规格</w:t>
            </w:r>
            <w:r>
              <w:rPr>
                <w:rFonts w:hint="eastAsia" w:ascii="宋体" w:hAnsi="宋体" w:eastAsia="宋体" w:cs="宋体"/>
                <w:b/>
                <w:bCs/>
                <w:color w:val="auto"/>
                <w:sz w:val="21"/>
                <w:szCs w:val="21"/>
                <w:highlight w:val="none"/>
                <w:vertAlign w:val="baseline"/>
                <w:lang w:val="en-US" w:eastAsia="zh-CN"/>
              </w:rPr>
              <w:t>(600（±3）×230（±3）×23（±1）mm)</w:t>
            </w:r>
            <w:r>
              <w:rPr>
                <w:rFonts w:hint="eastAsia" w:ascii="宋体" w:hAnsi="宋体"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踏板表面带166颗凸起防滑圆点，其中65颗发光，具有夜晚可视功能</w:t>
            </w:r>
            <w:r>
              <w:rPr>
                <w:rFonts w:hint="eastAsia" w:ascii="宋体" w:hAnsi="宋体" w:eastAsia="宋体" w:cs="宋体"/>
                <w:color w:val="auto"/>
                <w:sz w:val="21"/>
                <w:szCs w:val="21"/>
                <w:highlight w:val="none"/>
                <w:vertAlign w:val="baseline"/>
                <w:lang w:val="en-US" w:eastAsia="zh-CN"/>
              </w:rPr>
              <w:t>；</w:t>
            </w:r>
            <w:r>
              <w:rPr>
                <w:rFonts w:hint="default" w:ascii="Calibri" w:hAnsi="Calibri" w:eastAsia="宋体" w:cs="Calibri"/>
                <w:color w:val="auto"/>
                <w:sz w:val="21"/>
                <w:szCs w:val="21"/>
                <w:highlight w:val="none"/>
                <w:vertAlign w:val="baseline"/>
                <w:lang w:val="en-US" w:eastAsia="zh-CN"/>
              </w:rPr>
              <w:t>②</w:t>
            </w:r>
            <w:r>
              <w:rPr>
                <w:rFonts w:hint="eastAsia" w:ascii="宋体" w:hAnsi="宋体" w:eastAsia="宋体" w:cs="宋体"/>
                <w:color w:val="auto"/>
                <w:sz w:val="21"/>
                <w:szCs w:val="21"/>
                <w:highlight w:val="none"/>
                <w:vertAlign w:val="baseline"/>
                <w:lang w:val="en-US" w:eastAsia="zh-CN"/>
              </w:rPr>
              <w:t>采用PP塑料，无毒、无味，密度小，强度、刚度、硬度耐热性优良，具有良好的介电性能和高频绝缘性且不受湿度影响。</w:t>
            </w:r>
          </w:p>
        </w:tc>
        <w:tc>
          <w:tcPr>
            <w:tcW w:w="787" w:type="dxa"/>
            <w:shd w:val="clear" w:color="auto" w:fill="auto"/>
            <w:noWrap w:val="0"/>
            <w:vAlign w:val="center"/>
          </w:tcPr>
          <w:p w14:paraId="6B9390CF">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sz w:val="21"/>
                <w:szCs w:val="21"/>
              </w:rPr>
              <w:t>600（±3）×230（±3）×2</w:t>
            </w: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color w:val="auto"/>
                <w:sz w:val="21"/>
                <w:szCs w:val="21"/>
                <w:highlight w:val="none"/>
                <w:vertAlign w:val="baseline"/>
                <w:lang w:val="en-US" w:eastAsia="zh-CN"/>
              </w:rPr>
              <w:t>mm</w:t>
            </w:r>
          </w:p>
        </w:tc>
        <w:tc>
          <w:tcPr>
            <w:tcW w:w="684" w:type="dxa"/>
            <w:noWrap w:val="0"/>
            <w:vAlign w:val="center"/>
          </w:tcPr>
          <w:p w14:paraId="4EEEC585">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个</w:t>
            </w:r>
          </w:p>
        </w:tc>
        <w:tc>
          <w:tcPr>
            <w:tcW w:w="1858" w:type="dxa"/>
            <w:noWrap w:val="0"/>
            <w:vAlign w:val="center"/>
          </w:tcPr>
          <w:p w14:paraId="7CA84DC8">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default"/>
              </w:rPr>
              <w:drawing>
                <wp:inline distT="0" distB="0" distL="114300" distR="114300">
                  <wp:extent cx="1066800" cy="477520"/>
                  <wp:effectExtent l="0" t="0" r="0" b="10795"/>
                  <wp:docPr id="29" name="图片 28" descr="F:\澜林资料\散件图片\新建文件夹\走梯踏板.png走梯踏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F:\澜林资料\散件图片\新建文件夹\走梯踏板.png走梯踏板"/>
                          <pic:cNvPicPr>
                            <a:picLocks noChangeAspect="1"/>
                          </pic:cNvPicPr>
                        </pic:nvPicPr>
                        <pic:blipFill>
                          <a:blip r:embed="rId18" cstate="print">
                            <a:extLst>
                              <a:ext uri="{28A0092B-C50C-407E-A947-70E740481C1C}">
                                <a14:useLocalDpi xmlns:a14="http://schemas.microsoft.com/office/drawing/2010/main" val="0"/>
                              </a:ext>
                            </a:extLst>
                          </a:blip>
                          <a:srcRect l="475" t="9969" r="5193" b="20776"/>
                          <a:stretch>
                            <a:fillRect/>
                          </a:stretch>
                        </pic:blipFill>
                        <pic:spPr>
                          <a:xfrm>
                            <a:off x="0" y="0"/>
                            <a:ext cx="1066800" cy="477520"/>
                          </a:xfrm>
                          <a:prstGeom prst="rect">
                            <a:avLst/>
                          </a:prstGeom>
                          <a:noFill/>
                          <a:ln>
                            <a:noFill/>
                          </a:ln>
                        </pic:spPr>
                      </pic:pic>
                    </a:graphicData>
                  </a:graphic>
                </wp:inline>
              </w:drawing>
            </w:r>
          </w:p>
        </w:tc>
      </w:tr>
      <w:tr w14:paraId="6372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70" w:type="dxa"/>
            <w:noWrap w:val="0"/>
            <w:vAlign w:val="center"/>
          </w:tcPr>
          <w:p w14:paraId="0D51C3A1">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749" w:type="dxa"/>
            <w:noWrap w:val="0"/>
            <w:vAlign w:val="center"/>
          </w:tcPr>
          <w:p w14:paraId="1FB25447">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女生宿舍定制四人衣柜柜门</w:t>
            </w:r>
          </w:p>
        </w:tc>
        <w:tc>
          <w:tcPr>
            <w:tcW w:w="5522" w:type="dxa"/>
            <w:shd w:val="clear" w:color="auto" w:fill="auto"/>
            <w:noWrap w:val="0"/>
            <w:vAlign w:val="center"/>
          </w:tcPr>
          <w:p w14:paraId="3A902B02">
            <w:pPr>
              <w:keepNext w:val="0"/>
              <w:keepLines w:val="0"/>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衣柜柜门</w:t>
            </w:r>
            <w:r>
              <w:rPr>
                <w:rFonts w:hint="eastAsia" w:ascii="宋体" w:hAnsi="宋体" w:cs="宋体"/>
                <w:color w:val="auto"/>
                <w:sz w:val="21"/>
                <w:szCs w:val="21"/>
                <w:highlight w:val="none"/>
                <w:vertAlign w:val="baseline"/>
                <w:lang w:val="en-US" w:eastAsia="zh-CN"/>
              </w:rPr>
              <w:t>：</w:t>
            </w:r>
            <w:r>
              <w:rPr>
                <w:rFonts w:hint="eastAsia" w:ascii="宋体" w:hAnsi="宋体" w:cs="宋体"/>
                <w:b/>
                <w:bCs/>
                <w:color w:val="auto"/>
                <w:sz w:val="21"/>
                <w:szCs w:val="21"/>
                <w:highlight w:val="none"/>
                <w:vertAlign w:val="baseline"/>
                <w:lang w:val="en-US" w:eastAsia="zh-CN"/>
              </w:rPr>
              <w:t>*</w:t>
            </w:r>
            <w:r>
              <w:rPr>
                <w:rFonts w:hint="default" w:ascii="Calibri" w:hAnsi="Calibri" w:eastAsia="宋体" w:cs="Calibri"/>
                <w:b/>
                <w:bCs/>
                <w:color w:val="auto"/>
                <w:sz w:val="21"/>
                <w:szCs w:val="21"/>
                <w:highlight w:val="none"/>
                <w:vertAlign w:val="baseline"/>
                <w:lang w:val="en-US" w:eastAsia="zh-CN"/>
              </w:rPr>
              <w:t>①</w:t>
            </w:r>
            <w:r>
              <w:rPr>
                <w:rFonts w:hint="eastAsia" w:ascii="宋体" w:hAnsi="宋体" w:cs="宋体"/>
                <w:b/>
                <w:bCs/>
                <w:color w:val="auto"/>
                <w:sz w:val="21"/>
                <w:szCs w:val="21"/>
                <w:highlight w:val="none"/>
                <w:vertAlign w:val="baseline"/>
                <w:lang w:val="en-US" w:eastAsia="zh-CN"/>
              </w:rPr>
              <w:t>规格</w:t>
            </w:r>
            <w:r>
              <w:rPr>
                <w:rFonts w:hint="eastAsia" w:ascii="宋体" w:hAnsi="宋体" w:eastAsia="宋体" w:cs="宋体"/>
                <w:b/>
                <w:bCs/>
                <w:color w:val="auto"/>
                <w:sz w:val="21"/>
                <w:szCs w:val="21"/>
                <w:highlight w:val="none"/>
                <w:vertAlign w:val="baseline"/>
                <w:lang w:val="en-US" w:eastAsia="zh-CN"/>
              </w:rPr>
              <w:t>（800（±3）×400（±3）×20（±1）mm）</w:t>
            </w:r>
            <w:r>
              <w:rPr>
                <w:rFonts w:hint="eastAsia" w:ascii="宋体" w:hAnsi="宋体"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衣柜门板自带整体注塑暗扣拉手，封边将板材包围，材料包围部分不低于5mm；门板铰链安装位置，其铰链固定槽孔采用一次模压注塑成型，与门板封边自成一体，增强板材的握钉力，使铰链不易脱落</w:t>
            </w:r>
            <w:r>
              <w:rPr>
                <w:rFonts w:hint="eastAsia" w:ascii="宋体" w:hAnsi="宋体" w:eastAsia="宋体" w:cs="宋体"/>
                <w:color w:val="auto"/>
                <w:sz w:val="21"/>
                <w:szCs w:val="21"/>
                <w:highlight w:val="none"/>
                <w:vertAlign w:val="baseline"/>
                <w:lang w:val="en-US" w:eastAsia="zh-CN"/>
              </w:rPr>
              <w:t>；</w:t>
            </w:r>
            <w:r>
              <w:rPr>
                <w:rFonts w:hint="default" w:ascii="Calibri" w:hAnsi="Calibri" w:eastAsia="宋体" w:cs="Calibri"/>
                <w:color w:val="auto"/>
                <w:sz w:val="21"/>
                <w:szCs w:val="21"/>
                <w:highlight w:val="none"/>
                <w:vertAlign w:val="baseline"/>
                <w:lang w:val="en-US" w:eastAsia="zh-CN"/>
              </w:rPr>
              <w:t>②</w:t>
            </w:r>
            <w:r>
              <w:rPr>
                <w:rFonts w:hint="eastAsia" w:ascii="宋体" w:hAnsi="宋体" w:eastAsia="宋体" w:cs="宋体"/>
                <w:color w:val="auto"/>
                <w:sz w:val="21"/>
                <w:szCs w:val="21"/>
                <w:highlight w:val="none"/>
                <w:vertAlign w:val="baseline"/>
                <w:lang w:val="en-US" w:eastAsia="zh-CN"/>
              </w:rPr>
              <w:t>基材采用18mm厚三聚氰胺饰面密度板，四周边缘采用PP塑料一次成型注塑封边</w:t>
            </w:r>
            <w:r>
              <w:rPr>
                <w:rFonts w:hint="eastAsia" w:ascii="宋体" w:hAnsi="宋体" w:cs="宋体"/>
                <w:color w:val="auto"/>
                <w:sz w:val="21"/>
                <w:szCs w:val="21"/>
                <w:highlight w:val="none"/>
                <w:vertAlign w:val="baseline"/>
                <w:lang w:val="en-US" w:eastAsia="zh-CN"/>
              </w:rPr>
              <w:t>。</w:t>
            </w:r>
          </w:p>
        </w:tc>
        <w:tc>
          <w:tcPr>
            <w:tcW w:w="787" w:type="dxa"/>
            <w:noWrap w:val="0"/>
            <w:vAlign w:val="center"/>
          </w:tcPr>
          <w:p w14:paraId="77C0200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800（±3）×400（±3）×20（±1）mm</w:t>
            </w:r>
          </w:p>
        </w:tc>
        <w:tc>
          <w:tcPr>
            <w:tcW w:w="684" w:type="dxa"/>
            <w:noWrap w:val="0"/>
            <w:vAlign w:val="center"/>
          </w:tcPr>
          <w:p w14:paraId="3C57801D">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个</w:t>
            </w:r>
          </w:p>
        </w:tc>
        <w:tc>
          <w:tcPr>
            <w:tcW w:w="1858" w:type="dxa"/>
            <w:noWrap w:val="0"/>
            <w:vAlign w:val="center"/>
          </w:tcPr>
          <w:p w14:paraId="4B9FF9CF">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default"/>
              </w:rPr>
              <w:drawing>
                <wp:inline distT="0" distB="0" distL="114300" distR="114300">
                  <wp:extent cx="1005205" cy="1253490"/>
                  <wp:effectExtent l="0" t="0" r="635" b="11430"/>
                  <wp:docPr id="31" name="图片 3" descr="C:\Users\Administrator\Desktop\电子工程校\衣柜门板.png衣柜门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descr="C:\Users\Administrator\Desktop\电子工程校\衣柜门板.png衣柜门板"/>
                          <pic:cNvPicPr>
                            <a:picLocks noChangeAspect="1"/>
                          </pic:cNvPicPr>
                        </pic:nvPicPr>
                        <pic:blipFill>
                          <a:blip r:embed="rId19"/>
                          <a:srcRect/>
                          <a:stretch>
                            <a:fillRect/>
                          </a:stretch>
                        </pic:blipFill>
                        <pic:spPr>
                          <a:xfrm>
                            <a:off x="0" y="0"/>
                            <a:ext cx="1005205" cy="1253490"/>
                          </a:xfrm>
                          <a:prstGeom prst="rect">
                            <a:avLst/>
                          </a:prstGeom>
                          <a:noFill/>
                          <a:ln>
                            <a:noFill/>
                          </a:ln>
                        </pic:spPr>
                      </pic:pic>
                    </a:graphicData>
                  </a:graphic>
                </wp:inline>
              </w:drawing>
            </w:r>
          </w:p>
        </w:tc>
      </w:tr>
      <w:tr w14:paraId="7D64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0" w:type="dxa"/>
            <w:noWrap w:val="0"/>
            <w:vAlign w:val="center"/>
          </w:tcPr>
          <w:p w14:paraId="62D111B2">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749" w:type="dxa"/>
            <w:noWrap w:val="0"/>
            <w:vAlign w:val="center"/>
          </w:tcPr>
          <w:p w14:paraId="15B380D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女生宿舍三人位组合学习桌桌面</w:t>
            </w:r>
          </w:p>
        </w:tc>
        <w:tc>
          <w:tcPr>
            <w:tcW w:w="5522" w:type="dxa"/>
            <w:noWrap w:val="0"/>
            <w:vAlign w:val="center"/>
          </w:tcPr>
          <w:p w14:paraId="55F14600">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桌面</w:t>
            </w:r>
            <w:r>
              <w:rPr>
                <w:rFonts w:hint="eastAsia" w:ascii="宋体" w:hAnsi="宋体" w:cs="宋体"/>
                <w:color w:val="auto"/>
                <w:sz w:val="21"/>
                <w:szCs w:val="21"/>
                <w:highlight w:val="none"/>
                <w:vertAlign w:val="baseline"/>
                <w:lang w:val="en-US" w:eastAsia="zh-CN"/>
              </w:rPr>
              <w:t>：</w:t>
            </w:r>
            <w:r>
              <w:rPr>
                <w:rFonts w:hint="eastAsia" w:ascii="宋体" w:hAnsi="宋体" w:cs="宋体"/>
                <w:b/>
                <w:bCs/>
                <w:color w:val="auto"/>
                <w:sz w:val="21"/>
                <w:szCs w:val="21"/>
                <w:highlight w:val="none"/>
                <w:vertAlign w:val="baseline"/>
                <w:lang w:val="en-US" w:eastAsia="zh-CN"/>
              </w:rPr>
              <w:t>*</w:t>
            </w:r>
            <w:r>
              <w:rPr>
                <w:rFonts w:hint="default" w:ascii="Calibri" w:hAnsi="Calibri" w:eastAsia="宋体" w:cs="Calibri"/>
                <w:b/>
                <w:bCs/>
                <w:color w:val="auto"/>
                <w:sz w:val="21"/>
                <w:szCs w:val="21"/>
                <w:highlight w:val="none"/>
                <w:vertAlign w:val="baseline"/>
                <w:lang w:val="en-US" w:eastAsia="zh-CN"/>
              </w:rPr>
              <w:t>①</w:t>
            </w:r>
            <w:r>
              <w:rPr>
                <w:rFonts w:hint="eastAsia" w:ascii="宋体" w:hAnsi="宋体" w:cs="宋体"/>
                <w:b/>
                <w:bCs/>
                <w:color w:val="auto"/>
                <w:sz w:val="21"/>
                <w:szCs w:val="21"/>
                <w:highlight w:val="none"/>
                <w:vertAlign w:val="baseline"/>
                <w:lang w:val="en-US" w:eastAsia="zh-CN"/>
              </w:rPr>
              <w:t>规格</w:t>
            </w:r>
            <w:r>
              <w:rPr>
                <w:rFonts w:hint="eastAsia" w:ascii="宋体" w:hAnsi="宋体" w:eastAsia="宋体" w:cs="宋体"/>
                <w:b/>
                <w:bCs/>
                <w:color w:val="auto"/>
                <w:sz w:val="21"/>
                <w:szCs w:val="21"/>
                <w:highlight w:val="none"/>
                <w:vertAlign w:val="baseline"/>
                <w:lang w:val="en-US" w:eastAsia="zh-CN"/>
              </w:rPr>
              <w:t>（1930（±5）×615（±3）×35（±1）mm)</w:t>
            </w:r>
            <w:r>
              <w:rPr>
                <w:rFonts w:hint="eastAsia" w:ascii="宋体" w:hAnsi="宋体"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四周采用PP塑料一次成型注塑封边，前鸭后直，后方边缘带9mm高挡沿，防止物品滑落。桌面正后方带3个多功能过线孔（规格：φ72（±1）×28（±1）Hmm)，还可用来做杯槽，带3个可漏水笔槽（规格：290（±3）×30（±1）×25（±1）mm)</w:t>
            </w:r>
            <w:r>
              <w:rPr>
                <w:rFonts w:hint="eastAsia" w:ascii="宋体" w:hAnsi="宋体" w:eastAsia="宋体" w:cs="宋体"/>
                <w:color w:val="auto"/>
                <w:sz w:val="21"/>
                <w:szCs w:val="21"/>
                <w:highlight w:val="none"/>
                <w:vertAlign w:val="baseline"/>
                <w:lang w:val="en-US" w:eastAsia="zh-CN"/>
              </w:rPr>
              <w:t>；</w:t>
            </w:r>
            <w:r>
              <w:rPr>
                <w:rFonts w:hint="default" w:ascii="Calibri" w:hAnsi="Calibri" w:eastAsia="宋体" w:cs="Calibri"/>
                <w:color w:val="auto"/>
                <w:sz w:val="21"/>
                <w:szCs w:val="21"/>
                <w:highlight w:val="none"/>
                <w:vertAlign w:val="baseline"/>
                <w:lang w:val="en-US" w:eastAsia="zh-CN"/>
              </w:rPr>
              <w:t>②</w:t>
            </w:r>
            <w:r>
              <w:rPr>
                <w:rFonts w:hint="eastAsia" w:ascii="宋体" w:hAnsi="宋体" w:eastAsia="宋体" w:cs="宋体"/>
                <w:color w:val="auto"/>
                <w:sz w:val="21"/>
                <w:szCs w:val="21"/>
                <w:highlight w:val="none"/>
                <w:vertAlign w:val="baseline"/>
                <w:lang w:val="en-US" w:eastAsia="zh-CN"/>
              </w:rPr>
              <w:t>采用25mm厚三聚氰胺饰面密度板</w:t>
            </w:r>
            <w:r>
              <w:rPr>
                <w:rFonts w:hint="eastAsia" w:ascii="宋体" w:hAnsi="宋体" w:cs="宋体"/>
                <w:color w:val="auto"/>
                <w:sz w:val="21"/>
                <w:szCs w:val="21"/>
                <w:highlight w:val="none"/>
                <w:vertAlign w:val="baseline"/>
                <w:lang w:val="en-US" w:eastAsia="zh-CN"/>
              </w:rPr>
              <w:t>。</w:t>
            </w:r>
          </w:p>
        </w:tc>
        <w:tc>
          <w:tcPr>
            <w:tcW w:w="787" w:type="dxa"/>
            <w:noWrap w:val="0"/>
            <w:vAlign w:val="center"/>
          </w:tcPr>
          <w:p w14:paraId="4DABFB0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1930（±5）×615（±3）×35（±1）mm</w:t>
            </w:r>
          </w:p>
        </w:tc>
        <w:tc>
          <w:tcPr>
            <w:tcW w:w="684" w:type="dxa"/>
            <w:noWrap w:val="0"/>
            <w:vAlign w:val="center"/>
          </w:tcPr>
          <w:p w14:paraId="7BA45AED">
            <w:pPr>
              <w:keepNext w:val="0"/>
              <w:keepLines w:val="0"/>
              <w:suppressLineNumbers w:val="0"/>
              <w:bidi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个</w:t>
            </w:r>
          </w:p>
        </w:tc>
        <w:tc>
          <w:tcPr>
            <w:tcW w:w="1858" w:type="dxa"/>
            <w:noWrap w:val="0"/>
            <w:vAlign w:val="center"/>
          </w:tcPr>
          <w:p w14:paraId="438747B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lang w:val="en-US" w:eastAsia="zh-CN"/>
              </w:rPr>
            </w:pPr>
            <w:r>
              <w:rPr>
                <w:rFonts w:hint="default"/>
              </w:rPr>
              <w:drawing>
                <wp:inline distT="0" distB="0" distL="114300" distR="114300">
                  <wp:extent cx="1400175" cy="608330"/>
                  <wp:effectExtent l="0" t="0" r="127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0"/>
                          <a:stretch>
                            <a:fillRect/>
                          </a:stretch>
                        </pic:blipFill>
                        <pic:spPr>
                          <a:xfrm rot="16200000">
                            <a:off x="0" y="0"/>
                            <a:ext cx="1400175" cy="608330"/>
                          </a:xfrm>
                          <a:prstGeom prst="rect">
                            <a:avLst/>
                          </a:prstGeom>
                        </pic:spPr>
                      </pic:pic>
                    </a:graphicData>
                  </a:graphic>
                </wp:inline>
              </w:drawing>
            </w:r>
          </w:p>
        </w:tc>
      </w:tr>
      <w:tr w14:paraId="609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0" w:type="dxa"/>
            <w:noWrap w:val="0"/>
            <w:vAlign w:val="center"/>
          </w:tcPr>
          <w:p w14:paraId="7CD2D2C3">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749" w:type="dxa"/>
            <w:noWrap w:val="0"/>
            <w:vAlign w:val="center"/>
          </w:tcPr>
          <w:p w14:paraId="7169CC71">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女生宿舍三人位组合学习桌抽面</w:t>
            </w:r>
          </w:p>
        </w:tc>
        <w:tc>
          <w:tcPr>
            <w:tcW w:w="5522" w:type="dxa"/>
            <w:noWrap w:val="0"/>
            <w:vAlign w:val="center"/>
          </w:tcPr>
          <w:p w14:paraId="3466F6AC">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抽面</w:t>
            </w:r>
            <w:r>
              <w:rPr>
                <w:rFonts w:hint="eastAsia" w:ascii="宋体" w:hAnsi="宋体" w:cs="宋体"/>
                <w:b/>
                <w:bCs/>
                <w:color w:val="auto"/>
                <w:sz w:val="21"/>
                <w:szCs w:val="21"/>
                <w:highlight w:val="none"/>
                <w:vertAlign w:val="baseline"/>
                <w:lang w:val="en-US" w:eastAsia="zh-CN"/>
              </w:rPr>
              <w:t>*</w:t>
            </w:r>
            <w:r>
              <w:rPr>
                <w:rFonts w:hint="default" w:ascii="Calibri" w:hAnsi="Calibri" w:eastAsia="宋体" w:cs="Calibri"/>
                <w:b/>
                <w:bCs/>
                <w:color w:val="auto"/>
                <w:sz w:val="21"/>
                <w:szCs w:val="21"/>
                <w:highlight w:val="none"/>
                <w:vertAlign w:val="baseline"/>
                <w:lang w:val="en-US" w:eastAsia="zh-CN"/>
              </w:rPr>
              <w:t>①</w:t>
            </w:r>
            <w:r>
              <w:rPr>
                <w:rFonts w:hint="eastAsia" w:ascii="宋体" w:hAnsi="宋体" w:cs="宋体"/>
                <w:b/>
                <w:bCs/>
                <w:color w:val="auto"/>
                <w:sz w:val="21"/>
                <w:szCs w:val="21"/>
                <w:highlight w:val="none"/>
                <w:vertAlign w:val="baseline"/>
                <w:lang w:val="en-US" w:eastAsia="zh-CN"/>
              </w:rPr>
              <w:t>规格</w:t>
            </w:r>
            <w:r>
              <w:rPr>
                <w:rFonts w:hint="eastAsia" w:ascii="宋体" w:hAnsi="宋体" w:eastAsia="宋体" w:cs="宋体"/>
                <w:b/>
                <w:bCs/>
                <w:color w:val="auto"/>
                <w:sz w:val="21"/>
                <w:szCs w:val="21"/>
                <w:highlight w:val="none"/>
                <w:vertAlign w:val="baseline"/>
                <w:lang w:val="en-US" w:eastAsia="zh-CN"/>
              </w:rPr>
              <w:t>（595（±3）×155（±3）×20（±1）mm）</w:t>
            </w:r>
            <w:r>
              <w:rPr>
                <w:rFonts w:hint="eastAsia" w:ascii="宋体" w:hAnsi="宋体"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四周边缘采用PP塑料一次成型注塑封边；封边将板材包围，材料包围部分不低于5mm</w:t>
            </w:r>
            <w:r>
              <w:rPr>
                <w:rFonts w:hint="eastAsia" w:ascii="宋体" w:hAnsi="宋体" w:eastAsia="宋体" w:cs="宋体"/>
                <w:color w:val="auto"/>
                <w:sz w:val="21"/>
                <w:szCs w:val="21"/>
                <w:highlight w:val="none"/>
                <w:vertAlign w:val="baseline"/>
                <w:lang w:val="en-US" w:eastAsia="zh-CN"/>
              </w:rPr>
              <w:t>；</w:t>
            </w:r>
            <w:r>
              <w:rPr>
                <w:rFonts w:hint="default" w:ascii="Calibri" w:hAnsi="Calibri" w:eastAsia="宋体" w:cs="Calibri"/>
                <w:color w:val="auto"/>
                <w:sz w:val="21"/>
                <w:szCs w:val="21"/>
                <w:highlight w:val="none"/>
                <w:vertAlign w:val="baseline"/>
                <w:lang w:val="en-US" w:eastAsia="zh-CN"/>
              </w:rPr>
              <w:t>②</w:t>
            </w:r>
            <w:r>
              <w:rPr>
                <w:rFonts w:hint="eastAsia" w:ascii="宋体" w:hAnsi="宋体" w:eastAsia="宋体" w:cs="宋体"/>
                <w:color w:val="auto"/>
                <w:sz w:val="21"/>
                <w:szCs w:val="21"/>
                <w:highlight w:val="none"/>
                <w:vertAlign w:val="baseline"/>
                <w:lang w:val="en-US" w:eastAsia="zh-CN"/>
              </w:rPr>
              <w:t>采用18mm厚三聚氰胺饰面密度板</w:t>
            </w:r>
            <w:r>
              <w:rPr>
                <w:rFonts w:hint="eastAsia" w:ascii="宋体" w:hAnsi="宋体" w:cs="宋体"/>
                <w:color w:val="auto"/>
                <w:sz w:val="21"/>
                <w:szCs w:val="21"/>
                <w:highlight w:val="none"/>
                <w:vertAlign w:val="baseline"/>
                <w:lang w:val="en-US" w:eastAsia="zh-CN"/>
              </w:rPr>
              <w:t>。</w:t>
            </w:r>
          </w:p>
        </w:tc>
        <w:tc>
          <w:tcPr>
            <w:tcW w:w="787" w:type="dxa"/>
            <w:noWrap w:val="0"/>
            <w:vAlign w:val="center"/>
          </w:tcPr>
          <w:p w14:paraId="2401663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595（±3）×155（±3）×20（±1）mm</w:t>
            </w:r>
          </w:p>
        </w:tc>
        <w:tc>
          <w:tcPr>
            <w:tcW w:w="684" w:type="dxa"/>
            <w:noWrap w:val="0"/>
            <w:vAlign w:val="center"/>
          </w:tcPr>
          <w:p w14:paraId="0B11C898">
            <w:pPr>
              <w:keepNext w:val="0"/>
              <w:keepLines w:val="0"/>
              <w:suppressLineNumbers w:val="0"/>
              <w:bidi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1个</w:t>
            </w:r>
          </w:p>
        </w:tc>
        <w:tc>
          <w:tcPr>
            <w:tcW w:w="1858" w:type="dxa"/>
            <w:noWrap w:val="0"/>
            <w:vAlign w:val="center"/>
          </w:tcPr>
          <w:p w14:paraId="69D5D5B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lang w:val="en-US" w:eastAsia="zh-CN"/>
              </w:rPr>
            </w:pPr>
            <w:r>
              <w:rPr>
                <w:rFonts w:hint="default"/>
              </w:rPr>
              <w:drawing>
                <wp:inline distT="0" distB="0" distL="114300" distR="114300">
                  <wp:extent cx="460375" cy="1205230"/>
                  <wp:effectExtent l="0" t="0" r="12065" b="13970"/>
                  <wp:docPr id="26" name="图片 13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2" descr="5"/>
                          <pic:cNvPicPr>
                            <a:picLocks noChangeAspect="1"/>
                          </pic:cNvPicPr>
                        </pic:nvPicPr>
                        <pic:blipFill>
                          <a:blip r:embed="rId21"/>
                          <a:srcRect l="23701" r="22486"/>
                          <a:stretch>
                            <a:fillRect/>
                          </a:stretch>
                        </pic:blipFill>
                        <pic:spPr>
                          <a:xfrm rot="10800000">
                            <a:off x="0" y="0"/>
                            <a:ext cx="460375" cy="1205230"/>
                          </a:xfrm>
                          <a:prstGeom prst="rect">
                            <a:avLst/>
                          </a:prstGeom>
                        </pic:spPr>
                      </pic:pic>
                    </a:graphicData>
                  </a:graphic>
                </wp:inline>
              </w:drawing>
            </w:r>
          </w:p>
        </w:tc>
      </w:tr>
      <w:tr w14:paraId="19D4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70" w:type="dxa"/>
            <w:noWrap w:val="0"/>
            <w:vAlign w:val="center"/>
          </w:tcPr>
          <w:p w14:paraId="79CE90B1">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749" w:type="dxa"/>
            <w:noWrap w:val="0"/>
            <w:vAlign w:val="center"/>
          </w:tcPr>
          <w:p w14:paraId="7D0510B5">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女生宿舍</w:t>
            </w:r>
            <w:r>
              <w:rPr>
                <w:rFonts w:hint="eastAsia" w:ascii="宋体" w:hAnsi="宋体" w:eastAsia="宋体" w:cs="宋体"/>
                <w:sz w:val="21"/>
                <w:szCs w:val="21"/>
                <w:highlight w:val="none"/>
                <w:lang w:val="en-US" w:eastAsia="zh-CN"/>
              </w:rPr>
              <w:t>学习椅</w:t>
            </w:r>
          </w:p>
        </w:tc>
        <w:tc>
          <w:tcPr>
            <w:tcW w:w="5522" w:type="dxa"/>
            <w:noWrap w:val="0"/>
            <w:vAlign w:val="center"/>
          </w:tcPr>
          <w:p w14:paraId="055E9BCA">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b/>
                <w:bCs/>
                <w:color w:val="auto"/>
                <w:sz w:val="21"/>
                <w:szCs w:val="21"/>
                <w:highlight w:val="none"/>
                <w:vertAlign w:val="baseline"/>
                <w:lang w:val="en-US" w:eastAsia="zh-CN"/>
              </w:rPr>
              <w:t>*</w:t>
            </w:r>
            <w:r>
              <w:rPr>
                <w:rFonts w:hint="default" w:ascii="Calibri" w:hAnsi="Calibri" w:eastAsia="宋体" w:cs="Calibri"/>
                <w:b/>
                <w:bCs/>
                <w:color w:val="auto"/>
                <w:sz w:val="21"/>
                <w:szCs w:val="21"/>
                <w:highlight w:val="none"/>
                <w:vertAlign w:val="baseline"/>
                <w:lang w:val="en-US" w:eastAsia="zh-CN"/>
              </w:rPr>
              <w:t>①</w:t>
            </w:r>
            <w:r>
              <w:rPr>
                <w:rFonts w:hint="eastAsia" w:ascii="宋体" w:hAnsi="宋体" w:eastAsia="宋体" w:cs="宋体"/>
                <w:b/>
                <w:bCs/>
                <w:color w:val="auto"/>
                <w:sz w:val="21"/>
                <w:szCs w:val="21"/>
                <w:highlight w:val="none"/>
                <w:vertAlign w:val="baseline"/>
                <w:lang w:val="en-US" w:eastAsia="zh-CN"/>
              </w:rPr>
              <w:t>座背板（465（±3）×410（±3）×460（±3）mm）</w:t>
            </w:r>
            <w:r>
              <w:rPr>
                <w:rFonts w:hint="eastAsia" w:ascii="宋体" w:hAnsi="宋体"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符合国家环保要求</w:t>
            </w:r>
            <w:r>
              <w:rPr>
                <w:rFonts w:hint="eastAsia" w:ascii="宋体" w:hAnsi="宋体"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靠背“双菱形加强筋”设计，整体造型贴合背部，靠背后仰弧度10-30 °；椅背中部设提手孔（尺寸：宽度110（±3×高度50（±1）mm），腰靠处加厚加强设计；</w:t>
            </w:r>
            <w:r>
              <w:rPr>
                <w:rFonts w:hint="default" w:ascii="Calibri" w:hAnsi="Calibri" w:eastAsia="宋体" w:cs="Calibri"/>
                <w:color w:val="auto"/>
                <w:sz w:val="21"/>
                <w:szCs w:val="21"/>
                <w:highlight w:val="none"/>
                <w:vertAlign w:val="baseline"/>
                <w:lang w:val="en-US" w:eastAsia="zh-CN"/>
              </w:rPr>
              <w:t>②</w:t>
            </w:r>
            <w:r>
              <w:rPr>
                <w:rFonts w:hint="eastAsia" w:ascii="宋体" w:hAnsi="宋体" w:eastAsia="宋体" w:cs="宋体"/>
                <w:color w:val="auto"/>
                <w:sz w:val="21"/>
                <w:szCs w:val="21"/>
                <w:highlight w:val="none"/>
                <w:vertAlign w:val="baseline"/>
                <w:lang w:val="en-US" w:eastAsia="zh-CN"/>
              </w:rPr>
              <w:t>采用全新增强PP材质一体注塑成型</w:t>
            </w:r>
            <w:r>
              <w:rPr>
                <w:rFonts w:hint="eastAsia" w:ascii="宋体" w:hAnsi="宋体" w:cs="宋体"/>
                <w:color w:val="auto"/>
                <w:sz w:val="21"/>
                <w:szCs w:val="21"/>
                <w:highlight w:val="none"/>
                <w:vertAlign w:val="baseline"/>
                <w:lang w:val="en-US" w:eastAsia="zh-CN"/>
              </w:rPr>
              <w:t>。</w:t>
            </w:r>
          </w:p>
          <w:p w14:paraId="0533B0AA">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2.椅架：座板连接拉杆采用20（±1）×30（±1）×1.2mm厚矩管，其余采用20（±1）×30（±1）×1.2mm厚椭圆管，表面经环氧聚酯塑粉静电喷塑处理；椅边架一体折弯成型，四脚落地设计；底部加装PP塑料静音内塞；</w:t>
            </w:r>
          </w:p>
        </w:tc>
        <w:tc>
          <w:tcPr>
            <w:tcW w:w="787" w:type="dxa"/>
            <w:noWrap w:val="0"/>
            <w:vAlign w:val="center"/>
          </w:tcPr>
          <w:p w14:paraId="33E90465">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lang w:val="en-US" w:eastAsia="zh-CN"/>
              </w:rPr>
              <w:t>465×410×8</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 xml:space="preserve">0mm </w:t>
            </w:r>
          </w:p>
        </w:tc>
        <w:tc>
          <w:tcPr>
            <w:tcW w:w="684" w:type="dxa"/>
            <w:noWrap w:val="0"/>
            <w:vAlign w:val="center"/>
          </w:tcPr>
          <w:p w14:paraId="229DA4A9">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把</w:t>
            </w:r>
          </w:p>
        </w:tc>
        <w:tc>
          <w:tcPr>
            <w:tcW w:w="1858" w:type="dxa"/>
            <w:noWrap w:val="0"/>
            <w:vAlign w:val="center"/>
          </w:tcPr>
          <w:p w14:paraId="7A00B449">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default"/>
              </w:rPr>
              <w:drawing>
                <wp:inline distT="0" distB="0" distL="114300" distR="114300">
                  <wp:extent cx="668020" cy="1173480"/>
                  <wp:effectExtent l="0" t="0" r="2540" b="0"/>
                  <wp:docPr id="194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 name="图片 6"/>
                          <pic:cNvPicPr>
                            <a:picLocks noChangeAspect="1"/>
                          </pic:cNvPicPr>
                        </pic:nvPicPr>
                        <pic:blipFill>
                          <a:blip r:embed="rId22"/>
                          <a:stretch>
                            <a:fillRect/>
                          </a:stretch>
                        </pic:blipFill>
                        <pic:spPr>
                          <a:xfrm>
                            <a:off x="0" y="0"/>
                            <a:ext cx="668020" cy="1173480"/>
                          </a:xfrm>
                          <a:prstGeom prst="rect">
                            <a:avLst/>
                          </a:prstGeom>
                          <a:noFill/>
                          <a:ln w="9525">
                            <a:noFill/>
                          </a:ln>
                        </pic:spPr>
                      </pic:pic>
                    </a:graphicData>
                  </a:graphic>
                </wp:inline>
              </w:drawing>
            </w:r>
          </w:p>
        </w:tc>
      </w:tr>
      <w:tr w14:paraId="718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70" w:type="dxa"/>
            <w:noWrap w:val="0"/>
            <w:vAlign w:val="center"/>
          </w:tcPr>
          <w:p w14:paraId="05D92185">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749" w:type="dxa"/>
            <w:noWrap w:val="0"/>
            <w:vAlign w:val="center"/>
          </w:tcPr>
          <w:p w14:paraId="331AC089">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教室课桌椅</w:t>
            </w:r>
          </w:p>
        </w:tc>
        <w:tc>
          <w:tcPr>
            <w:tcW w:w="5522" w:type="dxa"/>
            <w:noWrap w:val="0"/>
            <w:vAlign w:val="center"/>
          </w:tcPr>
          <w:p w14:paraId="63E0E893">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一、课桌</w:t>
            </w:r>
          </w:p>
          <w:p w14:paraId="6387F2C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1.钢管钢件：下部桌脚用：50×25×1.2mm厚椭圆钢管；桌脚上部采用：40×20×1.2mm椭圆钢管；桌脚连接U框采用：Ø25×1.2mm圆钢管；桌板下支撑条为20×20×1.0mm的方形钢管；两侧边各用∮4实心铁线冲压成型焊两挂钩。</w:t>
            </w:r>
          </w:p>
          <w:p w14:paraId="2E622676">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2. 铁盒抽屉，尺寸规格为480×320×130mm，采用厚≥0.7mm优质冷轧钢板一次性整体成形。      </w:t>
            </w:r>
          </w:p>
          <w:p w14:paraId="41A8DEA4">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3.桌面板</w:t>
            </w:r>
            <w:r>
              <w:rPr>
                <w:rFonts w:hint="eastAsia" w:ascii="宋体" w:hAnsi="宋体" w:cs="宋体"/>
                <w:color w:val="auto"/>
                <w:sz w:val="21"/>
                <w:szCs w:val="21"/>
                <w:highlight w:val="none"/>
                <w:vertAlign w:val="baseline"/>
                <w:lang w:val="en-US" w:eastAsia="zh-CN"/>
              </w:rPr>
              <w:t>：</w:t>
            </w:r>
            <w:r>
              <w:rPr>
                <w:rFonts w:hint="default" w:ascii="Calibri" w:hAnsi="Calibri" w:eastAsia="宋体" w:cs="Calibri"/>
                <w:color w:val="auto"/>
                <w:sz w:val="21"/>
                <w:szCs w:val="21"/>
                <w:highlight w:val="none"/>
                <w:vertAlign w:val="baseline"/>
                <w:lang w:val="en-US" w:eastAsia="zh-CN"/>
              </w:rPr>
              <w:t>①</w:t>
            </w:r>
            <w:r>
              <w:rPr>
                <w:rFonts w:hint="eastAsia" w:ascii="宋体" w:hAnsi="宋体" w:eastAsia="宋体" w:cs="宋体"/>
                <w:color w:val="auto"/>
                <w:sz w:val="21"/>
                <w:szCs w:val="21"/>
                <w:highlight w:val="none"/>
                <w:vertAlign w:val="baseline"/>
                <w:lang w:val="en-US" w:eastAsia="zh-CN"/>
              </w:rPr>
              <w:t>规格为：600×400×18mm</w:t>
            </w:r>
            <w:r>
              <w:rPr>
                <w:rFonts w:hint="eastAsia" w:ascii="宋体" w:hAnsi="宋体" w:cs="宋体"/>
                <w:color w:val="auto"/>
                <w:sz w:val="21"/>
                <w:szCs w:val="21"/>
                <w:highlight w:val="none"/>
                <w:vertAlign w:val="baseline"/>
                <w:lang w:val="en-US" w:eastAsia="zh-CN"/>
              </w:rPr>
              <w:t>，</w:t>
            </w:r>
            <w:r>
              <w:rPr>
                <w:rFonts w:hint="default" w:ascii="Calibri" w:hAnsi="Calibri" w:eastAsia="宋体" w:cs="Calibri"/>
                <w:color w:val="auto"/>
                <w:sz w:val="21"/>
                <w:szCs w:val="21"/>
                <w:highlight w:val="none"/>
                <w:vertAlign w:val="baseline"/>
                <w:lang w:val="en-US" w:eastAsia="zh-CN"/>
              </w:rPr>
              <w:t>②</w:t>
            </w:r>
            <w:r>
              <w:rPr>
                <w:rFonts w:hint="eastAsia" w:ascii="宋体" w:hAnsi="宋体" w:eastAsia="宋体" w:cs="宋体"/>
                <w:color w:val="auto"/>
                <w:sz w:val="21"/>
                <w:szCs w:val="21"/>
                <w:highlight w:val="none"/>
                <w:vertAlign w:val="baseline"/>
                <w:lang w:val="en-US" w:eastAsia="zh-CN"/>
              </w:rPr>
              <w:t>用E1级纤维板贴双面三聚氰胺面厚18mm，PVC封边。</w:t>
            </w:r>
            <w:r>
              <w:rPr>
                <w:rFonts w:hint="default" w:ascii="Calibri" w:hAnsi="Calibri" w:eastAsia="宋体" w:cs="Calibri"/>
                <w:color w:val="auto"/>
                <w:sz w:val="21"/>
                <w:szCs w:val="21"/>
                <w:highlight w:val="none"/>
                <w:vertAlign w:val="baseline"/>
                <w:lang w:val="en-US" w:eastAsia="zh-CN"/>
              </w:rPr>
              <w:t>③</w:t>
            </w:r>
            <w:r>
              <w:rPr>
                <w:rFonts w:hint="eastAsia" w:ascii="宋体" w:hAnsi="宋体" w:eastAsia="宋体" w:cs="宋体"/>
                <w:color w:val="auto"/>
                <w:sz w:val="21"/>
                <w:szCs w:val="21"/>
                <w:highlight w:val="none"/>
                <w:vertAlign w:val="baseline"/>
                <w:lang w:val="en-US" w:eastAsia="zh-CN"/>
              </w:rPr>
              <w:t>桌面标配桌面保护套（颜色可选）：材质为PP塑料，</w:t>
            </w:r>
            <w:r>
              <w:rPr>
                <w:rFonts w:hint="eastAsia" w:ascii="宋体" w:hAnsi="宋体"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④保护套在注塑机上一次注塑成型，规格为608×408×22.5mm，在桌面的408mm长度两边带可折叠螺丝连接片，尺寸为132×30mm，螺丝孔间距100mm，孔为椭圆孔尺寸为10×5mm。在608mm长度两边各带两个可折叠带螺丝连接片，尺寸为28×38mm，两折叠片之间孔距为460mm，孔为椭圆孔尺寸为10×5mm。桌面带笔槽尺寸为445×15×2mm，在保护套三面设有挡笔条两侧长度为265mm，为保护学生手腕不受伤害，套面两侧设计为平面长度143mm。</w:t>
            </w:r>
          </w:p>
          <w:p w14:paraId="6211C0BC">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4.桌下加焊一个铁线网，采用直径不小于4mm的铁线折弯焊接而成，宽度≥270mm，网下面加焊一根支撑管钢管焊接处采用二氧化碳保护焊接工艺。</w:t>
            </w:r>
          </w:p>
          <w:p w14:paraId="5D09ABC4">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二、课椅</w:t>
            </w:r>
          </w:p>
          <w:p w14:paraId="6292D637">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钢管：椅底脚用：60×20×1.4mm椭圆钢管；椅脚上部立柱采用20×50×1.2mm椭圆钢管；椅脚下部脚管采用：30×60×1.2mm椭圆钢管；椅脚连接管采用：20×40×1.0mm椭圆钢管；坐板框架30×15×1.5mm椭圆钢管；椅背管采用：20×40×1.4mm椭圆钢管；</w:t>
            </w:r>
          </w:p>
          <w:p w14:paraId="670A116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2、背板：规格为410×250mm（±2mm）,采用PP塑料一次注塑成型，背板上方具有椭圆型拉手口折边处光滑圆润，没有毛刺，易于搬动。</w:t>
            </w:r>
          </w:p>
          <w:p w14:paraId="3542FAA1">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3、座板规格：为375×390mm（±2mm），采用PP塑料一次注塑成型，板面后部采用内凹设计，防滑工艺处理，造型符合人体工程学，坐感舒适；见附图。</w:t>
            </w:r>
          </w:p>
          <w:p w14:paraId="0C56FD50">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 椅脚外塞：规格尺寸：长59×宽68×高34（±2）mm。材质：选用PP材料，外塞壁厚不少于3mm，一次成型；脚外塞前部斜面设计，采用无铆钉安装，脚套须有调节螺丝升降孔，以适用不同的地面。</w:t>
            </w:r>
          </w:p>
        </w:tc>
        <w:tc>
          <w:tcPr>
            <w:tcW w:w="787" w:type="dxa"/>
            <w:noWrap w:val="0"/>
            <w:vAlign w:val="center"/>
          </w:tcPr>
          <w:p w14:paraId="7B22599F">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课桌：600×400×640-790mm（注：桌面离地调节高度640mm-790mm之间每挡30mm）课椅：380×400×380-460mm（±5mm）（注：椅面离地调节高度380mm-460mm之间每挡20mm.）</w:t>
            </w:r>
          </w:p>
        </w:tc>
        <w:tc>
          <w:tcPr>
            <w:tcW w:w="684" w:type="dxa"/>
            <w:noWrap w:val="0"/>
            <w:vAlign w:val="center"/>
          </w:tcPr>
          <w:p w14:paraId="4A7C1FB0">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套</w:t>
            </w:r>
          </w:p>
        </w:tc>
        <w:tc>
          <w:tcPr>
            <w:tcW w:w="1858" w:type="dxa"/>
            <w:noWrap w:val="0"/>
            <w:vAlign w:val="center"/>
          </w:tcPr>
          <w:p w14:paraId="5D13AF1E">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default"/>
              </w:rPr>
              <w:drawing>
                <wp:inline distT="0" distB="0" distL="114300" distR="114300">
                  <wp:extent cx="1198880" cy="1014730"/>
                  <wp:effectExtent l="0" t="0" r="5080" b="6350"/>
                  <wp:docPr id="1949" name="图片 2" descr="effe826ec4be28c7ce3b87dd06b6f9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 name="图片 2" descr="effe826ec4be28c7ce3b87dd06b6f94a"/>
                          <pic:cNvPicPr>
                            <a:picLocks noChangeAspect="1"/>
                          </pic:cNvPicPr>
                        </pic:nvPicPr>
                        <pic:blipFill>
                          <a:blip r:embed="rId23"/>
                          <a:stretch>
                            <a:fillRect/>
                          </a:stretch>
                        </pic:blipFill>
                        <pic:spPr>
                          <a:xfrm>
                            <a:off x="0" y="0"/>
                            <a:ext cx="1198880" cy="1014730"/>
                          </a:xfrm>
                          <a:prstGeom prst="rect">
                            <a:avLst/>
                          </a:prstGeom>
                          <a:noFill/>
                          <a:ln w="9525">
                            <a:noFill/>
                          </a:ln>
                        </pic:spPr>
                      </pic:pic>
                    </a:graphicData>
                  </a:graphic>
                </wp:inline>
              </w:drawing>
            </w:r>
          </w:p>
        </w:tc>
      </w:tr>
    </w:tbl>
    <w:p w14:paraId="6B099FD0">
      <w:pPr>
        <w:widowControl/>
        <w:spacing w:line="360" w:lineRule="auto"/>
        <w:ind w:firstLine="0"/>
        <w:jc w:val="left"/>
        <w:rPr>
          <w:rFonts w:hint="default" w:ascii="宋体" w:hAnsi="宋体" w:cs="宋体"/>
          <w:color w:val="auto"/>
          <w:kern w:val="0"/>
          <w:sz w:val="24"/>
          <w:szCs w:val="24"/>
          <w:highlight w:val="none"/>
          <w:lang w:val="en-US" w:eastAsia="zh-CN"/>
        </w:rPr>
      </w:pPr>
    </w:p>
    <w:p w14:paraId="68E3133D">
      <w:pPr>
        <w:widowControl/>
        <w:spacing w:line="360" w:lineRule="auto"/>
        <w:ind w:firstLine="470"/>
        <w:jc w:val="left"/>
        <w:rPr>
          <w:rStyle w:val="17"/>
          <w:rFonts w:hint="eastAsia" w:ascii="宋体" w:hAnsi="宋体" w:eastAsia="宋体" w:cs="宋体"/>
          <w:b/>
          <w:bCs/>
          <w:color w:val="auto"/>
          <w:sz w:val="24"/>
          <w:szCs w:val="24"/>
          <w:highlight w:val="none"/>
        </w:rPr>
      </w:pPr>
      <w:r>
        <w:rPr>
          <w:rStyle w:val="17"/>
          <w:rFonts w:hint="eastAsia" w:ascii="宋体" w:hAnsi="宋体" w:eastAsia="宋体" w:cs="宋体"/>
          <w:b/>
          <w:bCs/>
          <w:color w:val="auto"/>
          <w:sz w:val="24"/>
          <w:szCs w:val="24"/>
          <w:highlight w:val="none"/>
        </w:rPr>
        <w:t>*</w:t>
      </w:r>
      <w:r>
        <w:rPr>
          <w:rStyle w:val="17"/>
          <w:rFonts w:hint="eastAsia" w:ascii="宋体" w:hAnsi="宋体" w:cs="宋体"/>
          <w:b/>
          <w:bCs/>
          <w:color w:val="auto"/>
          <w:sz w:val="24"/>
          <w:szCs w:val="24"/>
          <w:highlight w:val="none"/>
          <w:lang w:val="en-US" w:eastAsia="zh-CN"/>
        </w:rPr>
        <w:t>9.</w:t>
      </w:r>
      <w:r>
        <w:rPr>
          <w:rStyle w:val="17"/>
          <w:rFonts w:hint="eastAsia" w:ascii="宋体" w:hAnsi="宋体" w:eastAsia="宋体" w:cs="宋体"/>
          <w:b/>
          <w:bCs/>
          <w:color w:val="auto"/>
          <w:sz w:val="24"/>
          <w:szCs w:val="24"/>
          <w:highlight w:val="none"/>
          <w:lang w:val="en-US" w:eastAsia="zh-CN"/>
        </w:rPr>
        <w:t>样品要求清单中带</w:t>
      </w:r>
      <w:r>
        <w:rPr>
          <w:rFonts w:hint="eastAsia" w:ascii="宋体" w:hAnsi="宋体" w:cs="宋体"/>
          <w:b/>
          <w:color w:val="auto"/>
          <w:sz w:val="24"/>
          <w:szCs w:val="24"/>
          <w:highlight w:val="none"/>
          <w:lang w:eastAsia="zh-CN"/>
        </w:rPr>
        <w:t>“</w:t>
      </w:r>
      <w:r>
        <w:rPr>
          <w:rStyle w:val="17"/>
          <w:rFonts w:hint="eastAsia" w:ascii="宋体" w:hAnsi="宋体" w:eastAsia="宋体" w:cs="宋体"/>
          <w:b/>
          <w:bCs/>
          <w:color w:val="auto"/>
          <w:sz w:val="24"/>
          <w:szCs w:val="24"/>
          <w:highlight w:val="none"/>
        </w:rPr>
        <w:t>*</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的产品为必须满足的样品</w:t>
      </w:r>
      <w:r>
        <w:rPr>
          <w:rStyle w:val="17"/>
          <w:rFonts w:hint="eastAsia" w:ascii="宋体" w:hAnsi="宋体" w:eastAsia="宋体" w:cs="宋体"/>
          <w:b/>
          <w:bCs/>
          <w:color w:val="auto"/>
          <w:sz w:val="24"/>
          <w:szCs w:val="24"/>
          <w:highlight w:val="none"/>
        </w:rPr>
        <w:t>，</w:t>
      </w:r>
      <w:r>
        <w:rPr>
          <w:rStyle w:val="17"/>
          <w:rFonts w:hint="eastAsia" w:ascii="宋体" w:hAnsi="宋体" w:cs="宋体"/>
          <w:b/>
          <w:bCs/>
          <w:color w:val="auto"/>
          <w:sz w:val="24"/>
          <w:szCs w:val="24"/>
          <w:highlight w:val="none"/>
          <w:lang w:val="en-US" w:eastAsia="zh-CN"/>
        </w:rPr>
        <w:t>投</w:t>
      </w:r>
      <w:r>
        <w:rPr>
          <w:rStyle w:val="17"/>
          <w:rFonts w:hint="eastAsia" w:ascii="宋体" w:hAnsi="宋体" w:eastAsia="宋体" w:cs="宋体"/>
          <w:b/>
          <w:bCs/>
          <w:color w:val="auto"/>
          <w:sz w:val="24"/>
          <w:szCs w:val="24"/>
          <w:highlight w:val="none"/>
          <w:lang w:val="en-US" w:eastAsia="zh-CN"/>
        </w:rPr>
        <w:t>标人提供的</w:t>
      </w:r>
      <w:r>
        <w:rPr>
          <w:rStyle w:val="17"/>
          <w:rFonts w:hint="eastAsia" w:ascii="宋体" w:hAnsi="宋体" w:eastAsia="宋体" w:cs="宋体"/>
          <w:b/>
          <w:bCs/>
          <w:color w:val="auto"/>
          <w:sz w:val="24"/>
          <w:szCs w:val="24"/>
          <w:highlight w:val="none"/>
        </w:rPr>
        <w:t>样品不符合要求的结构、外观造型、或提供样品不齐全的，按无效投标处理。</w:t>
      </w:r>
    </w:p>
    <w:p w14:paraId="56C21F1C">
      <w:pPr>
        <w:widowControl/>
        <w:spacing w:line="360" w:lineRule="auto"/>
        <w:ind w:firstLine="470"/>
        <w:jc w:val="left"/>
        <w:rPr>
          <w:rFonts w:ascii="宋体" w:hAnsi="宋体"/>
          <w:b/>
          <w:color w:val="auto"/>
          <w:sz w:val="24"/>
          <w:szCs w:val="24"/>
          <w:highlight w:val="none"/>
        </w:rPr>
      </w:pP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投标人提供的样品及投标现场对样品的盛装物均不得出现公司名称、标志、符号和商标等可能泄露投标人信息的标识。未按规定提供样品的投标人，将不能作为中标供应商。中标供应商的样品将作为验收依据，在货物供货验收完毕后给予退还。样品需在投标截止时间前，</w:t>
      </w:r>
      <w:r>
        <w:rPr>
          <w:rFonts w:hint="eastAsia" w:ascii="宋体" w:hAnsi="宋体"/>
          <w:b/>
          <w:color w:val="auto"/>
          <w:sz w:val="24"/>
          <w:szCs w:val="24"/>
          <w:highlight w:val="none"/>
        </w:rPr>
        <w:t>送至</w:t>
      </w:r>
      <w:r>
        <w:rPr>
          <w:rFonts w:hint="eastAsia" w:ascii="宋体" w:hAnsi="宋体"/>
          <w:b/>
          <w:color w:val="auto"/>
          <w:sz w:val="24"/>
          <w:highlight w:val="none"/>
          <w:u w:val="single"/>
        </w:rPr>
        <w:t>厦门市湖里区云顶北路842号厦门市政务服务中心</w:t>
      </w:r>
      <w:r>
        <w:rPr>
          <w:rFonts w:hint="eastAsia" w:ascii="宋体" w:hAnsi="宋体"/>
          <w:b/>
          <w:color w:val="auto"/>
          <w:sz w:val="24"/>
          <w:highlight w:val="none"/>
          <w:u w:val="single"/>
          <w:lang w:eastAsia="zh-CN"/>
        </w:rPr>
        <w:t>负一楼</w:t>
      </w:r>
      <w:r>
        <w:rPr>
          <w:rFonts w:hint="eastAsia" w:ascii="宋体" w:hAnsi="宋体"/>
          <w:b/>
          <w:color w:val="auto"/>
          <w:sz w:val="24"/>
          <w:highlight w:val="none"/>
          <w:u w:val="single"/>
        </w:rPr>
        <w:t>样品间</w:t>
      </w:r>
      <w:r>
        <w:rPr>
          <w:rFonts w:hint="eastAsia" w:ascii="宋体" w:hAnsi="宋体"/>
          <w:b/>
          <w:color w:val="auto"/>
          <w:sz w:val="24"/>
          <w:szCs w:val="24"/>
          <w:highlight w:val="none"/>
        </w:rPr>
        <w:t>。</w:t>
      </w:r>
    </w:p>
    <w:p w14:paraId="1032CB7C">
      <w:pPr>
        <w:widowControl/>
        <w:numPr>
          <w:ilvl w:val="0"/>
          <w:numId w:val="0"/>
        </w:numPr>
        <w:spacing w:line="360" w:lineRule="auto"/>
        <w:ind w:firstLine="470" w:firstLineChars="0"/>
        <w:jc w:val="left"/>
        <w:rPr>
          <w:rFonts w:hint="eastAsia" w:ascii="宋体" w:hAnsi="宋体" w:cs="宋体"/>
          <w:bCs/>
          <w:color w:val="auto"/>
          <w:kern w:val="0"/>
          <w:sz w:val="24"/>
          <w:szCs w:val="24"/>
          <w:highlight w:val="none"/>
        </w:rPr>
      </w:pPr>
      <w:r>
        <w:rPr>
          <w:rFonts w:hint="eastAsia" w:ascii="宋体" w:hAnsi="宋体" w:eastAsia="宋体" w:cs="宋体"/>
          <w:bCs/>
          <w:color w:val="auto"/>
          <w:kern w:val="0"/>
          <w:sz w:val="24"/>
          <w:szCs w:val="24"/>
          <w:lang w:val="en-US" w:eastAsia="zh-CN" w:bidi="ar-SA"/>
        </w:rPr>
        <w:t>1</w:t>
      </w:r>
      <w:r>
        <w:rPr>
          <w:rFonts w:hint="eastAsia" w:ascii="宋体" w:hAnsi="宋体" w:cs="宋体"/>
          <w:bCs/>
          <w:color w:val="auto"/>
          <w:kern w:val="0"/>
          <w:sz w:val="24"/>
          <w:szCs w:val="24"/>
          <w:lang w:val="en-US" w:eastAsia="zh-CN" w:bidi="ar-SA"/>
        </w:rPr>
        <w:t>1</w:t>
      </w:r>
      <w:r>
        <w:rPr>
          <w:rFonts w:hint="eastAsia" w:ascii="宋体" w:hAnsi="宋体" w:eastAsia="宋体" w:cs="宋体"/>
          <w:bCs/>
          <w:color w:val="auto"/>
          <w:kern w:val="0"/>
          <w:sz w:val="24"/>
          <w:szCs w:val="24"/>
          <w:lang w:val="en-US" w:eastAsia="zh-CN" w:bidi="ar-SA"/>
        </w:rPr>
        <w:t>.</w:t>
      </w:r>
      <w:r>
        <w:rPr>
          <w:rFonts w:hint="eastAsia" w:ascii="宋体" w:hAnsi="宋体" w:cs="宋体"/>
          <w:bCs/>
          <w:color w:val="auto"/>
          <w:kern w:val="0"/>
          <w:sz w:val="24"/>
          <w:szCs w:val="24"/>
          <w:highlight w:val="none"/>
        </w:rPr>
        <w:t>招标文件中涉及提供检测报告复印件的，中标后，使用单位将要求中标供应商提供检测报告原件予以核对，中标供应商应在2日内提供检测报告原件。如中标供应商无法提供检测报告原件，或者发现中标供应商提供的检测报告原件与复印件不一致，或者经查询发现检测报告存在造假情形的，采购单位将向采购监管部门提请监督检查，取消中标供应商资格并列入不良行为记录。（投标人须在投标文件中响应满足上述条款要求）。</w:t>
      </w:r>
    </w:p>
    <w:p w14:paraId="54D0E8B9">
      <w:pPr>
        <w:widowControl/>
        <w:numPr>
          <w:ilvl w:val="0"/>
          <w:numId w:val="0"/>
        </w:numPr>
        <w:spacing w:line="360" w:lineRule="auto"/>
        <w:ind w:firstLine="470" w:firstLineChars="0"/>
        <w:jc w:val="left"/>
        <w:rPr>
          <w:rFonts w:hint="eastAsia" w:ascii="宋体" w:hAnsi="宋体" w:cs="宋体"/>
          <w:bCs/>
          <w:color w:val="auto"/>
          <w:kern w:val="0"/>
          <w:sz w:val="24"/>
          <w:szCs w:val="24"/>
          <w:highlight w:val="none"/>
          <w:lang w:eastAsia="zh-CN"/>
        </w:rPr>
      </w:pPr>
      <w:r>
        <w:rPr>
          <w:rFonts w:hint="eastAsia" w:ascii="宋体" w:hAnsi="宋体" w:eastAsia="宋体" w:cs="宋体"/>
          <w:bCs/>
          <w:color w:val="auto"/>
          <w:kern w:val="0"/>
          <w:sz w:val="24"/>
          <w:szCs w:val="24"/>
          <w:lang w:val="en-US" w:eastAsia="zh-CN" w:bidi="ar-SA"/>
        </w:rPr>
        <w:t>1</w:t>
      </w:r>
      <w:r>
        <w:rPr>
          <w:rFonts w:hint="eastAsia" w:ascii="宋体" w:hAnsi="宋体" w:cs="宋体"/>
          <w:bCs/>
          <w:color w:val="auto"/>
          <w:kern w:val="0"/>
          <w:sz w:val="24"/>
          <w:szCs w:val="24"/>
          <w:lang w:val="en-US" w:eastAsia="zh-CN" w:bidi="ar-SA"/>
        </w:rPr>
        <w:t>2</w:t>
      </w:r>
      <w:r>
        <w:rPr>
          <w:rFonts w:hint="eastAsia" w:ascii="宋体" w:hAnsi="宋体" w:eastAsia="宋体" w:cs="宋体"/>
          <w:bCs/>
          <w:color w:val="auto"/>
          <w:kern w:val="0"/>
          <w:sz w:val="24"/>
          <w:szCs w:val="24"/>
          <w:lang w:val="en-US" w:eastAsia="zh-CN" w:bidi="ar-SA"/>
        </w:rPr>
        <w:t>.</w:t>
      </w:r>
      <w:r>
        <w:rPr>
          <w:rFonts w:hint="eastAsia" w:ascii="宋体" w:hAnsi="宋体" w:cs="宋体"/>
          <w:bCs/>
          <w:color w:val="auto"/>
          <w:kern w:val="0"/>
          <w:sz w:val="24"/>
          <w:szCs w:val="24"/>
          <w:highlight w:val="none"/>
          <w:lang w:val="en-US" w:eastAsia="zh-CN"/>
        </w:rPr>
        <w:t xml:space="preserve"> 投标人</w:t>
      </w:r>
      <w:r>
        <w:rPr>
          <w:rFonts w:hint="eastAsia" w:ascii="宋体" w:hAnsi="宋体" w:cs="宋体"/>
          <w:bCs/>
          <w:color w:val="auto"/>
          <w:kern w:val="0"/>
          <w:sz w:val="24"/>
          <w:szCs w:val="24"/>
          <w:highlight w:val="none"/>
        </w:rPr>
        <w:t>送样品的车辆限高≦2米。</w:t>
      </w:r>
    </w:p>
    <w:p w14:paraId="3F452138">
      <w:pPr>
        <w:pStyle w:val="2"/>
        <w:rPr>
          <w:rFonts w:hint="eastAsia"/>
          <w:lang w:eastAsia="zh-CN"/>
        </w:rPr>
      </w:pPr>
    </w:p>
    <w:p w14:paraId="32DC99BF">
      <w:pPr>
        <w:pStyle w:val="2"/>
        <w:numPr>
          <w:ilvl w:val="0"/>
          <w:numId w:val="0"/>
        </w:numPr>
        <w:rPr>
          <w:color w:val="auto"/>
          <w:highlight w:val="none"/>
        </w:rPr>
      </w:pPr>
    </w:p>
    <w:p w14:paraId="18CE2932">
      <w:pPr>
        <w:spacing w:line="360" w:lineRule="auto"/>
        <w:ind w:right="-63" w:rightChars="-30"/>
        <w:rPr>
          <w:rFonts w:ascii="宋体" w:hAnsi="宋体"/>
          <w:b/>
          <w:color w:val="auto"/>
          <w:sz w:val="24"/>
          <w:szCs w:val="24"/>
          <w:highlight w:val="none"/>
        </w:rPr>
      </w:pPr>
      <w:r>
        <w:rPr>
          <w:rFonts w:hint="eastAsia" w:ascii="宋体" w:hAnsi="宋体"/>
          <w:b/>
          <w:color w:val="auto"/>
          <w:sz w:val="24"/>
          <w:szCs w:val="24"/>
          <w:highlight w:val="none"/>
        </w:rPr>
        <w:t>三、投标人资格证明要求</w:t>
      </w:r>
    </w:p>
    <w:p w14:paraId="71215832">
      <w:pPr>
        <w:snapToGrid w:val="0"/>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*1.投标人应提供工商营业执照（副本）（加盖公章）的复印件。</w:t>
      </w:r>
    </w:p>
    <w:p w14:paraId="681CC708">
      <w:pPr>
        <w:pStyle w:val="12"/>
        <w:shd w:val="clear" w:color="auto" w:fill="FFFFFF"/>
        <w:spacing w:before="0" w:beforeAutospacing="0" w:after="0" w:afterAutospacing="0" w:line="360" w:lineRule="auto"/>
        <w:ind w:firstLine="470" w:firstLineChars="195"/>
        <w:rPr>
          <w:b/>
          <w:color w:val="auto"/>
          <w:highlight w:val="none"/>
        </w:rPr>
      </w:pPr>
      <w:r>
        <w:rPr>
          <w:rFonts w:hint="eastAsia"/>
          <w:b/>
          <w:color w:val="auto"/>
          <w:highlight w:val="none"/>
        </w:rPr>
        <w:t>*2.投标人全权代表若不是单位负责人，应提供单位授权书原件，并提供被授权代表身份证复印件。</w:t>
      </w:r>
    </w:p>
    <w:p w14:paraId="70FCDE57">
      <w:pPr>
        <w:pStyle w:val="12"/>
        <w:shd w:val="clear" w:color="auto" w:fill="FFFFFF"/>
        <w:spacing w:before="0" w:beforeAutospacing="0" w:after="0" w:afterAutospacing="0" w:line="360" w:lineRule="auto"/>
        <w:ind w:firstLine="470" w:firstLineChars="195"/>
        <w:rPr>
          <w:b/>
          <w:color w:val="auto"/>
          <w:highlight w:val="none"/>
        </w:rPr>
      </w:pPr>
      <w:r>
        <w:rPr>
          <w:rFonts w:hint="eastAsia"/>
          <w:b/>
          <w:color w:val="auto"/>
          <w:highlight w:val="none"/>
        </w:rPr>
        <w:t>*3、</w:t>
      </w:r>
      <w:r>
        <w:rPr>
          <w:b/>
          <w:color w:val="auto"/>
          <w:highlight w:val="none"/>
        </w:rPr>
        <w:t>本项目专门面向</w:t>
      </w:r>
      <w:r>
        <w:rPr>
          <w:rFonts w:hint="eastAsia"/>
          <w:b/>
          <w:color w:val="auto"/>
          <w:highlight w:val="none"/>
          <w:lang w:val="en-US" w:eastAsia="zh-CN"/>
        </w:rPr>
        <w:t>中小</w:t>
      </w:r>
      <w:r>
        <w:rPr>
          <w:b/>
          <w:color w:val="auto"/>
          <w:highlight w:val="none"/>
        </w:rPr>
        <w:t>企业采购，所投所有采购标的均为</w:t>
      </w:r>
      <w:r>
        <w:rPr>
          <w:rFonts w:hint="eastAsia"/>
          <w:b/>
          <w:color w:val="auto"/>
          <w:highlight w:val="none"/>
          <w:lang w:val="en-US" w:eastAsia="zh-CN"/>
        </w:rPr>
        <w:t>中小</w:t>
      </w:r>
      <w:r>
        <w:rPr>
          <w:rFonts w:hint="eastAsia"/>
          <w:b/>
          <w:color w:val="auto"/>
          <w:highlight w:val="none"/>
        </w:rPr>
        <w:t>型</w:t>
      </w:r>
      <w:r>
        <w:rPr>
          <w:b/>
          <w:color w:val="auto"/>
          <w:highlight w:val="none"/>
        </w:rPr>
        <w:t>企业制造，须提供声明函，且本项目不再执行价格评审优惠的扶持政策。本项目对应的</w:t>
      </w:r>
      <w:r>
        <w:rPr>
          <w:rFonts w:hint="eastAsia"/>
          <w:b/>
          <w:color w:val="auto"/>
          <w:highlight w:val="none"/>
          <w:lang w:val="en-US" w:eastAsia="zh-CN"/>
        </w:rPr>
        <w:t>中小</w:t>
      </w:r>
      <w:r>
        <w:rPr>
          <w:rFonts w:hint="eastAsia"/>
          <w:b/>
          <w:color w:val="auto"/>
          <w:highlight w:val="none"/>
        </w:rPr>
        <w:t>型</w:t>
      </w:r>
      <w:r>
        <w:rPr>
          <w:b/>
          <w:color w:val="auto"/>
          <w:highlight w:val="none"/>
        </w:rPr>
        <w:t>企业划分标准所属</w:t>
      </w:r>
      <w:r>
        <w:rPr>
          <w:rFonts w:hint="eastAsia"/>
          <w:b/>
          <w:color w:val="auto"/>
          <w:highlight w:val="none"/>
        </w:rPr>
        <w:t>工业行业。</w:t>
      </w:r>
    </w:p>
    <w:p w14:paraId="719DDCC4">
      <w:pPr>
        <w:pStyle w:val="12"/>
        <w:shd w:val="clear" w:color="auto" w:fill="FFFFFF"/>
        <w:spacing w:before="0" w:beforeAutospacing="0" w:after="0" w:afterAutospacing="0" w:line="360" w:lineRule="auto"/>
        <w:ind w:firstLine="470" w:firstLineChars="195"/>
        <w:rPr>
          <w:b/>
          <w:color w:val="auto"/>
          <w:highlight w:val="none"/>
        </w:rPr>
      </w:pPr>
    </w:p>
    <w:p w14:paraId="115E40E7">
      <w:pPr>
        <w:pStyle w:val="12"/>
        <w:shd w:val="clear" w:color="auto" w:fill="FFFFFF"/>
        <w:spacing w:before="0" w:beforeAutospacing="0" w:after="0" w:afterAutospacing="0" w:line="360" w:lineRule="auto"/>
        <w:rPr>
          <w:b/>
          <w:color w:val="auto"/>
          <w:highlight w:val="none"/>
        </w:rPr>
      </w:pPr>
      <w:r>
        <w:rPr>
          <w:rFonts w:hint="eastAsia"/>
          <w:b/>
          <w:color w:val="auto"/>
          <w:highlight w:val="none"/>
        </w:rPr>
        <w:t>四、商务响应要求</w:t>
      </w:r>
    </w:p>
    <w:p w14:paraId="7B275B5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应在投标文件中提供最近三年来在中国，类似项目的合同业绩证明材料（提供项目中标公告或中标通知书及合同复印件，加盖单位公章，原件备查），需提供项目名称、合同金额、中标日期、联系人、用户反馈意见。</w:t>
      </w:r>
    </w:p>
    <w:p w14:paraId="75EC1D6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2.投标人应在投标文件中书面承诺自身已经具备自行生产所投价的全系列产品的能力。</w:t>
      </w:r>
    </w:p>
    <w:p w14:paraId="4AAEA9A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3.投标人应在投标文件中提供会计师事务所出具的上年审计报告和最近一期的会计报表及银行出具的资信证明文件；如属新企业需出具当年验资报告。</w:t>
      </w:r>
    </w:p>
    <w:p w14:paraId="175CEF1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4.投标人应在投标文件中提供近三年以来地级市以上质量检测单位出具的成品抽样检测报告。</w:t>
      </w:r>
    </w:p>
    <w:p w14:paraId="472963F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5.投标人应在投标文件中提供生产合同管理计划保证书一份。</w:t>
      </w:r>
    </w:p>
    <w:p w14:paraId="7BD8F03E">
      <w:pPr>
        <w:spacing w:line="360" w:lineRule="auto"/>
        <w:ind w:left="-178" w:leftChars="-85" w:right="359" w:rightChars="171" w:firstLine="361" w:firstLineChars="150"/>
        <w:rPr>
          <w:rFonts w:ascii="宋体" w:hAnsi="宋体"/>
          <w:b/>
          <w:color w:val="auto"/>
          <w:sz w:val="24"/>
          <w:szCs w:val="24"/>
          <w:highlight w:val="none"/>
        </w:rPr>
      </w:pPr>
      <w:r>
        <w:rPr>
          <w:rFonts w:hint="eastAsia" w:ascii="宋体" w:hAnsi="宋体"/>
          <w:b/>
          <w:color w:val="auto"/>
          <w:sz w:val="24"/>
          <w:szCs w:val="24"/>
          <w:highlight w:val="none"/>
        </w:rPr>
        <w:t>五、货物质量标准、验收标准</w:t>
      </w:r>
    </w:p>
    <w:p w14:paraId="200C0F05">
      <w:pPr>
        <w:pStyle w:val="3"/>
        <w:spacing w:after="0"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1．投标人提供货物的制造标准、安装标准、验收标准及技术规范等有关资料应符合国家规定的有关标准、规范要求。</w:t>
      </w:r>
    </w:p>
    <w:p w14:paraId="685736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2．投标人应保证提供原产、正宗品牌货物，不得用伪劣货物替代；如出现上述质量问题采购单位有权退货并解除合同。</w:t>
      </w:r>
    </w:p>
    <w:p w14:paraId="0A280E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3．在生产过程或验收过程中发现中标供应商对中标货物进行分包、转包，采购单位有权单方解除合同并有权拒付全部货款。所有中标产品须有中标供应商的注册商标。</w:t>
      </w:r>
    </w:p>
    <w:p w14:paraId="64AD75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4．货物安装所需的配件或附加件，在合同签订前由中标供应商提交具体清单给</w:t>
      </w:r>
      <w:r>
        <w:rPr>
          <w:rFonts w:hint="eastAsia" w:ascii="宋体" w:hAnsi="宋体"/>
          <w:bCs/>
          <w:color w:val="auto"/>
          <w:sz w:val="24"/>
          <w:szCs w:val="24"/>
          <w:highlight w:val="none"/>
        </w:rPr>
        <w:t>使用</w:t>
      </w:r>
      <w:r>
        <w:rPr>
          <w:rFonts w:hint="eastAsia" w:ascii="宋体" w:hAnsi="宋体"/>
          <w:color w:val="auto"/>
          <w:sz w:val="24"/>
          <w:szCs w:val="24"/>
          <w:highlight w:val="none"/>
        </w:rPr>
        <w:t>单位确认。</w:t>
      </w:r>
    </w:p>
    <w:p w14:paraId="56B38E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5.投标人必须在投标文件中书面承诺：中标后生产前，向使用单位确定所供货物的相关事项，经使用单位书面确认是否增减后方可投入生产。否则，由此产生的一切后果由中标供应商负责。</w:t>
      </w:r>
    </w:p>
    <w:p w14:paraId="2A83FF51">
      <w:pPr>
        <w:pStyle w:val="6"/>
        <w:spacing w:line="360" w:lineRule="auto"/>
        <w:ind w:firstLine="480" w:firstLineChars="200"/>
        <w:rPr>
          <w:rFonts w:hAnsi="宋体"/>
          <w:color w:val="auto"/>
          <w:sz w:val="24"/>
          <w:szCs w:val="24"/>
          <w:highlight w:val="none"/>
        </w:rPr>
      </w:pPr>
      <w:r>
        <w:rPr>
          <w:rFonts w:hint="eastAsia" w:hAnsi="宋体"/>
          <w:color w:val="auto"/>
          <w:sz w:val="24"/>
          <w:szCs w:val="24"/>
          <w:highlight w:val="none"/>
        </w:rPr>
        <w:t>6、货物初验：货物运抵采购单位指定地点后由</w:t>
      </w:r>
      <w:r>
        <w:rPr>
          <w:rFonts w:hint="eastAsia" w:hAnsi="宋体"/>
          <w:bCs/>
          <w:color w:val="auto"/>
          <w:sz w:val="24"/>
          <w:szCs w:val="24"/>
          <w:highlight w:val="none"/>
        </w:rPr>
        <w:t>使用</w:t>
      </w:r>
      <w:r>
        <w:rPr>
          <w:rFonts w:hint="eastAsia" w:hAnsi="宋体"/>
          <w:color w:val="auto"/>
          <w:sz w:val="24"/>
          <w:szCs w:val="24"/>
          <w:highlight w:val="none"/>
        </w:rPr>
        <w:t>单位对照采购清单对外观、包装及数量进行验收。到货初验时，中标供应商代表必须在场。同时，中标供应商必须提供货物的相关手续（品牌证书、装箱清单含货物的主附件、原产地证明书、品质保证书、出厂检验报告、合格证书、使用及维护说明书）。每件产品必须说明材质、规格、涂料、粘合剂等及是否含有毒、有害物质等情况。</w:t>
      </w:r>
    </w:p>
    <w:p w14:paraId="4CA05B05">
      <w:pPr>
        <w:pStyle w:val="6"/>
        <w:tabs>
          <w:tab w:val="left" w:pos="540"/>
        </w:tabs>
        <w:spacing w:line="360" w:lineRule="auto"/>
        <w:ind w:firstLine="480" w:firstLineChars="200"/>
        <w:rPr>
          <w:rFonts w:hAnsi="宋体"/>
          <w:color w:val="auto"/>
          <w:sz w:val="24"/>
          <w:szCs w:val="24"/>
          <w:highlight w:val="none"/>
        </w:rPr>
      </w:pPr>
      <w:r>
        <w:rPr>
          <w:rFonts w:hint="eastAsia" w:hAnsi="宋体"/>
          <w:color w:val="auto"/>
          <w:sz w:val="24"/>
          <w:szCs w:val="24"/>
          <w:highlight w:val="none"/>
        </w:rPr>
        <w:t>7.最终验收：中标供应商负责现场安装、调试，待性能指标经验收合格后（附验收报告），中标供应商应与采购单位共同签署《厦门市政府采购验收报告》。</w:t>
      </w:r>
    </w:p>
    <w:p w14:paraId="1E31AB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投标人必须在投标文件中书面承诺：一旦中标，在生产本次采购家具的过程中，邀请使用单位代表到工厂对产品从进料、开胚、上漆、成型等一系列生产程序进行检查、监督；使用单位根据合同进度可以采用书面函件形式要求投标人对生产情况合理改进，投标人应予书面答复，并制定完整的整改措施。</w:t>
      </w:r>
    </w:p>
    <w:p w14:paraId="49D9DD78">
      <w:pPr>
        <w:pStyle w:val="6"/>
        <w:spacing w:line="360" w:lineRule="auto"/>
        <w:ind w:firstLine="480" w:firstLineChars="200"/>
        <w:rPr>
          <w:rFonts w:hAnsi="宋体"/>
          <w:color w:val="auto"/>
          <w:sz w:val="24"/>
          <w:szCs w:val="24"/>
          <w:highlight w:val="none"/>
        </w:rPr>
      </w:pPr>
      <w:r>
        <w:rPr>
          <w:rFonts w:hint="eastAsia" w:hAnsi="宋体"/>
          <w:color w:val="auto"/>
          <w:sz w:val="24"/>
          <w:szCs w:val="24"/>
          <w:highlight w:val="none"/>
        </w:rPr>
        <w:t>9.投标人不得虚报各项技术指标，中标产品若不能符合技术要求、招标文件及合同约定的，采购单位有权退货并单方解除合同，中标供应商除退还所有的货款外，还应向支付合同总价50%的违约金。</w:t>
      </w:r>
    </w:p>
    <w:p w14:paraId="080F75F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10.投标人必须在投标文件中书面承诺：一旦中标，在保证按招标文件中要求提供的产品数量进行供货外，还应保证能够免费提供足够的样品供使用单位邀请相关部门对其在封闭式的环境中进行开放性的检测；如经检测家具环保等指标达不到国家以及招标文件中的要求，投标人应按中标价的2倍金额赔偿给采购单位。</w:t>
      </w:r>
    </w:p>
    <w:p w14:paraId="159BB0BC">
      <w:pPr>
        <w:spacing w:line="360" w:lineRule="auto"/>
        <w:ind w:left="-178" w:leftChars="-85" w:right="359" w:rightChars="171" w:firstLine="361" w:firstLineChars="150"/>
        <w:jc w:val="left"/>
        <w:rPr>
          <w:rFonts w:ascii="宋体" w:hAnsi="宋体"/>
          <w:b/>
          <w:color w:val="auto"/>
          <w:sz w:val="24"/>
          <w:szCs w:val="24"/>
          <w:highlight w:val="none"/>
        </w:rPr>
      </w:pPr>
      <w:r>
        <w:rPr>
          <w:rFonts w:hint="eastAsia" w:ascii="宋体" w:hAnsi="宋体"/>
          <w:b/>
          <w:color w:val="auto"/>
          <w:sz w:val="24"/>
          <w:szCs w:val="24"/>
          <w:highlight w:val="none"/>
        </w:rPr>
        <w:t>六、货物技术服务要求</w:t>
      </w:r>
    </w:p>
    <w:p w14:paraId="1A665A1B">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*1.投标人应在投标文件中提供详细的质量保证期及售后服务方案承诺，并加盖单位公章。承诺至少应包含以下内容①所有货物质量保证期至少为</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年，自最终验收合格之日起算②所有货物如无特别指明售后服务要求, 投标人到现场的售后服务及技术支持响应时间不能超过2小时；小件货物的修复时间或更换时间不能超过2个小时，大件货物的修复时间或更换时间不能超过24个小时(从提出现场服务要求开始算起)。24小时内不能修复的须提供备用货物；③在质量保证期内，因质量问题而发生损坏或不能进行正常使用时，投标人应免费进行维修或更换；④在质量保证期内，安排至少两名专人与使用单位建立服务联系。</w:t>
      </w:r>
    </w:p>
    <w:p w14:paraId="753FCC9E">
      <w:pPr>
        <w:pStyle w:val="6"/>
        <w:spacing w:line="360" w:lineRule="auto"/>
        <w:ind w:firstLine="480" w:firstLineChars="200"/>
        <w:rPr>
          <w:rFonts w:hAnsi="宋体"/>
          <w:color w:val="auto"/>
          <w:sz w:val="24"/>
          <w:szCs w:val="24"/>
          <w:highlight w:val="none"/>
        </w:rPr>
      </w:pPr>
      <w:r>
        <w:rPr>
          <w:rFonts w:hint="eastAsia" w:hAnsi="宋体"/>
          <w:color w:val="auto"/>
          <w:sz w:val="24"/>
          <w:szCs w:val="24"/>
          <w:highlight w:val="none"/>
        </w:rPr>
        <w:t>2.投标人应单独列出质保期后年维护费用（全包，包括零配件费用等包干计取，按总报价的百分之几报价）,待质保期过后按实际发生的维护情况由投标人提供相应的票据经采购单位确认后结算（结算金额不超过此项报价）。投标人应提供免费技术支持力度等情况。</w:t>
      </w:r>
    </w:p>
    <w:p w14:paraId="57DD3217">
      <w:pPr>
        <w:pStyle w:val="6"/>
        <w:spacing w:line="360" w:lineRule="auto"/>
        <w:ind w:firstLine="480" w:firstLineChars="200"/>
        <w:rPr>
          <w:rFonts w:hAnsi="宋体"/>
          <w:color w:val="auto"/>
          <w:sz w:val="24"/>
          <w:szCs w:val="24"/>
          <w:highlight w:val="none"/>
        </w:rPr>
      </w:pPr>
      <w:r>
        <w:rPr>
          <w:rFonts w:hint="eastAsia" w:hAnsi="宋体"/>
          <w:color w:val="auto"/>
          <w:sz w:val="24"/>
          <w:szCs w:val="24"/>
          <w:highlight w:val="none"/>
        </w:rPr>
        <w:t>3.投标人能长期提供良好的技术支持及备品备件的优惠供应。</w:t>
      </w:r>
    </w:p>
    <w:p w14:paraId="1B1224B1">
      <w:pPr>
        <w:pStyle w:val="6"/>
        <w:spacing w:line="360" w:lineRule="auto"/>
        <w:ind w:firstLine="480" w:firstLineChars="200"/>
        <w:rPr>
          <w:rFonts w:hAnsi="宋体"/>
          <w:color w:val="auto"/>
          <w:sz w:val="24"/>
          <w:szCs w:val="24"/>
          <w:highlight w:val="none"/>
        </w:rPr>
      </w:pPr>
      <w:r>
        <w:rPr>
          <w:rFonts w:hint="eastAsia" w:hAnsi="宋体"/>
          <w:color w:val="auto"/>
          <w:sz w:val="24"/>
          <w:szCs w:val="24"/>
          <w:highlight w:val="none"/>
        </w:rPr>
        <w:t>4.投标人如有其它更好的售后服务应在方案中书面声明。</w:t>
      </w:r>
    </w:p>
    <w:p w14:paraId="72F6550B">
      <w:pPr>
        <w:spacing w:line="360" w:lineRule="auto"/>
        <w:ind w:right="359" w:rightChars="171"/>
        <w:rPr>
          <w:rFonts w:ascii="宋体" w:hAnsi="宋体"/>
          <w:b/>
          <w:color w:val="auto"/>
          <w:sz w:val="24"/>
          <w:szCs w:val="24"/>
          <w:highlight w:val="none"/>
        </w:rPr>
      </w:pPr>
      <w:r>
        <w:rPr>
          <w:rFonts w:hint="eastAsia" w:ascii="宋体" w:hAnsi="宋体"/>
          <w:b/>
          <w:color w:val="auto"/>
          <w:sz w:val="24"/>
          <w:szCs w:val="24"/>
          <w:highlight w:val="none"/>
        </w:rPr>
        <w:t>七、货物报价</w:t>
      </w:r>
    </w:p>
    <w:p w14:paraId="6D8E03F3">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1.投标人须以人民币报价且总报价应含货物费、运至采购单位指定地点的运输费、保险费和伴随服务费（包括产品检验检测）、安装调试（包括安装所需的辅材、配件等）费用、税收及售后服务等可能产生的一切费用，报价方式为指定目的地价。采购单位不接受有选择的报价。</w:t>
      </w:r>
    </w:p>
    <w:p w14:paraId="346DE779">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*2.本项目设有</w:t>
      </w:r>
      <w:r>
        <w:rPr>
          <w:rFonts w:hint="default" w:ascii="宋体" w:hAnsi="宋体"/>
          <w:b/>
          <w:color w:val="auto"/>
          <w:sz w:val="24"/>
          <w:szCs w:val="24"/>
          <w:highlight w:val="none"/>
        </w:rPr>
        <w:t>采购预算</w:t>
      </w:r>
      <w:r>
        <w:rPr>
          <w:rFonts w:hint="eastAsia" w:ascii="宋体" w:hAnsi="宋体"/>
          <w:b/>
          <w:color w:val="auto"/>
          <w:sz w:val="24"/>
          <w:szCs w:val="24"/>
          <w:highlight w:val="none"/>
        </w:rPr>
        <w:t>为人民币</w:t>
      </w:r>
      <w:r>
        <w:rPr>
          <w:rFonts w:hint="eastAsia" w:ascii="宋体" w:hAnsi="宋体"/>
          <w:b/>
          <w:color w:val="auto"/>
          <w:sz w:val="24"/>
          <w:szCs w:val="24"/>
          <w:highlight w:val="none"/>
          <w:lang w:val="en-US" w:eastAsia="zh-CN"/>
        </w:rPr>
        <w:t>723.08</w:t>
      </w:r>
      <w:bookmarkStart w:id="1" w:name="_GoBack"/>
      <w:bookmarkEnd w:id="1"/>
      <w:r>
        <w:rPr>
          <w:rFonts w:hint="eastAsia" w:ascii="宋体" w:hAnsi="宋体"/>
          <w:b/>
          <w:color w:val="auto"/>
          <w:sz w:val="24"/>
          <w:szCs w:val="24"/>
          <w:highlight w:val="none"/>
        </w:rPr>
        <w:t>万元，投标人的报价不得超过以上</w:t>
      </w:r>
      <w:r>
        <w:rPr>
          <w:rFonts w:hint="default" w:ascii="宋体" w:hAnsi="宋体"/>
          <w:b/>
          <w:color w:val="auto"/>
          <w:sz w:val="24"/>
          <w:szCs w:val="24"/>
          <w:highlight w:val="none"/>
        </w:rPr>
        <w:t>采购预算</w:t>
      </w:r>
      <w:r>
        <w:rPr>
          <w:rFonts w:hint="eastAsia" w:ascii="宋体" w:hAnsi="宋体"/>
          <w:b/>
          <w:color w:val="auto"/>
          <w:sz w:val="24"/>
          <w:szCs w:val="24"/>
          <w:highlight w:val="none"/>
        </w:rPr>
        <w:t>，否则将按无效投标处理。</w:t>
      </w:r>
    </w:p>
    <w:p w14:paraId="631DF15A">
      <w:pPr>
        <w:spacing w:line="360" w:lineRule="auto"/>
        <w:ind w:firstLine="498" w:firstLineChars="200"/>
        <w:rPr>
          <w:rFonts w:ascii="宋体" w:hAnsi="宋体"/>
          <w:b/>
          <w:color w:val="auto"/>
          <w:sz w:val="24"/>
          <w:szCs w:val="24"/>
          <w:highlight w:val="none"/>
        </w:rPr>
      </w:pPr>
      <w:r>
        <w:rPr>
          <w:rFonts w:hint="eastAsia" w:ascii="宋体" w:hAnsi="宋体"/>
          <w:b/>
          <w:color w:val="auto"/>
          <w:spacing w:val="4"/>
          <w:sz w:val="24"/>
          <w:highlight w:val="none"/>
        </w:rPr>
        <w:t>3、</w:t>
      </w:r>
      <w:r>
        <w:rPr>
          <w:rFonts w:hint="eastAsia" w:ascii="宋体" w:hAnsi="宋体"/>
          <w:b/>
          <w:color w:val="auto"/>
          <w:sz w:val="24"/>
          <w:highlight w:val="none"/>
        </w:rPr>
        <w:t>报价应分单价、小计、总价。</w:t>
      </w:r>
    </w:p>
    <w:p w14:paraId="6E646505">
      <w:pPr>
        <w:spacing w:line="360" w:lineRule="auto"/>
        <w:ind w:firstLine="378"/>
        <w:rPr>
          <w:rFonts w:hint="eastAsia" w:ascii="宋体" w:hAnsi="宋体" w:eastAsia="宋体" w:cs="宋体"/>
          <w:color w:val="auto"/>
          <w:sz w:val="24"/>
          <w:szCs w:val="24"/>
          <w:highlight w:val="none"/>
        </w:rPr>
      </w:pPr>
      <w:r>
        <w:rPr>
          <w:rFonts w:hint="eastAsia" w:ascii="宋体" w:hAnsi="宋体"/>
          <w:b/>
          <w:color w:val="auto"/>
          <w:sz w:val="24"/>
          <w:szCs w:val="24"/>
          <w:highlight w:val="none"/>
        </w:rPr>
        <w:t>八、付款方式</w:t>
      </w:r>
      <w:r>
        <w:rPr>
          <w:rFonts w:hint="eastAsia" w:ascii="宋体" w:hAnsi="宋体"/>
          <w:color w:val="auto"/>
          <w:kern w:val="0"/>
          <w:sz w:val="24"/>
          <w:szCs w:val="24"/>
          <w:highlight w:val="none"/>
        </w:rPr>
        <w:br w:type="textWrapping"/>
      </w:r>
      <w:r>
        <w:rPr>
          <w:rFonts w:hint="eastAsia" w:ascii="宋体" w:hAnsi="宋体"/>
          <w:color w:val="auto"/>
          <w:kern w:val="0"/>
          <w:sz w:val="24"/>
          <w:szCs w:val="24"/>
          <w:highlight w:val="none"/>
        </w:rPr>
        <w:t xml:space="preserve">   1</w:t>
      </w:r>
      <w:r>
        <w:rPr>
          <w:rFonts w:hint="eastAsia" w:ascii="宋体" w:hAnsi="宋体"/>
          <w:color w:val="auto"/>
          <w:kern w:val="0"/>
          <w:sz w:val="24"/>
          <w:szCs w:val="24"/>
          <w:highlight w:val="none"/>
          <w:lang w:val="en-US" w:eastAsia="zh-CN"/>
        </w:rPr>
        <w:t>.</w:t>
      </w:r>
      <w:r>
        <w:rPr>
          <w:rFonts w:hint="eastAsia" w:ascii="宋体" w:hAnsi="宋体" w:eastAsia="宋体" w:cs="宋体"/>
          <w:color w:val="auto"/>
          <w:sz w:val="24"/>
          <w:szCs w:val="24"/>
          <w:highlight w:val="none"/>
        </w:rPr>
        <w:t>由采购单位根据厦门市财政局的有关规定和合同约定付款。</w:t>
      </w:r>
    </w:p>
    <w:p w14:paraId="6BCC0449">
      <w:pPr>
        <w:tabs>
          <w:tab w:val="left" w:pos="5130"/>
        </w:tabs>
        <w:spacing w:line="360" w:lineRule="auto"/>
        <w:ind w:firstLine="240" w:firstLineChars="100"/>
        <w:rPr>
          <w:rFonts w:ascii="宋体" w:hAnsi="宋体"/>
          <w:color w:val="auto"/>
          <w:sz w:val="24"/>
          <w:szCs w:val="24"/>
          <w:highlight w:val="none"/>
        </w:rPr>
      </w:pPr>
    </w:p>
    <w:p w14:paraId="31FA8D23">
      <w:pPr>
        <w:spacing w:line="360" w:lineRule="auto"/>
        <w:rPr>
          <w:rFonts w:ascii="宋体" w:hAnsi="宋体"/>
          <w:b/>
          <w:color w:val="auto"/>
          <w:sz w:val="24"/>
          <w:szCs w:val="24"/>
          <w:highlight w:val="none"/>
        </w:rPr>
      </w:pPr>
      <w:r>
        <w:rPr>
          <w:rFonts w:hint="eastAsia" w:ascii="宋体" w:hAnsi="宋体"/>
          <w:b/>
          <w:color w:val="auto"/>
          <w:sz w:val="24"/>
          <w:szCs w:val="24"/>
          <w:highlight w:val="none"/>
        </w:rPr>
        <w:t>九、合同签订</w:t>
      </w:r>
    </w:p>
    <w:p w14:paraId="0C4337E4">
      <w:pPr>
        <w:spacing w:line="360" w:lineRule="auto"/>
        <w:ind w:firstLine="470" w:firstLineChars="196"/>
        <w:rPr>
          <w:rFonts w:ascii="宋体" w:hAnsi="宋体"/>
          <w:color w:val="auto"/>
          <w:sz w:val="24"/>
          <w:szCs w:val="24"/>
          <w:highlight w:val="none"/>
        </w:rPr>
      </w:pPr>
      <w:r>
        <w:rPr>
          <w:rFonts w:hint="eastAsia" w:ascii="宋体" w:hAnsi="宋体"/>
          <w:color w:val="auto"/>
          <w:sz w:val="24"/>
          <w:szCs w:val="24"/>
          <w:highlight w:val="none"/>
        </w:rPr>
        <w:t>1.中标供应商接到中标通知书后20个日历日内，持中标通知书与采购单位签订合同。</w:t>
      </w:r>
    </w:p>
    <w:p w14:paraId="13BBC3E0">
      <w:pPr>
        <w:spacing w:line="360" w:lineRule="auto"/>
        <w:ind w:firstLine="378"/>
        <w:rPr>
          <w:rFonts w:ascii="宋体" w:hAnsi="宋体"/>
          <w:color w:val="auto"/>
          <w:sz w:val="24"/>
          <w:szCs w:val="24"/>
          <w:highlight w:val="none"/>
        </w:rPr>
      </w:pPr>
      <w:r>
        <w:rPr>
          <w:rFonts w:hint="eastAsia" w:ascii="宋体" w:hAnsi="宋体"/>
          <w:color w:val="auto"/>
          <w:sz w:val="24"/>
          <w:szCs w:val="24"/>
          <w:highlight w:val="none"/>
        </w:rPr>
        <w:t>2.招标文件、投标文件均作为合同订立的基础，为合同组成部分。</w:t>
      </w:r>
    </w:p>
    <w:p w14:paraId="11A3BDF9">
      <w:pPr>
        <w:widowControl/>
        <w:spacing w:line="360" w:lineRule="auto"/>
        <w:ind w:right="-63" w:rightChars="-30"/>
        <w:jc w:val="left"/>
        <w:rPr>
          <w:rFonts w:ascii="宋体" w:hAnsi="宋体"/>
          <w:color w:val="auto"/>
          <w:sz w:val="24"/>
          <w:szCs w:val="24"/>
          <w:highlight w:val="none"/>
        </w:rPr>
      </w:pPr>
      <w:r>
        <w:rPr>
          <w:rFonts w:hint="eastAsia" w:ascii="宋体" w:hAnsi="宋体"/>
          <w:b/>
          <w:color w:val="auto"/>
          <w:sz w:val="24"/>
          <w:szCs w:val="24"/>
          <w:highlight w:val="none"/>
        </w:rPr>
        <w:t xml:space="preserve">十、其他事项 </w:t>
      </w:r>
    </w:p>
    <w:p w14:paraId="6AC98373">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rPr>
        <w:t>1.交付使用期：合同签订</w:t>
      </w:r>
      <w:r>
        <w:rPr>
          <w:rFonts w:hint="eastAsia" w:ascii="宋体" w:hAnsi="宋体"/>
          <w:b/>
          <w:color w:val="auto"/>
          <w:sz w:val="24"/>
          <w:szCs w:val="24"/>
          <w:highlight w:val="none"/>
          <w:lang w:eastAsia="zh-CN"/>
        </w:rPr>
        <w:t>后，</w:t>
      </w:r>
      <w:r>
        <w:rPr>
          <w:rFonts w:hint="default" w:ascii="宋体" w:hAnsi="宋体"/>
          <w:b/>
          <w:color w:val="auto"/>
          <w:sz w:val="24"/>
          <w:szCs w:val="24"/>
          <w:highlight w:val="none"/>
          <w:lang w:eastAsia="zh-CN"/>
        </w:rPr>
        <w:t>使用单位通知进场</w:t>
      </w:r>
      <w:r>
        <w:rPr>
          <w:rFonts w:hint="eastAsia" w:ascii="宋体" w:hAnsi="宋体"/>
          <w:b/>
          <w:color w:val="auto"/>
          <w:sz w:val="24"/>
          <w:szCs w:val="24"/>
          <w:highlight w:val="none"/>
          <w:lang w:eastAsia="zh-CN"/>
        </w:rPr>
        <w:t>之日</w:t>
      </w:r>
      <w:r>
        <w:rPr>
          <w:rFonts w:hint="eastAsia" w:ascii="宋体" w:hAnsi="宋体"/>
          <w:b/>
          <w:color w:val="auto"/>
          <w:sz w:val="24"/>
          <w:szCs w:val="24"/>
          <w:highlight w:val="none"/>
        </w:rPr>
        <w:t>起</w:t>
      </w:r>
      <w:r>
        <w:rPr>
          <w:rFonts w:hint="eastAsia" w:ascii="宋体" w:hAnsi="宋体"/>
          <w:b/>
          <w:bCs/>
          <w:color w:val="auto"/>
          <w:sz w:val="24"/>
          <w:szCs w:val="24"/>
          <w:highlight w:val="none"/>
        </w:rPr>
        <w:t>30</w:t>
      </w:r>
      <w:r>
        <w:rPr>
          <w:rFonts w:hint="eastAsia" w:ascii="宋体" w:hAnsi="宋体"/>
          <w:b/>
          <w:color w:val="auto"/>
          <w:sz w:val="24"/>
          <w:szCs w:val="24"/>
          <w:highlight w:val="none"/>
        </w:rPr>
        <w:t>个日历日内（含交货及安装）。</w:t>
      </w:r>
    </w:p>
    <w:p w14:paraId="0B86E6E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2.投标人提供公司的基本情况、业绩、主要技术人员及资信证明。</w:t>
      </w:r>
    </w:p>
    <w:p w14:paraId="140E3B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3．投标人在投标文件中详细说明所投货物的技术水平、性能等(材质构成、油漆、内外部结构、五金配件、制造工艺、生产流程、加工设备及其它)。</w:t>
      </w:r>
    </w:p>
    <w:p w14:paraId="0EDD98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4．附件及零配件：投标人应列出备品/备件及附件的清单及价格。</w:t>
      </w:r>
    </w:p>
    <w:p w14:paraId="57AD2E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5．投标人认为有必要提供的其它技术资料。</w:t>
      </w:r>
    </w:p>
    <w:p w14:paraId="7DD658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6．投标人若有其它方面的特殊功能及优惠条件，可在投标文件中注明。</w:t>
      </w:r>
    </w:p>
    <w:p w14:paraId="1D08D9E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7</w:t>
      </w:r>
      <w:r>
        <w:rPr>
          <w:rFonts w:hint="eastAsia" w:ascii="宋体" w:hAnsi="宋体"/>
          <w:color w:val="auto"/>
          <w:sz w:val="24"/>
          <w:szCs w:val="24"/>
          <w:highlight w:val="none"/>
        </w:rPr>
        <w:t>．如</w:t>
      </w:r>
      <w:r>
        <w:rPr>
          <w:rFonts w:hint="eastAsia" w:ascii="宋体" w:hAnsi="宋体"/>
          <w:bCs/>
          <w:color w:val="auto"/>
          <w:sz w:val="24"/>
          <w:szCs w:val="24"/>
          <w:highlight w:val="none"/>
        </w:rPr>
        <w:t>采购单位对采购数量有所调整，将按中标单价调整合同总价，中标供应商不得有异议。如款式及型号有所变动必须经采购单位书面确认，涉及单价变动的以中标单价为基准，由采购单位和中标供应商协商确定。</w:t>
      </w:r>
    </w:p>
    <w:p w14:paraId="2F615A55">
      <w:pPr>
        <w:tabs>
          <w:tab w:val="left" w:pos="5130"/>
        </w:tabs>
        <w:spacing w:line="360" w:lineRule="auto"/>
        <w:ind w:firstLine="480" w:firstLineChars="200"/>
        <w:rPr>
          <w:rFonts w:ascii="宋体" w:hAnsi="宋体"/>
          <w:color w:val="auto"/>
          <w:sz w:val="24"/>
          <w:highlight w:val="none"/>
        </w:rPr>
      </w:pPr>
      <w:r>
        <w:rPr>
          <w:rFonts w:hint="eastAsia" w:ascii="宋体" w:hAnsi="宋体" w:cs="Times New Roman"/>
          <w:bCs/>
          <w:color w:val="auto"/>
          <w:sz w:val="24"/>
          <w:szCs w:val="24"/>
          <w:highlight w:val="none"/>
          <w:lang w:val="en-US" w:eastAsia="zh-CN"/>
        </w:rPr>
        <w:t xml:space="preserve"> </w:t>
      </w:r>
    </w:p>
    <w:p w14:paraId="50E712AF">
      <w:pPr>
        <w:tabs>
          <w:tab w:val="left" w:pos="5130"/>
        </w:tabs>
        <w:spacing w:line="360" w:lineRule="auto"/>
        <w:ind w:firstLine="560" w:firstLineChars="200"/>
        <w:rPr>
          <w:rFonts w:ascii="宋体" w:hAnsi="宋体" w:cs="宋体"/>
          <w:color w:val="auto"/>
          <w:sz w:val="28"/>
          <w:szCs w:val="28"/>
          <w:highlight w:val="none"/>
        </w:rPr>
      </w:pPr>
    </w:p>
    <w:p w14:paraId="5E6B4A1B">
      <w:pPr>
        <w:tabs>
          <w:tab w:val="left" w:pos="5130"/>
        </w:tabs>
        <w:spacing w:line="360" w:lineRule="auto"/>
        <w:ind w:firstLine="560" w:firstLineChars="200"/>
        <w:rPr>
          <w:rFonts w:ascii="宋体" w:hAnsi="宋体" w:cs="宋体"/>
          <w:color w:val="auto"/>
          <w:sz w:val="28"/>
          <w:szCs w:val="28"/>
          <w:highlight w:val="none"/>
        </w:rPr>
      </w:pPr>
    </w:p>
    <w:p w14:paraId="1070608E">
      <w:pPr>
        <w:tabs>
          <w:tab w:val="left" w:pos="5130"/>
        </w:tabs>
        <w:spacing w:line="360" w:lineRule="auto"/>
        <w:ind w:firstLine="480" w:firstLineChars="200"/>
        <w:rPr>
          <w:rFonts w:hint="eastAsia" w:ascii="宋体" w:hAnsi="宋体" w:eastAsia="宋体" w:cs="宋体"/>
          <w:sz w:val="24"/>
          <w:szCs w:val="24"/>
          <w:highlight w:val="none"/>
          <w:lang w:eastAsia="zh-CN"/>
        </w:rPr>
      </w:pPr>
    </w:p>
    <w:p w14:paraId="66E1F366">
      <w:pPr>
        <w:tabs>
          <w:tab w:val="left" w:pos="5130"/>
        </w:tabs>
        <w:spacing w:line="360" w:lineRule="auto"/>
        <w:ind w:firstLine="480" w:firstLineChars="200"/>
        <w:rPr>
          <w:rFonts w:hint="eastAsia" w:ascii="宋体" w:hAnsi="宋体" w:eastAsia="宋体" w:cs="宋体"/>
          <w:sz w:val="24"/>
          <w:szCs w:val="24"/>
          <w:highlight w:val="none"/>
        </w:rPr>
      </w:pPr>
    </w:p>
    <w:p w14:paraId="6BAD7038">
      <w:pPr>
        <w:tabs>
          <w:tab w:val="left" w:pos="5130"/>
        </w:tabs>
        <w:spacing w:line="360" w:lineRule="auto"/>
        <w:ind w:firstLine="480" w:firstLineChars="200"/>
        <w:rPr>
          <w:rFonts w:hint="eastAsia" w:ascii="宋体" w:hAnsi="宋体" w:eastAsia="宋体" w:cs="宋体"/>
          <w:sz w:val="24"/>
          <w:szCs w:val="24"/>
          <w:highlight w:val="none"/>
        </w:rPr>
      </w:pPr>
    </w:p>
    <w:p w14:paraId="3D6365AC">
      <w:pPr>
        <w:tabs>
          <w:tab w:val="left" w:pos="5130"/>
        </w:tabs>
        <w:spacing w:line="360" w:lineRule="auto"/>
        <w:ind w:firstLine="480" w:firstLineChars="200"/>
        <w:rPr>
          <w:rFonts w:hint="eastAsia" w:ascii="宋体" w:hAnsi="宋体" w:eastAsia="宋体" w:cs="宋体"/>
          <w:sz w:val="24"/>
          <w:szCs w:val="24"/>
          <w:highlight w:val="none"/>
        </w:rPr>
      </w:pPr>
    </w:p>
    <w:p w14:paraId="10F2E9E1">
      <w:pPr>
        <w:tabs>
          <w:tab w:val="left" w:pos="5130"/>
        </w:tabs>
        <w:spacing w:line="360" w:lineRule="auto"/>
        <w:ind w:firstLine="480" w:firstLineChars="200"/>
        <w:rPr>
          <w:rFonts w:hint="eastAsia" w:ascii="宋体" w:hAnsi="宋体" w:eastAsia="宋体" w:cs="宋体"/>
          <w:sz w:val="24"/>
          <w:szCs w:val="24"/>
          <w:highlight w:val="none"/>
        </w:rPr>
      </w:pPr>
    </w:p>
    <w:p w14:paraId="45605F55">
      <w:pPr>
        <w:tabs>
          <w:tab w:val="left" w:pos="5130"/>
        </w:tabs>
        <w:spacing w:line="360" w:lineRule="auto"/>
        <w:ind w:firstLine="480" w:firstLineChars="200"/>
        <w:rPr>
          <w:rFonts w:hint="eastAsia" w:ascii="宋体" w:hAnsi="宋体" w:eastAsia="宋体" w:cs="宋体"/>
          <w:sz w:val="24"/>
          <w:szCs w:val="24"/>
          <w:highlight w:val="none"/>
        </w:rPr>
      </w:pPr>
    </w:p>
    <w:p w14:paraId="54AE9852">
      <w:pPr>
        <w:tabs>
          <w:tab w:val="left" w:pos="5130"/>
        </w:tabs>
        <w:spacing w:line="360" w:lineRule="auto"/>
        <w:ind w:firstLine="480" w:firstLineChars="200"/>
        <w:rPr>
          <w:rFonts w:hint="eastAsia" w:ascii="宋体" w:hAnsi="宋体" w:eastAsia="宋体" w:cs="宋体"/>
          <w:sz w:val="24"/>
          <w:szCs w:val="24"/>
          <w:highlight w:val="none"/>
        </w:rPr>
      </w:pPr>
    </w:p>
    <w:p w14:paraId="0C668DDB">
      <w:pPr>
        <w:tabs>
          <w:tab w:val="left" w:pos="5130"/>
        </w:tabs>
        <w:spacing w:line="360" w:lineRule="auto"/>
        <w:ind w:firstLine="480" w:firstLineChars="200"/>
        <w:rPr>
          <w:rFonts w:hint="eastAsia" w:ascii="宋体" w:hAnsi="宋体" w:eastAsia="宋体" w:cs="宋体"/>
          <w:sz w:val="24"/>
          <w:szCs w:val="24"/>
          <w:highlight w:val="none"/>
        </w:rPr>
      </w:pPr>
    </w:p>
    <w:p w14:paraId="33F98E21">
      <w:pPr>
        <w:tabs>
          <w:tab w:val="left" w:pos="5130"/>
        </w:tabs>
        <w:spacing w:line="360" w:lineRule="auto"/>
        <w:ind w:firstLine="480" w:firstLineChars="200"/>
        <w:rPr>
          <w:rFonts w:hint="eastAsia" w:ascii="宋体" w:hAnsi="宋体" w:eastAsia="宋体" w:cs="宋体"/>
          <w:sz w:val="24"/>
          <w:szCs w:val="24"/>
          <w:highlight w:val="none"/>
        </w:rPr>
      </w:pPr>
    </w:p>
    <w:p w14:paraId="1DBBD71C">
      <w:pPr>
        <w:tabs>
          <w:tab w:val="left" w:pos="5130"/>
        </w:tabs>
        <w:spacing w:line="360" w:lineRule="auto"/>
        <w:ind w:firstLine="480" w:firstLineChars="200"/>
        <w:rPr>
          <w:rFonts w:hint="eastAsia" w:ascii="宋体" w:hAnsi="宋体" w:eastAsia="宋体" w:cs="宋体"/>
          <w:sz w:val="24"/>
          <w:szCs w:val="24"/>
          <w:highlight w:val="none"/>
        </w:rPr>
      </w:pPr>
    </w:p>
    <w:p w14:paraId="368CF33B">
      <w:pPr>
        <w:spacing w:line="360" w:lineRule="auto"/>
        <w:rPr>
          <w:rFonts w:hint="eastAsia" w:ascii="宋体" w:hAnsi="宋体" w:eastAsia="宋体" w:cs="宋体"/>
          <w:sz w:val="32"/>
          <w:szCs w:val="32"/>
          <w:highlight w:val="none"/>
        </w:rPr>
      </w:pPr>
      <w:r>
        <w:rPr>
          <w:rFonts w:hint="eastAsia" w:ascii="宋体" w:hAnsi="宋体" w:eastAsia="宋体" w:cs="宋体"/>
          <w:b/>
          <w:sz w:val="32"/>
          <w:szCs w:val="32"/>
          <w:highlight w:val="none"/>
        </w:rPr>
        <w:t>附表：</w:t>
      </w:r>
    </w:p>
    <w:p w14:paraId="2812FD08">
      <w:pPr>
        <w:spacing w:line="360" w:lineRule="auto"/>
        <w:ind w:firstLine="630" w:firstLineChars="196"/>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技术规格及商务响应表</w:t>
      </w:r>
    </w:p>
    <w:p w14:paraId="7FD83B1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（投标人应针对下表中体现的招标要求及“投标人须知前附表2:资格性、符合性检查表”内容逐条说明投标响应情况，并附上相应资料，投标响应对应的页码以及偏离说明）</w:t>
      </w:r>
    </w:p>
    <w:p w14:paraId="04647CF1">
      <w:pPr>
        <w:spacing w:line="360" w:lineRule="auto"/>
        <w:rPr>
          <w:rFonts w:hint="eastAsia" w:ascii="宋体" w:hAnsi="宋体" w:eastAsia="宋体" w:cs="宋体"/>
          <w:b/>
          <w:sz w:val="24"/>
          <w:szCs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07"/>
        <w:gridCol w:w="709"/>
        <w:gridCol w:w="5386"/>
        <w:gridCol w:w="779"/>
        <w:gridCol w:w="935"/>
        <w:gridCol w:w="775"/>
      </w:tblGrid>
      <w:tr w14:paraId="7C46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62" w:type="dxa"/>
            <w:gridSpan w:val="4"/>
            <w:tcBorders>
              <w:top w:val="single" w:color="auto" w:sz="4" w:space="0"/>
              <w:left w:val="single" w:color="auto" w:sz="4" w:space="0"/>
              <w:bottom w:val="single" w:color="auto" w:sz="4" w:space="0"/>
              <w:right w:val="single" w:color="auto" w:sz="4" w:space="0"/>
            </w:tcBorders>
            <w:noWrap w:val="0"/>
            <w:vAlign w:val="center"/>
          </w:tcPr>
          <w:p w14:paraId="529292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招标要求</w:t>
            </w:r>
          </w:p>
        </w:tc>
        <w:tc>
          <w:tcPr>
            <w:tcW w:w="2489" w:type="dxa"/>
            <w:gridSpan w:val="3"/>
            <w:tcBorders>
              <w:top w:val="single" w:color="auto" w:sz="4" w:space="0"/>
              <w:left w:val="single" w:color="auto" w:sz="4" w:space="0"/>
              <w:bottom w:val="single" w:color="auto" w:sz="4" w:space="0"/>
              <w:right w:val="single" w:color="auto" w:sz="4" w:space="0"/>
            </w:tcBorders>
            <w:noWrap w:val="0"/>
            <w:vAlign w:val="center"/>
          </w:tcPr>
          <w:p w14:paraId="7A55F6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投标响应</w:t>
            </w:r>
          </w:p>
        </w:tc>
      </w:tr>
      <w:tr w14:paraId="2052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2BA29A0C">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合同包/品目号</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EBD74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货物</w:t>
            </w:r>
          </w:p>
          <w:p w14:paraId="4D36C3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5FD6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规格</w:t>
            </w:r>
          </w:p>
          <w:p w14:paraId="4190BD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条目号</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3ACD77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招标文件要求</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2FF4FA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投标响应情况</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4BFB31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投标响应对应的页码</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37F03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偏离说明</w:t>
            </w:r>
          </w:p>
        </w:tc>
      </w:tr>
      <w:tr w14:paraId="0E62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restart"/>
            <w:tcBorders>
              <w:top w:val="single" w:color="auto" w:sz="4" w:space="0"/>
              <w:left w:val="single" w:color="auto" w:sz="4" w:space="0"/>
              <w:right w:val="single" w:color="auto" w:sz="4" w:space="0"/>
            </w:tcBorders>
            <w:noWrap w:val="0"/>
            <w:vAlign w:val="center"/>
          </w:tcPr>
          <w:p w14:paraId="0305D632">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restart"/>
            <w:tcBorders>
              <w:top w:val="single" w:color="auto" w:sz="4" w:space="0"/>
              <w:left w:val="single" w:color="auto" w:sz="4" w:space="0"/>
              <w:right w:val="single" w:color="auto" w:sz="4" w:space="0"/>
            </w:tcBorders>
            <w:noWrap w:val="0"/>
            <w:vAlign w:val="center"/>
          </w:tcPr>
          <w:p w14:paraId="560FE7C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9" w:type="dxa"/>
            <w:vMerge w:val="restart"/>
            <w:tcBorders>
              <w:top w:val="single" w:color="auto" w:sz="4" w:space="0"/>
              <w:left w:val="single" w:color="auto" w:sz="4" w:space="0"/>
              <w:right w:val="single" w:color="auto" w:sz="4" w:space="0"/>
            </w:tcBorders>
            <w:noWrap w:val="0"/>
            <w:vAlign w:val="center"/>
          </w:tcPr>
          <w:p w14:paraId="24AC2C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66A44909">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2C117B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292D0B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4DD3C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4DE5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48B227E0">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51319B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45F246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696CCF33">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4EF400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3C8AC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035351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0041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53B27894">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3C806F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4AE6D4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771D0CD7">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45754D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5A4AB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2CC963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268E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26E4F26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665206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09EFA2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6BC4F590">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0A969B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4F30E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6E538C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7BBB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5B7B9C8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5CF8AF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727A5E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209370C7">
            <w:pPr>
              <w:keepNext w:val="0"/>
              <w:keepLines w:val="0"/>
              <w:suppressLineNumbers w:val="0"/>
              <w:tabs>
                <w:tab w:val="left" w:pos="624"/>
                <w:tab w:val="left" w:pos="2988"/>
                <w:tab w:val="left" w:pos="7849"/>
              </w:tabs>
              <w:spacing w:before="0" w:beforeAutospacing="0" w:after="0" w:afterAutospacing="0" w:line="360" w:lineRule="auto"/>
              <w:ind w:left="0" w:right="0" w:firstLine="482" w:firstLineChars="200"/>
              <w:rPr>
                <w:rFonts w:hint="eastAsia" w:ascii="宋体" w:hAnsi="宋体" w:eastAsia="宋体" w:cs="宋体"/>
                <w:b/>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118D5A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87CD3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829F8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1191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2333B1C6">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156740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53BB44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0BBA1A26">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48F95B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96988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488DF8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5EF8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1FF9D46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54B18C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75C17C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2A66ED49">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14408B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04B0F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C878A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3178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1D09E01E">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17BD6C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restart"/>
            <w:tcBorders>
              <w:top w:val="single" w:color="auto" w:sz="4" w:space="0"/>
              <w:left w:val="single" w:color="auto" w:sz="4" w:space="0"/>
              <w:right w:val="single" w:color="auto" w:sz="4" w:space="0"/>
            </w:tcBorders>
            <w:noWrap w:val="0"/>
            <w:vAlign w:val="center"/>
          </w:tcPr>
          <w:p w14:paraId="0BBD81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275D03EC">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675035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F7BCA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2880A7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586B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356E724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47C356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1F56D8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0C9F83D8">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6E5454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2AE28D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DF18B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3039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49A7C85C">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0EACC1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0CACE1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226DCF73">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3007F5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28620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778F9E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4324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3105AC8F">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74D39D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3AAA83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65223106">
            <w:pPr>
              <w:keepNext w:val="0"/>
              <w:keepLines w:val="0"/>
              <w:suppressLineNumbers w:val="0"/>
              <w:tabs>
                <w:tab w:val="left" w:pos="992"/>
                <w:tab w:val="left" w:pos="1080"/>
              </w:tabs>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7A82C3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971CB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29B96B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4A0D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3CDB9645">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0E65BC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6F5CC6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3FD10B4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5599B4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D4F5C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0DC2CE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3ADA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1C0F2AC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25E02B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2919DC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424557A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0E3FE1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A0D67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75AA5D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7D5A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46D7A74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1D19C0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restart"/>
            <w:tcBorders>
              <w:top w:val="single" w:color="auto" w:sz="4" w:space="0"/>
              <w:left w:val="single" w:color="auto" w:sz="4" w:space="0"/>
              <w:right w:val="single" w:color="auto" w:sz="4" w:space="0"/>
            </w:tcBorders>
            <w:noWrap w:val="0"/>
            <w:vAlign w:val="center"/>
          </w:tcPr>
          <w:p w14:paraId="466E2D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409E2995">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532AEB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13927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4B98B6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2AED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0564A260">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24D277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0FF8EE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0073B5A0">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04D162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AA75D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2F273D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784A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20E7E4F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428D57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0B17AE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561843CA">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7BF22E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A9E38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727DAE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4AA7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72DA72E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6C5668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29F5C5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352D7655">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7B8D45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3E085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05DD37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3A56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6B4A22D8">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1C0365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0EAB0A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5488C3F3">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3755A9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CCEE3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64CF86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4A4D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068ECE9E">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161410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405E3D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3A6DD7A1">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6FD7A9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BADEB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E7DEE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6DEB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3788A7DE">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7308E4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69DC0F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21838055">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737113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D9FAE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093AEB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5791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17FB6C93">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422119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3F40A8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1FA0D7FA">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4804E0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A1AB7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1F65AD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0159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7E013EAF">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429F8A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531B88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37E5B63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4D9A2C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0C804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0FBC6C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2344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1CC30E13">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482B5F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restart"/>
            <w:tcBorders>
              <w:top w:val="single" w:color="auto" w:sz="4" w:space="0"/>
              <w:left w:val="single" w:color="auto" w:sz="4" w:space="0"/>
              <w:right w:val="single" w:color="auto" w:sz="4" w:space="0"/>
            </w:tcBorders>
            <w:noWrap w:val="0"/>
            <w:vAlign w:val="center"/>
          </w:tcPr>
          <w:p w14:paraId="53F933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770D9395">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33E2EA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EDB0A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1EDA52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3720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6D5E15B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064E2D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56E7F3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32B42D14">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2EC872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0BEDC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6F99F9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6FDD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3A4C6D75">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228E40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5592DC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18419331">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6DBCA8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C8986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DABD4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1E4A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6422573B">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1A7997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28C742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055E8DA4">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713E23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349DA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4CBD9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1D1E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26302ECA">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0A7A03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0BCCFF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50921D8B">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7AF1FB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D7567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715576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406A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1E1953BB">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1A5334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restart"/>
            <w:tcBorders>
              <w:top w:val="single" w:color="auto" w:sz="4" w:space="0"/>
              <w:left w:val="single" w:color="auto" w:sz="4" w:space="0"/>
              <w:right w:val="single" w:color="auto" w:sz="4" w:space="0"/>
            </w:tcBorders>
            <w:noWrap w:val="0"/>
            <w:vAlign w:val="center"/>
          </w:tcPr>
          <w:p w14:paraId="5D30E8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4E926BB9">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6526A8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D9831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3B4A1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7D7D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15AC29B6">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4A5DFB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21673C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404B1E75">
            <w:pPr>
              <w:keepNext w:val="0"/>
              <w:keepLines w:val="0"/>
              <w:suppressLineNumbers w:val="0"/>
              <w:tabs>
                <w:tab w:val="left" w:pos="1080"/>
              </w:tabs>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401D12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2A4ED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0F45DE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5057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6A4D5250">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6354B1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466A8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center"/>
          </w:tcPr>
          <w:p w14:paraId="16C560D4">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6A19D6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8A547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01E5C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1A16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4C20B2D1">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628D46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restart"/>
            <w:tcBorders>
              <w:top w:val="single" w:color="auto" w:sz="4" w:space="0"/>
              <w:left w:val="single" w:color="auto" w:sz="4" w:space="0"/>
              <w:right w:val="single" w:color="auto" w:sz="4" w:space="0"/>
            </w:tcBorders>
            <w:noWrap w:val="0"/>
            <w:vAlign w:val="center"/>
          </w:tcPr>
          <w:p w14:paraId="139FEF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528B2C10">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313393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42A60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727951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5D26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3BE1BFAC">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15EE41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4BAA27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39E6FCB8">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73C0C7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9D801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74EA0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2BE7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21CBBE63">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3183A4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2BC670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16582046">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46083C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CF389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6FF22A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3AA7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7E3C83FD">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6B5A71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31150C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1D14CDB0">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060AAC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51FA6C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4F6067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75CF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right w:val="single" w:color="auto" w:sz="4" w:space="0"/>
            </w:tcBorders>
            <w:noWrap w:val="0"/>
            <w:vAlign w:val="center"/>
          </w:tcPr>
          <w:p w14:paraId="3024605E">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right w:val="single" w:color="auto" w:sz="4" w:space="0"/>
            </w:tcBorders>
            <w:noWrap w:val="0"/>
            <w:vAlign w:val="center"/>
          </w:tcPr>
          <w:p w14:paraId="5C493B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right w:val="single" w:color="auto" w:sz="4" w:space="0"/>
            </w:tcBorders>
            <w:noWrap w:val="0"/>
            <w:vAlign w:val="center"/>
          </w:tcPr>
          <w:p w14:paraId="6F7CA7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1C69892E">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505A87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4DE8C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9397B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r w14:paraId="6675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 w:type="dxa"/>
            <w:vMerge w:val="continue"/>
            <w:tcBorders>
              <w:left w:val="single" w:color="auto" w:sz="4" w:space="0"/>
              <w:bottom w:val="single" w:color="auto" w:sz="4" w:space="0"/>
              <w:right w:val="single" w:color="auto" w:sz="4" w:space="0"/>
            </w:tcBorders>
            <w:noWrap w:val="0"/>
            <w:vAlign w:val="center"/>
          </w:tcPr>
          <w:p w14:paraId="67D2E695">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707" w:type="dxa"/>
            <w:vMerge w:val="continue"/>
            <w:tcBorders>
              <w:left w:val="single" w:color="auto" w:sz="4" w:space="0"/>
              <w:bottom w:val="single" w:color="auto" w:sz="4" w:space="0"/>
              <w:right w:val="single" w:color="auto" w:sz="4" w:space="0"/>
            </w:tcBorders>
            <w:noWrap w:val="0"/>
            <w:vAlign w:val="center"/>
          </w:tcPr>
          <w:p w14:paraId="0AF14D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09" w:type="dxa"/>
            <w:vMerge w:val="continue"/>
            <w:tcBorders>
              <w:left w:val="single" w:color="auto" w:sz="4" w:space="0"/>
              <w:bottom w:val="single" w:color="auto" w:sz="4" w:space="0"/>
              <w:right w:val="single" w:color="auto" w:sz="4" w:space="0"/>
            </w:tcBorders>
            <w:noWrap w:val="0"/>
            <w:vAlign w:val="center"/>
          </w:tcPr>
          <w:p w14:paraId="1DD1C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5386" w:type="dxa"/>
            <w:tcBorders>
              <w:top w:val="single" w:color="auto" w:sz="4" w:space="0"/>
              <w:left w:val="single" w:color="auto" w:sz="4" w:space="0"/>
              <w:bottom w:val="single" w:color="auto" w:sz="4" w:space="0"/>
              <w:right w:val="single" w:color="auto" w:sz="4" w:space="0"/>
            </w:tcBorders>
            <w:noWrap w:val="0"/>
            <w:vAlign w:val="top"/>
          </w:tcPr>
          <w:p w14:paraId="309FE7C5">
            <w:pPr>
              <w:pStyle w:val="7"/>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346431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289B8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605C9D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p>
        </w:tc>
      </w:tr>
    </w:tbl>
    <w:p w14:paraId="30D3675E">
      <w:pPr>
        <w:tabs>
          <w:tab w:val="left" w:pos="5130"/>
        </w:tabs>
        <w:spacing w:line="360" w:lineRule="auto"/>
        <w:ind w:firstLine="480" w:firstLineChars="200"/>
        <w:rPr>
          <w:rFonts w:hint="eastAsia" w:ascii="宋体" w:hAnsi="宋体" w:eastAsia="宋体" w:cs="宋体"/>
          <w:sz w:val="24"/>
          <w:szCs w:val="24"/>
          <w:highlight w:val="none"/>
        </w:rPr>
      </w:pPr>
    </w:p>
    <w:p w14:paraId="13803DFF">
      <w:pPr>
        <w:tabs>
          <w:tab w:val="left" w:pos="5130"/>
        </w:tabs>
        <w:spacing w:line="360" w:lineRule="auto"/>
        <w:ind w:firstLine="480" w:firstLineChars="200"/>
        <w:rPr>
          <w:rFonts w:hint="eastAsia" w:ascii="宋体" w:hAnsi="宋体" w:eastAsia="宋体" w:cs="宋体"/>
          <w:sz w:val="24"/>
          <w:szCs w:val="24"/>
          <w:highlight w:val="none"/>
        </w:rPr>
      </w:pPr>
    </w:p>
    <w:p w14:paraId="2A58CEFF">
      <w:pPr>
        <w:spacing w:line="360" w:lineRule="auto"/>
        <w:rPr>
          <w:rFonts w:hint="eastAsia" w:ascii="宋体" w:hAnsi="宋体" w:eastAsia="宋体" w:cs="宋体"/>
          <w:sz w:val="24"/>
          <w:szCs w:val="24"/>
          <w:highlight w:val="none"/>
        </w:rPr>
      </w:pPr>
    </w:p>
    <w:p w14:paraId="63BA970B">
      <w:pPr>
        <w:spacing w:line="360" w:lineRule="auto"/>
        <w:rPr>
          <w:rFonts w:hint="eastAsia" w:ascii="宋体" w:hAnsi="宋体" w:eastAsia="宋体" w:cs="宋体"/>
          <w:b/>
          <w:bCs/>
          <w:sz w:val="24"/>
          <w:szCs w:val="24"/>
          <w:highlight w:val="none"/>
        </w:rPr>
        <w:sectPr>
          <w:headerReference r:id="rId8" w:type="default"/>
          <w:footerReference r:id="rId9" w:type="default"/>
          <w:pgSz w:w="11906" w:h="16838"/>
          <w:pgMar w:top="851" w:right="851" w:bottom="851" w:left="1134" w:header="567" w:footer="567" w:gutter="0"/>
          <w:pgBorders>
            <w:top w:val="none" w:sz="0" w:space="0"/>
            <w:left w:val="none" w:sz="0" w:space="0"/>
            <w:bottom w:val="none" w:sz="0" w:space="0"/>
            <w:right w:val="none" w:sz="0" w:space="0"/>
          </w:pgBorders>
          <w:pgNumType w:start="1"/>
          <w:cols w:space="720" w:num="1"/>
          <w:docGrid w:linePitch="312" w:charSpace="0"/>
        </w:sectPr>
      </w:pPr>
    </w:p>
    <w:p w14:paraId="1777BE04">
      <w:pPr>
        <w:spacing w:line="360" w:lineRule="auto"/>
        <w:jc w:val="center"/>
        <w:rPr>
          <w:rFonts w:hint="eastAsia" w:ascii="宋体" w:hAnsi="宋体" w:eastAsia="宋体" w:cs="宋体"/>
          <w:b/>
          <w:sz w:val="32"/>
          <w:szCs w:val="32"/>
          <w:highlight w:val="none"/>
        </w:rPr>
      </w:pPr>
      <w:r>
        <w:rPr>
          <w:rFonts w:hint="eastAsia" w:ascii="宋体" w:hAnsi="宋体" w:eastAsia="宋体" w:cs="宋体"/>
          <w:b/>
          <w:bCs/>
          <w:sz w:val="32"/>
          <w:szCs w:val="32"/>
          <w:highlight w:val="none"/>
        </w:rPr>
        <w:t>第四章</w:t>
      </w:r>
      <w:r>
        <w:rPr>
          <w:rFonts w:hint="eastAsia" w:ascii="宋体" w:hAnsi="宋体" w:eastAsia="宋体" w:cs="宋体"/>
          <w:b/>
          <w:sz w:val="32"/>
          <w:szCs w:val="32"/>
          <w:highlight w:val="none"/>
        </w:rPr>
        <w:t xml:space="preserve">  </w:t>
      </w:r>
      <w:r>
        <w:rPr>
          <w:rFonts w:hint="default" w:ascii="宋体" w:hAnsi="宋体" w:cs="宋体"/>
          <w:b/>
          <w:sz w:val="32"/>
          <w:szCs w:val="32"/>
          <w:highlight w:val="none"/>
        </w:rPr>
        <w:t>大宗</w:t>
      </w:r>
      <w:r>
        <w:rPr>
          <w:rFonts w:hint="eastAsia" w:ascii="宋体" w:hAnsi="宋体" w:eastAsia="宋体" w:cs="宋体"/>
          <w:b/>
          <w:sz w:val="32"/>
          <w:szCs w:val="32"/>
          <w:highlight w:val="none"/>
        </w:rPr>
        <w:t>采购合同</w:t>
      </w:r>
    </w:p>
    <w:tbl>
      <w:tblPr>
        <w:tblStyle w:val="1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9"/>
      </w:tblGrid>
      <w:tr w14:paraId="2B88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099" w:type="dxa"/>
            <w:noWrap w:val="0"/>
            <w:vAlign w:val="top"/>
          </w:tcPr>
          <w:p w14:paraId="58330348">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注释： </w:t>
            </w:r>
          </w:p>
          <w:p w14:paraId="49CCA3A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本格式条款仅作为双方签订合同的参考，为阐明各方的权利和义务，经协商可增加新的条款、修改相关条款， 但不得与招标文件、投标文件的实质性内容相背离。</w:t>
            </w:r>
          </w:p>
        </w:tc>
      </w:tr>
    </w:tbl>
    <w:p w14:paraId="3D602B25">
      <w:pPr>
        <w:spacing w:line="360" w:lineRule="auto"/>
        <w:ind w:left="1321"/>
        <w:jc w:val="center"/>
        <w:rPr>
          <w:rFonts w:ascii="宋体" w:hAnsi="宋体"/>
          <w:b/>
          <w:bCs/>
          <w:sz w:val="32"/>
          <w:szCs w:val="32"/>
        </w:rPr>
      </w:pPr>
      <w:bookmarkStart w:id="0" w:name="htmc"/>
      <w:bookmarkEnd w:id="0"/>
      <w:r>
        <w:rPr>
          <w:rFonts w:hint="eastAsia" w:ascii="宋体" w:hAnsi="宋体" w:eastAsia="宋体" w:cs="Times New Roman"/>
          <w:kern w:val="2"/>
          <w:sz w:val="24"/>
          <w:szCs w:val="24"/>
          <w:highlight w:val="none"/>
          <w:lang w:val="en-US" w:eastAsia="zh-CN" w:bidi="ar"/>
        </w:rPr>
        <w:t xml:space="preserve">       </w:t>
      </w:r>
      <w:r>
        <w:rPr>
          <w:rFonts w:hint="eastAsia" w:ascii="宋体" w:hAnsi="宋体" w:cs="Times New Roman"/>
          <w:kern w:val="2"/>
          <w:sz w:val="24"/>
          <w:szCs w:val="24"/>
          <w:highlight w:val="none"/>
          <w:lang w:val="en-US" w:eastAsia="zh-CN" w:bidi="ar"/>
        </w:rPr>
        <w:t xml:space="preserve"> </w:t>
      </w:r>
      <w:r>
        <w:rPr>
          <w:rFonts w:hint="eastAsia" w:ascii="宋体" w:hAnsi="宋体"/>
          <w:b/>
          <w:bCs/>
          <w:sz w:val="32"/>
          <w:szCs w:val="32"/>
        </w:rPr>
        <w:t>XM202</w:t>
      </w:r>
      <w:r>
        <w:rPr>
          <w:rFonts w:hint="eastAsia" w:ascii="宋体" w:hAnsi="宋体"/>
          <w:b/>
          <w:bCs/>
          <w:sz w:val="32"/>
          <w:szCs w:val="32"/>
          <w:lang w:val="en-US" w:eastAsia="zh-CN"/>
        </w:rPr>
        <w:t>5</w:t>
      </w:r>
      <w:r>
        <w:rPr>
          <w:rFonts w:hint="eastAsia" w:ascii="宋体" w:hAnsi="宋体"/>
          <w:b/>
          <w:bCs/>
          <w:sz w:val="32"/>
          <w:szCs w:val="32"/>
        </w:rPr>
        <w:t>—DZ00</w:t>
      </w:r>
      <w:r>
        <w:rPr>
          <w:rFonts w:hint="eastAsia" w:ascii="宋体" w:hAnsi="宋体"/>
          <w:b/>
          <w:bCs/>
          <w:sz w:val="32"/>
          <w:szCs w:val="32"/>
          <w:lang w:val="en-US" w:eastAsia="zh-CN"/>
        </w:rPr>
        <w:t xml:space="preserve">0    </w:t>
      </w:r>
      <w:r>
        <w:rPr>
          <w:rFonts w:hint="eastAsia" w:ascii="宋体" w:hAnsi="宋体"/>
          <w:b/>
          <w:bCs/>
          <w:sz w:val="32"/>
          <w:szCs w:val="32"/>
        </w:rPr>
        <w:t>采购合同</w:t>
      </w:r>
    </w:p>
    <w:p w14:paraId="7C3252AF">
      <w:pPr>
        <w:spacing w:line="360" w:lineRule="auto"/>
        <w:ind w:right="480"/>
        <w:jc w:val="center"/>
        <w:rPr>
          <w:rFonts w:ascii="宋体" w:hAnsi="宋体"/>
          <w:sz w:val="24"/>
        </w:rPr>
      </w:pPr>
    </w:p>
    <w:p w14:paraId="44C54E93">
      <w:pPr>
        <w:spacing w:line="360" w:lineRule="auto"/>
        <w:ind w:right="480"/>
        <w:jc w:val="center"/>
        <w:rPr>
          <w:rFonts w:ascii="宋体" w:hAnsi="宋体"/>
          <w:b/>
          <w:color w:val="000000"/>
          <w:kern w:val="0"/>
          <w:sz w:val="24"/>
          <w:szCs w:val="24"/>
        </w:rPr>
      </w:pPr>
      <w:r>
        <w:rPr>
          <w:rFonts w:hint="eastAsia" w:ascii="宋体" w:hAnsi="宋体"/>
          <w:sz w:val="24"/>
        </w:rPr>
        <w:t xml:space="preserve">                                           </w:t>
      </w:r>
      <w:r>
        <w:rPr>
          <w:rFonts w:hint="eastAsia" w:ascii="宋体" w:hAnsi="宋体"/>
          <w:sz w:val="24"/>
          <w:szCs w:val="24"/>
        </w:rPr>
        <w:t xml:space="preserve">  合同编号：</w:t>
      </w:r>
    </w:p>
    <w:p w14:paraId="5F9947E7">
      <w:pPr>
        <w:spacing w:line="360" w:lineRule="auto"/>
        <w:rPr>
          <w:rFonts w:ascii="宋体" w:hAnsi="宋体"/>
          <w:sz w:val="24"/>
          <w:szCs w:val="24"/>
        </w:rPr>
      </w:pPr>
      <w:r>
        <w:rPr>
          <w:rFonts w:hint="eastAsia" w:ascii="宋体" w:hAnsi="宋体"/>
          <w:sz w:val="24"/>
          <w:szCs w:val="24"/>
        </w:rPr>
        <w:t>买方（采购单位）：厦门万翔网络商务有限公司            签订地点：厦门</w:t>
      </w:r>
    </w:p>
    <w:p w14:paraId="29F06240">
      <w:pPr>
        <w:spacing w:line="360" w:lineRule="auto"/>
        <w:rPr>
          <w:rFonts w:ascii="宋体" w:hAnsi="宋体"/>
          <w:sz w:val="24"/>
          <w:szCs w:val="24"/>
        </w:rPr>
      </w:pPr>
      <w:r>
        <w:rPr>
          <w:rFonts w:hint="eastAsia" w:ascii="宋体" w:hAnsi="宋体"/>
          <w:sz w:val="24"/>
          <w:szCs w:val="24"/>
        </w:rPr>
        <w:t xml:space="preserve">卖方（中标/成交供应商）：                                  </w:t>
      </w:r>
    </w:p>
    <w:p w14:paraId="2A049755">
      <w:pPr>
        <w:spacing w:line="360" w:lineRule="auto"/>
        <w:ind w:right="480"/>
        <w:jc w:val="center"/>
        <w:rPr>
          <w:rFonts w:ascii="宋体" w:hAnsi="宋体"/>
          <w:sz w:val="24"/>
          <w:szCs w:val="24"/>
        </w:rPr>
      </w:pPr>
      <w:r>
        <w:rPr>
          <w:rFonts w:hint="eastAsia" w:ascii="宋体" w:hAnsi="宋体"/>
          <w:sz w:val="24"/>
          <w:szCs w:val="24"/>
        </w:rPr>
        <w:t xml:space="preserve">                                               </w:t>
      </w:r>
    </w:p>
    <w:p w14:paraId="40A02F0C">
      <w:pPr>
        <w:spacing w:line="360" w:lineRule="auto"/>
        <w:ind w:firstLine="600" w:firstLineChars="250"/>
        <w:rPr>
          <w:rFonts w:ascii="宋体" w:hAnsi="宋体"/>
          <w:sz w:val="24"/>
          <w:szCs w:val="24"/>
        </w:rPr>
      </w:pPr>
      <w:r>
        <w:rPr>
          <w:rFonts w:hint="eastAsia" w:ascii="宋体" w:hAnsi="宋体"/>
          <w:sz w:val="24"/>
          <w:szCs w:val="24"/>
        </w:rPr>
        <w:t>根据采购（招标/项目编号：）的采购结果，现依照招标（谈判）文件、投标（报价）文件及有关法律、法规、规章规定的内容，双方达成如下协议：</w:t>
      </w:r>
    </w:p>
    <w:p w14:paraId="5F41FDB4">
      <w:pPr>
        <w:spacing w:line="360" w:lineRule="auto"/>
        <w:rPr>
          <w:rFonts w:ascii="宋体" w:hAnsi="宋体"/>
          <w:b/>
          <w:sz w:val="24"/>
          <w:szCs w:val="24"/>
        </w:rPr>
      </w:pPr>
      <w:r>
        <w:rPr>
          <w:rFonts w:hint="eastAsia" w:ascii="宋体" w:hAnsi="宋体"/>
          <w:b/>
          <w:sz w:val="24"/>
          <w:szCs w:val="24"/>
        </w:rPr>
        <w:t>1、合同标的物和合同价格：</w:t>
      </w:r>
    </w:p>
    <w:tbl>
      <w:tblPr>
        <w:tblStyle w:val="14"/>
        <w:tblW w:w="9077" w:type="dxa"/>
        <w:tblInd w:w="103" w:type="dxa"/>
        <w:tblLayout w:type="fixed"/>
        <w:tblCellMar>
          <w:top w:w="0" w:type="dxa"/>
          <w:left w:w="108" w:type="dxa"/>
          <w:bottom w:w="0" w:type="dxa"/>
          <w:right w:w="108" w:type="dxa"/>
        </w:tblCellMar>
      </w:tblPr>
      <w:tblGrid>
        <w:gridCol w:w="2374"/>
        <w:gridCol w:w="1618"/>
        <w:gridCol w:w="1659"/>
        <w:gridCol w:w="1894"/>
        <w:gridCol w:w="1532"/>
      </w:tblGrid>
      <w:tr w14:paraId="495ECE18">
        <w:trPr>
          <w:trHeight w:val="615" w:hRule="atLeast"/>
        </w:trPr>
        <w:tc>
          <w:tcPr>
            <w:tcW w:w="2374" w:type="dxa"/>
            <w:tcBorders>
              <w:top w:val="single" w:color="auto" w:sz="4" w:space="0"/>
              <w:left w:val="single" w:color="auto" w:sz="4" w:space="0"/>
              <w:bottom w:val="single" w:color="auto" w:sz="4" w:space="0"/>
              <w:right w:val="single" w:color="auto" w:sz="4" w:space="0"/>
            </w:tcBorders>
            <w:vAlign w:val="center"/>
          </w:tcPr>
          <w:p w14:paraId="2AE59B3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品名</w:t>
            </w:r>
          </w:p>
        </w:tc>
        <w:tc>
          <w:tcPr>
            <w:tcW w:w="1618" w:type="dxa"/>
            <w:tcBorders>
              <w:top w:val="single" w:color="auto" w:sz="4" w:space="0"/>
              <w:left w:val="nil"/>
              <w:bottom w:val="single" w:color="auto" w:sz="4" w:space="0"/>
              <w:right w:val="single" w:color="auto" w:sz="4" w:space="0"/>
            </w:tcBorders>
            <w:vAlign w:val="center"/>
          </w:tcPr>
          <w:p w14:paraId="005A7A8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规格</w:t>
            </w:r>
          </w:p>
        </w:tc>
        <w:tc>
          <w:tcPr>
            <w:tcW w:w="1659" w:type="dxa"/>
            <w:tcBorders>
              <w:top w:val="single" w:color="auto" w:sz="4" w:space="0"/>
              <w:left w:val="nil"/>
              <w:bottom w:val="single" w:color="auto" w:sz="4" w:space="0"/>
              <w:right w:val="single" w:color="auto" w:sz="4" w:space="0"/>
            </w:tcBorders>
            <w:vAlign w:val="center"/>
          </w:tcPr>
          <w:p w14:paraId="6F91456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制造商</w:t>
            </w:r>
          </w:p>
        </w:tc>
        <w:tc>
          <w:tcPr>
            <w:tcW w:w="1894" w:type="dxa"/>
            <w:tcBorders>
              <w:top w:val="single" w:color="auto" w:sz="4" w:space="0"/>
              <w:left w:val="nil"/>
              <w:bottom w:val="single" w:color="auto" w:sz="4" w:space="0"/>
              <w:right w:val="single" w:color="auto" w:sz="4" w:space="0"/>
            </w:tcBorders>
            <w:vAlign w:val="center"/>
          </w:tcPr>
          <w:p w14:paraId="5E58D3D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数量</w:t>
            </w:r>
          </w:p>
        </w:tc>
        <w:tc>
          <w:tcPr>
            <w:tcW w:w="1532" w:type="dxa"/>
            <w:tcBorders>
              <w:top w:val="single" w:color="auto" w:sz="4" w:space="0"/>
              <w:left w:val="nil"/>
              <w:bottom w:val="single" w:color="auto" w:sz="4" w:space="0"/>
              <w:right w:val="single" w:color="auto" w:sz="4" w:space="0"/>
            </w:tcBorders>
            <w:vAlign w:val="center"/>
          </w:tcPr>
          <w:p w14:paraId="5D0CBA2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金额（元）</w:t>
            </w:r>
          </w:p>
        </w:tc>
      </w:tr>
      <w:tr w14:paraId="12741913">
        <w:tblPrEx>
          <w:tblCellMar>
            <w:top w:w="0" w:type="dxa"/>
            <w:left w:w="108" w:type="dxa"/>
            <w:bottom w:w="0" w:type="dxa"/>
            <w:right w:w="108" w:type="dxa"/>
          </w:tblCellMar>
        </w:tblPrEx>
        <w:trPr>
          <w:trHeight w:val="559" w:hRule="atLeast"/>
        </w:trPr>
        <w:tc>
          <w:tcPr>
            <w:tcW w:w="2374" w:type="dxa"/>
            <w:tcBorders>
              <w:top w:val="nil"/>
              <w:left w:val="single" w:color="auto" w:sz="4" w:space="0"/>
              <w:bottom w:val="nil"/>
              <w:right w:val="single" w:color="auto" w:sz="4" w:space="0"/>
            </w:tcBorders>
            <w:vAlign w:val="center"/>
          </w:tcPr>
          <w:p w14:paraId="15953E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r>
              <w:rPr>
                <w:rFonts w:hint="eastAsia" w:ascii="宋体" w:hAnsi="宋体"/>
                <w:sz w:val="24"/>
                <w:szCs w:val="24"/>
                <w:lang w:val="en-US" w:eastAsia="zh-CN"/>
              </w:rPr>
              <w:t xml:space="preserve"> </w:t>
            </w:r>
          </w:p>
        </w:tc>
        <w:tc>
          <w:tcPr>
            <w:tcW w:w="1618" w:type="dxa"/>
            <w:tcBorders>
              <w:top w:val="nil"/>
              <w:left w:val="nil"/>
              <w:bottom w:val="single" w:color="auto" w:sz="4" w:space="0"/>
              <w:right w:val="single" w:color="auto" w:sz="4" w:space="0"/>
            </w:tcBorders>
            <w:vAlign w:val="center"/>
          </w:tcPr>
          <w:p w14:paraId="34DDD12E">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c>
          <w:tcPr>
            <w:tcW w:w="1659" w:type="dxa"/>
            <w:tcBorders>
              <w:top w:val="nil"/>
              <w:left w:val="single" w:color="auto" w:sz="4" w:space="0"/>
              <w:bottom w:val="single" w:color="auto" w:sz="4" w:space="0"/>
              <w:right w:val="single" w:color="auto" w:sz="4" w:space="0"/>
            </w:tcBorders>
            <w:vAlign w:val="center"/>
          </w:tcPr>
          <w:p w14:paraId="5F9F7B44">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c>
          <w:tcPr>
            <w:tcW w:w="1894" w:type="dxa"/>
            <w:tcBorders>
              <w:top w:val="nil"/>
              <w:left w:val="nil"/>
              <w:bottom w:val="single" w:color="auto" w:sz="4" w:space="0"/>
              <w:right w:val="single" w:color="auto" w:sz="4" w:space="0"/>
            </w:tcBorders>
            <w:vAlign w:val="center"/>
          </w:tcPr>
          <w:p w14:paraId="6EA9BC1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sz w:val="24"/>
                <w:szCs w:val="24"/>
              </w:rPr>
              <w:t>1批</w:t>
            </w:r>
          </w:p>
        </w:tc>
        <w:tc>
          <w:tcPr>
            <w:tcW w:w="1532" w:type="dxa"/>
            <w:tcBorders>
              <w:top w:val="nil"/>
              <w:left w:val="nil"/>
              <w:bottom w:val="single" w:color="auto" w:sz="4" w:space="0"/>
              <w:right w:val="single" w:color="auto" w:sz="4" w:space="0"/>
            </w:tcBorders>
            <w:vAlign w:val="center"/>
          </w:tcPr>
          <w:p w14:paraId="50D00D5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sz w:val="24"/>
                <w:szCs w:val="24"/>
              </w:rPr>
              <w:t>￥</w:t>
            </w:r>
          </w:p>
        </w:tc>
      </w:tr>
      <w:tr w14:paraId="0835D08F">
        <w:tblPrEx>
          <w:tblCellMar>
            <w:top w:w="0" w:type="dxa"/>
            <w:left w:w="108" w:type="dxa"/>
            <w:bottom w:w="0" w:type="dxa"/>
            <w:right w:w="108" w:type="dxa"/>
          </w:tblCellMar>
        </w:tblPrEx>
        <w:trPr>
          <w:trHeight w:val="540" w:hRule="atLeast"/>
        </w:trPr>
        <w:tc>
          <w:tcPr>
            <w:tcW w:w="9077" w:type="dxa"/>
            <w:gridSpan w:val="5"/>
            <w:tcBorders>
              <w:top w:val="single" w:color="auto" w:sz="4" w:space="0"/>
              <w:left w:val="single" w:color="auto" w:sz="4" w:space="0"/>
              <w:bottom w:val="single" w:color="auto" w:sz="4" w:space="0"/>
              <w:right w:val="single" w:color="000000" w:sz="4" w:space="0"/>
            </w:tcBorders>
            <w:vAlign w:val="center"/>
          </w:tcPr>
          <w:p w14:paraId="5A19C2A5">
            <w:pPr>
              <w:keepNext w:val="0"/>
              <w:keepLines w:val="0"/>
              <w:widowControl/>
              <w:suppressLineNumbers w:val="0"/>
              <w:spacing w:before="0" w:beforeAutospacing="0" w:after="0" w:afterAutospacing="0" w:line="360" w:lineRule="auto"/>
              <w:ind w:left="0" w:right="0"/>
              <w:rPr>
                <w:rFonts w:hint="default" w:ascii="宋体" w:hAnsi="宋体"/>
                <w:bCs/>
                <w:sz w:val="24"/>
                <w:szCs w:val="24"/>
              </w:rPr>
            </w:pPr>
            <w:r>
              <w:rPr>
                <w:rFonts w:hint="eastAsia" w:ascii="宋体" w:hAnsi="宋体" w:cs="宋体"/>
                <w:b/>
                <w:bCs/>
                <w:kern w:val="0"/>
                <w:sz w:val="24"/>
                <w:szCs w:val="24"/>
              </w:rPr>
              <w:t>合同总价：</w:t>
            </w:r>
            <w:r>
              <w:rPr>
                <w:rFonts w:hint="default" w:ascii="宋体" w:hAnsi="宋体"/>
                <w:b/>
                <w:sz w:val="24"/>
                <w:szCs w:val="24"/>
              </w:rPr>
              <w:t xml:space="preserve">人民币 </w:t>
            </w:r>
            <w:r>
              <w:rPr>
                <w:rFonts w:hint="eastAsia" w:ascii="宋体" w:hAnsi="宋体"/>
                <w:b/>
                <w:sz w:val="24"/>
                <w:szCs w:val="24"/>
              </w:rPr>
              <w:t xml:space="preserve">   </w:t>
            </w:r>
            <w:r>
              <w:rPr>
                <w:rFonts w:hint="eastAsia" w:ascii="宋体" w:hAnsi="宋体"/>
                <w:sz w:val="24"/>
                <w:szCs w:val="24"/>
              </w:rPr>
              <w:t>元整</w:t>
            </w:r>
            <w:r>
              <w:rPr>
                <w:rFonts w:hint="eastAsia" w:ascii="宋体" w:hAnsi="宋体"/>
                <w:bCs/>
                <w:sz w:val="24"/>
                <w:szCs w:val="24"/>
              </w:rPr>
              <w:t>。货物验收完成后的保修等售后服务由买方与中标/成交供应商另行签订服务合同单独约定，与本合同各自独立履行、互不影响。</w:t>
            </w:r>
          </w:p>
        </w:tc>
      </w:tr>
      <w:tr w14:paraId="56BCBD08">
        <w:tblPrEx>
          <w:tblCellMar>
            <w:top w:w="0" w:type="dxa"/>
            <w:left w:w="108" w:type="dxa"/>
            <w:bottom w:w="0" w:type="dxa"/>
            <w:right w:w="108" w:type="dxa"/>
          </w:tblCellMar>
        </w:tblPrEx>
        <w:trPr>
          <w:trHeight w:val="780" w:hRule="atLeast"/>
        </w:trPr>
        <w:tc>
          <w:tcPr>
            <w:tcW w:w="9077" w:type="dxa"/>
            <w:gridSpan w:val="5"/>
            <w:tcBorders>
              <w:top w:val="single" w:color="auto" w:sz="4" w:space="0"/>
              <w:left w:val="single" w:color="auto" w:sz="4" w:space="0"/>
              <w:bottom w:val="single" w:color="auto" w:sz="4" w:space="0"/>
              <w:right w:val="single" w:color="auto" w:sz="4" w:space="0"/>
            </w:tcBorders>
            <w:vAlign w:val="center"/>
          </w:tcPr>
          <w:p w14:paraId="69915548">
            <w:pPr>
              <w:keepNext w:val="0"/>
              <w:keepLines w:val="0"/>
              <w:widowControl/>
              <w:suppressLineNumbers w:val="0"/>
              <w:spacing w:before="0" w:beforeAutospacing="0" w:after="0" w:afterAutospacing="0" w:line="360" w:lineRule="auto"/>
              <w:ind w:left="0" w:right="0"/>
              <w:jc w:val="left"/>
              <w:rPr>
                <w:rFonts w:hint="default" w:ascii="宋体" w:hAnsi="宋体" w:cs="宋体"/>
                <w:b/>
                <w:kern w:val="0"/>
                <w:sz w:val="24"/>
                <w:szCs w:val="24"/>
              </w:rPr>
            </w:pPr>
            <w:r>
              <w:rPr>
                <w:rFonts w:hint="eastAsia" w:ascii="宋体" w:hAnsi="宋体" w:cs="宋体"/>
                <w:b/>
                <w:kern w:val="0"/>
                <w:sz w:val="24"/>
                <w:szCs w:val="24"/>
              </w:rPr>
              <w:t xml:space="preserve">备注说明： 本项目使用单位（最终用户）：  </w:t>
            </w:r>
            <w:r>
              <w:rPr>
                <w:rFonts w:hint="eastAsia" w:ascii="宋体" w:hAnsi="宋体"/>
                <w:b/>
                <w:sz w:val="24"/>
                <w:szCs w:val="24"/>
                <w:u w:val="single"/>
              </w:rPr>
              <w:t>。</w:t>
            </w:r>
          </w:p>
        </w:tc>
      </w:tr>
    </w:tbl>
    <w:p w14:paraId="7726E197">
      <w:pPr>
        <w:spacing w:line="360" w:lineRule="auto"/>
        <w:rPr>
          <w:rFonts w:ascii="宋体" w:hAnsi="宋体"/>
          <w:b/>
          <w:sz w:val="24"/>
          <w:szCs w:val="24"/>
        </w:rPr>
      </w:pPr>
      <w:r>
        <w:rPr>
          <w:rFonts w:hint="eastAsia" w:ascii="宋体" w:hAnsi="宋体"/>
          <w:b/>
          <w:sz w:val="24"/>
          <w:szCs w:val="24"/>
        </w:rPr>
        <w:t>2、交货</w:t>
      </w:r>
    </w:p>
    <w:p w14:paraId="6CE595CB">
      <w:pPr>
        <w:spacing w:line="360" w:lineRule="auto"/>
        <w:ind w:firstLine="480" w:firstLineChars="200"/>
        <w:rPr>
          <w:rFonts w:ascii="宋体" w:hAnsi="宋体"/>
          <w:sz w:val="24"/>
          <w:szCs w:val="24"/>
        </w:rPr>
      </w:pPr>
      <w:r>
        <w:rPr>
          <w:rFonts w:hint="eastAsia" w:ascii="宋体" w:hAnsi="宋体"/>
          <w:sz w:val="24"/>
          <w:szCs w:val="24"/>
        </w:rPr>
        <w:t>2.1交货方式：卖方负责送货到交货地点完成安装，并承担运输过程中发生的一切费用及风险。</w:t>
      </w:r>
    </w:p>
    <w:p w14:paraId="2E1FF601">
      <w:pPr>
        <w:spacing w:line="360" w:lineRule="auto"/>
        <w:ind w:firstLine="480" w:firstLineChars="200"/>
        <w:rPr>
          <w:rFonts w:ascii="宋体" w:hAnsi="宋体"/>
          <w:sz w:val="24"/>
          <w:szCs w:val="24"/>
          <w:u w:val="single"/>
        </w:rPr>
      </w:pPr>
      <w:r>
        <w:rPr>
          <w:rFonts w:hint="eastAsia" w:ascii="宋体" w:hAnsi="宋体"/>
          <w:sz w:val="24"/>
          <w:szCs w:val="24"/>
        </w:rPr>
        <w:t>2.2交货地点：使用单位指定地点。</w:t>
      </w:r>
    </w:p>
    <w:p w14:paraId="068460CF">
      <w:pPr>
        <w:spacing w:line="360" w:lineRule="auto"/>
        <w:ind w:firstLine="480" w:firstLineChars="200"/>
        <w:rPr>
          <w:rFonts w:ascii="宋体" w:hAnsi="宋体"/>
          <w:sz w:val="24"/>
          <w:szCs w:val="24"/>
        </w:rPr>
      </w:pPr>
      <w:r>
        <w:rPr>
          <w:rFonts w:hint="eastAsia" w:ascii="宋体" w:hAnsi="宋体"/>
          <w:sz w:val="24"/>
          <w:szCs w:val="24"/>
        </w:rPr>
        <w:t xml:space="preserve">2.3交付使用期: </w:t>
      </w:r>
      <w:r>
        <w:rPr>
          <w:rFonts w:hint="eastAsia" w:ascii="宋体" w:hAnsi="宋体"/>
          <w:b/>
          <w:color w:val="auto"/>
          <w:sz w:val="24"/>
          <w:szCs w:val="24"/>
          <w:highlight w:val="yellow"/>
        </w:rPr>
        <w:t>合同签订</w:t>
      </w:r>
      <w:r>
        <w:rPr>
          <w:rFonts w:hint="eastAsia" w:ascii="宋体" w:hAnsi="宋体"/>
          <w:b/>
          <w:color w:val="auto"/>
          <w:sz w:val="24"/>
          <w:szCs w:val="24"/>
          <w:highlight w:val="yellow"/>
          <w:lang w:eastAsia="zh-CN"/>
        </w:rPr>
        <w:t>后，</w:t>
      </w:r>
      <w:r>
        <w:rPr>
          <w:rFonts w:hint="default" w:ascii="宋体" w:hAnsi="宋体"/>
          <w:b/>
          <w:color w:val="auto"/>
          <w:sz w:val="24"/>
          <w:szCs w:val="24"/>
          <w:highlight w:val="yellow"/>
          <w:lang w:eastAsia="zh-CN"/>
        </w:rPr>
        <w:t>使用单位通知进场</w:t>
      </w:r>
      <w:r>
        <w:rPr>
          <w:rFonts w:hint="eastAsia" w:ascii="宋体" w:hAnsi="宋体"/>
          <w:b/>
          <w:color w:val="auto"/>
          <w:sz w:val="24"/>
          <w:szCs w:val="24"/>
          <w:highlight w:val="yellow"/>
          <w:lang w:eastAsia="zh-CN"/>
        </w:rPr>
        <w:t>之日</w:t>
      </w:r>
      <w:r>
        <w:rPr>
          <w:rFonts w:hint="eastAsia" w:ascii="宋体" w:hAnsi="宋体"/>
          <w:sz w:val="24"/>
          <w:szCs w:val="24"/>
        </w:rPr>
        <w:t>起  个日历日内（含交货、安装）。</w:t>
      </w:r>
    </w:p>
    <w:p w14:paraId="3DBEB713">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4</w:t>
      </w:r>
      <w:r>
        <w:rPr>
          <w:rFonts w:hint="eastAsia" w:ascii="宋体" w:hAnsi="宋体"/>
          <w:sz w:val="24"/>
          <w:szCs w:val="24"/>
        </w:rPr>
        <w:t>到货签收：卖方每批次供货到指定地点后，卖方应当组织最终用户对到货数量、型号等进行清点签收，并向买方提交最终用户签署的到货签收单原件。</w:t>
      </w:r>
    </w:p>
    <w:p w14:paraId="1B5987D3">
      <w:pPr>
        <w:spacing w:line="360" w:lineRule="auto"/>
        <w:rPr>
          <w:rFonts w:ascii="宋体" w:hAnsi="宋体"/>
          <w:b/>
          <w:sz w:val="24"/>
          <w:szCs w:val="24"/>
        </w:rPr>
      </w:pPr>
      <w:r>
        <w:rPr>
          <w:rFonts w:hint="eastAsia" w:ascii="宋体" w:hAnsi="宋体"/>
          <w:b/>
          <w:sz w:val="24"/>
          <w:szCs w:val="24"/>
        </w:rPr>
        <w:t xml:space="preserve">3、采购清单： </w:t>
      </w:r>
    </w:p>
    <w:p w14:paraId="7773B9CB">
      <w:pPr>
        <w:spacing w:line="360" w:lineRule="auto"/>
        <w:rPr>
          <w:rFonts w:ascii="宋体" w:hAnsi="宋体"/>
          <w:b/>
          <w:sz w:val="24"/>
          <w:szCs w:val="24"/>
        </w:rPr>
      </w:pPr>
      <w:r>
        <w:rPr>
          <w:rFonts w:hint="eastAsia" w:ascii="宋体" w:hAnsi="宋体"/>
          <w:b/>
          <w:sz w:val="24"/>
          <w:szCs w:val="24"/>
        </w:rPr>
        <w:t>4、付款条件、方式与履约保证金</w:t>
      </w:r>
    </w:p>
    <w:p w14:paraId="6F15B9B0">
      <w:pPr>
        <w:pStyle w:val="6"/>
        <w:spacing w:line="360" w:lineRule="auto"/>
        <w:ind w:firstLine="480" w:firstLineChars="200"/>
        <w:rPr>
          <w:rFonts w:hAnsi="宋体"/>
          <w:sz w:val="24"/>
          <w:szCs w:val="24"/>
        </w:rPr>
      </w:pPr>
      <w:r>
        <w:rPr>
          <w:rFonts w:hint="eastAsia" w:hAnsi="宋体"/>
          <w:sz w:val="24"/>
          <w:szCs w:val="24"/>
        </w:rPr>
        <w:t>4.1付款条件</w:t>
      </w:r>
    </w:p>
    <w:p w14:paraId="3B73CE9F">
      <w:pPr>
        <w:pStyle w:val="6"/>
        <w:spacing w:line="360" w:lineRule="auto"/>
        <w:ind w:firstLine="480" w:firstLineChars="200"/>
        <w:rPr>
          <w:rFonts w:hAnsi="宋体"/>
          <w:sz w:val="24"/>
          <w:szCs w:val="24"/>
        </w:rPr>
      </w:pPr>
      <w:r>
        <w:rPr>
          <w:rFonts w:hint="eastAsia" w:hAnsi="宋体"/>
          <w:sz w:val="24"/>
          <w:szCs w:val="24"/>
        </w:rPr>
        <w:t>卖方同意，待买方收到使用单位对应货款后，买方按4.2约定向卖方付款。</w:t>
      </w:r>
    </w:p>
    <w:p w14:paraId="0CCD012A">
      <w:pPr>
        <w:tabs>
          <w:tab w:val="left" w:pos="5130"/>
        </w:tabs>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付款方式</w:t>
      </w:r>
    </w:p>
    <w:p w14:paraId="5495BB5A">
      <w:pPr>
        <w:spacing w:line="360" w:lineRule="auto"/>
        <w:ind w:firstLine="480" w:firstLineChars="200"/>
        <w:rPr>
          <w:rFonts w:hint="eastAsia" w:ascii="宋体" w:hAnsi="宋体" w:eastAsia="宋体" w:cs="宋体"/>
          <w:color w:val="auto"/>
          <w:kern w:val="2"/>
          <w:sz w:val="24"/>
          <w:szCs w:val="24"/>
          <w:highlight w:val="none"/>
          <w:lang w:val="en-US" w:eastAsia="zh-CN" w:bidi="ar"/>
        </w:rPr>
      </w:pPr>
      <w:r>
        <w:rPr>
          <w:rFonts w:ascii="宋体" w:hAnsi="宋体"/>
          <w:color w:val="auto"/>
          <w:kern w:val="0"/>
          <w:sz w:val="24"/>
          <w:szCs w:val="24"/>
          <w:highlight w:val="none"/>
        </w:rPr>
        <w:t>4.2.</w:t>
      </w:r>
      <w:r>
        <w:rPr>
          <w:rFonts w:hint="eastAsia" w:ascii="宋体" w:hAnsi="宋体"/>
          <w:color w:val="auto"/>
          <w:kern w:val="0"/>
          <w:sz w:val="24"/>
          <w:szCs w:val="24"/>
          <w:highlight w:val="none"/>
          <w:lang w:val="en-US" w:eastAsia="zh-CN"/>
        </w:rPr>
        <w:t>1</w:t>
      </w:r>
      <w:r>
        <w:rPr>
          <w:rFonts w:hint="eastAsia" w:ascii="宋体" w:hAnsi="宋体" w:eastAsia="宋体" w:cs="宋体"/>
          <w:color w:val="auto"/>
          <w:kern w:val="2"/>
          <w:sz w:val="24"/>
          <w:szCs w:val="24"/>
          <w:highlight w:val="none"/>
          <w:lang w:val="en-US" w:eastAsia="zh-CN" w:bidi="ar"/>
        </w:rPr>
        <w:t>卖方供货安装、调试完毕，使用单位验收合格后，卖方开具合同总价100%的正规发票、《厦门市大宗货物政府采购供货验收单》和全部货物清单给买方，买方在</w:t>
      </w:r>
      <w:r>
        <w:rPr>
          <w:rFonts w:hint="default" w:ascii="宋体" w:hAnsi="宋体" w:eastAsia="宋体" w:cs="宋体"/>
          <w:color w:val="auto"/>
          <w:kern w:val="2"/>
          <w:sz w:val="24"/>
          <w:szCs w:val="24"/>
          <w:highlight w:val="none"/>
          <w:lang w:eastAsia="zh-CN" w:bidi="ar"/>
        </w:rPr>
        <w:t>20</w:t>
      </w:r>
      <w:r>
        <w:rPr>
          <w:rFonts w:hint="eastAsia" w:ascii="宋体" w:hAnsi="宋体" w:eastAsia="宋体" w:cs="宋体"/>
          <w:color w:val="auto"/>
          <w:kern w:val="2"/>
          <w:sz w:val="24"/>
          <w:szCs w:val="24"/>
          <w:highlight w:val="none"/>
          <w:lang w:val="en-US" w:eastAsia="zh-CN" w:bidi="ar"/>
        </w:rPr>
        <w:t>个工作日内向卖方支付本合同总价100%的款项。</w:t>
      </w:r>
    </w:p>
    <w:p w14:paraId="272093AE">
      <w:pPr>
        <w:spacing w:line="360" w:lineRule="auto"/>
        <w:ind w:firstLine="482" w:firstLineChars="200"/>
        <w:rPr>
          <w:rFonts w:ascii="宋体" w:hAnsi="宋体"/>
          <w:b/>
          <w:sz w:val="24"/>
          <w:szCs w:val="24"/>
        </w:rPr>
      </w:pPr>
      <w:r>
        <w:rPr>
          <w:rFonts w:hint="eastAsia" w:ascii="宋体" w:hAnsi="宋体"/>
          <w:b/>
          <w:sz w:val="24"/>
          <w:szCs w:val="24"/>
        </w:rPr>
        <w:t>5、技术资料：</w:t>
      </w:r>
    </w:p>
    <w:p w14:paraId="09E2B73E">
      <w:pPr>
        <w:spacing w:line="360" w:lineRule="auto"/>
        <w:ind w:firstLine="480" w:firstLineChars="200"/>
        <w:rPr>
          <w:rFonts w:ascii="宋体" w:hAnsi="宋体"/>
          <w:sz w:val="24"/>
          <w:szCs w:val="24"/>
        </w:rPr>
      </w:pPr>
      <w:r>
        <w:rPr>
          <w:rFonts w:hint="eastAsia" w:ascii="宋体" w:hAnsi="宋体"/>
          <w:sz w:val="24"/>
          <w:szCs w:val="24"/>
        </w:rPr>
        <w:t>5.1卖方应在交付使用时向使用单位提供配套资料1套。</w:t>
      </w:r>
    </w:p>
    <w:p w14:paraId="72143758">
      <w:pPr>
        <w:spacing w:line="360" w:lineRule="auto"/>
        <w:ind w:firstLine="480" w:firstLineChars="200"/>
        <w:rPr>
          <w:rFonts w:ascii="宋体" w:hAnsi="宋体"/>
          <w:sz w:val="24"/>
          <w:szCs w:val="24"/>
        </w:rPr>
      </w:pPr>
      <w:r>
        <w:rPr>
          <w:rFonts w:hint="eastAsia" w:ascii="宋体" w:hAnsi="宋体"/>
          <w:sz w:val="24"/>
          <w:szCs w:val="24"/>
        </w:rPr>
        <w:t>5.2卖方在交货时应向使用单位提供货物的相关手续，包括品牌证书、装箱清单含货物的主附件、原产地证明书、品质保证书、出厂检验报告、合格证书、使用及维护说明书等。</w:t>
      </w:r>
    </w:p>
    <w:p w14:paraId="47BE5AF7">
      <w:pPr>
        <w:spacing w:line="360" w:lineRule="auto"/>
        <w:rPr>
          <w:rFonts w:ascii="宋体" w:hAnsi="宋体"/>
          <w:b/>
          <w:sz w:val="24"/>
          <w:szCs w:val="24"/>
        </w:rPr>
      </w:pPr>
      <w:r>
        <w:rPr>
          <w:rFonts w:hint="eastAsia" w:ascii="宋体" w:hAnsi="宋体"/>
          <w:b/>
          <w:sz w:val="24"/>
          <w:szCs w:val="24"/>
        </w:rPr>
        <w:t>6、验收</w:t>
      </w:r>
    </w:p>
    <w:p w14:paraId="486CC702">
      <w:pPr>
        <w:spacing w:line="360" w:lineRule="auto"/>
        <w:ind w:firstLine="480" w:firstLineChars="200"/>
        <w:rPr>
          <w:rFonts w:ascii="宋体" w:hAnsi="宋体"/>
          <w:sz w:val="24"/>
          <w:szCs w:val="24"/>
        </w:rPr>
      </w:pPr>
      <w:r>
        <w:rPr>
          <w:rFonts w:hint="eastAsia" w:ascii="宋体" w:hAnsi="宋体"/>
          <w:sz w:val="24"/>
          <w:szCs w:val="24"/>
        </w:rPr>
        <w:t>6.1合同货物到达交货地点且卖方完成安装工作后，买卖双方同意，合同货物由使用单位验收并以使用单位的验收意见为准。合同货物安装后经使用单位验收合格视为最终验收合格。</w:t>
      </w:r>
    </w:p>
    <w:p w14:paraId="0ACBBABF">
      <w:pPr>
        <w:spacing w:line="360" w:lineRule="auto"/>
        <w:ind w:firstLine="480" w:firstLineChars="200"/>
        <w:rPr>
          <w:rFonts w:ascii="宋体" w:hAnsi="宋体"/>
          <w:sz w:val="24"/>
          <w:szCs w:val="24"/>
        </w:rPr>
      </w:pPr>
      <w:r>
        <w:rPr>
          <w:rFonts w:hint="eastAsia" w:ascii="宋体" w:hAnsi="宋体"/>
          <w:sz w:val="24"/>
          <w:szCs w:val="24"/>
        </w:rPr>
        <w:t>6.2合同货物验收时，由使用单位签署《厦门市政府采购验收报告》。</w:t>
      </w:r>
    </w:p>
    <w:p w14:paraId="274A1D6D">
      <w:pPr>
        <w:spacing w:line="360" w:lineRule="auto"/>
        <w:ind w:firstLine="480" w:firstLineChars="200"/>
        <w:rPr>
          <w:rFonts w:ascii="宋体" w:hAnsi="宋体"/>
          <w:sz w:val="24"/>
          <w:szCs w:val="24"/>
        </w:rPr>
      </w:pPr>
      <w:r>
        <w:rPr>
          <w:rFonts w:hint="eastAsia" w:ascii="宋体" w:hAnsi="宋体"/>
          <w:sz w:val="24"/>
          <w:szCs w:val="24"/>
        </w:rPr>
        <w:t>6.3卖方应派代表参与验收过程，卖方未派代表参与或对验收意见有异议但未在验收完成后</w:t>
      </w:r>
      <w:r>
        <w:rPr>
          <w:rFonts w:ascii="宋体" w:hAnsi="宋体"/>
          <w:sz w:val="24"/>
          <w:szCs w:val="24"/>
        </w:rPr>
        <w:t>3</w:t>
      </w:r>
      <w:r>
        <w:rPr>
          <w:rFonts w:hint="eastAsia" w:ascii="宋体" w:hAnsi="宋体"/>
          <w:sz w:val="24"/>
          <w:szCs w:val="24"/>
        </w:rPr>
        <w:t>个工作日内书面提出的，视为卖方对验收意见无异议。</w:t>
      </w:r>
    </w:p>
    <w:p w14:paraId="4FB85DAE">
      <w:pPr>
        <w:spacing w:line="360" w:lineRule="auto"/>
        <w:ind w:firstLine="480" w:firstLineChars="200"/>
        <w:rPr>
          <w:rFonts w:ascii="宋体" w:hAnsi="宋体"/>
          <w:sz w:val="24"/>
          <w:szCs w:val="24"/>
        </w:rPr>
      </w:pPr>
      <w:r>
        <w:rPr>
          <w:rFonts w:hint="eastAsia" w:ascii="宋体" w:hAnsi="宋体"/>
          <w:sz w:val="24"/>
          <w:szCs w:val="24"/>
        </w:rPr>
        <w:t>6.4最终验收合格后，卖方应在使用单位要求的时间内直接交付使用单位使用。合同货物交付使用前由卖方负责保管，合同货物的毁损或灭失风险由卖方承担。</w:t>
      </w:r>
    </w:p>
    <w:p w14:paraId="5DA42A9E">
      <w:pPr>
        <w:spacing w:line="360" w:lineRule="auto"/>
        <w:ind w:firstLine="480" w:firstLineChars="200"/>
        <w:rPr>
          <w:rFonts w:ascii="宋体" w:hAnsi="宋体"/>
          <w:sz w:val="24"/>
          <w:szCs w:val="24"/>
        </w:rPr>
      </w:pPr>
      <w:r>
        <w:rPr>
          <w:rFonts w:hint="eastAsia" w:ascii="宋体" w:hAnsi="宋体"/>
          <w:sz w:val="24"/>
          <w:szCs w:val="24"/>
        </w:rPr>
        <w:t>6.5买方根据本合同约定提出换货、退货或解除合同的，卖方应在收到买方或使用单位通知后3个工作日内自行收回不符合合同约定的货物，并承担相应费用。</w:t>
      </w:r>
    </w:p>
    <w:p w14:paraId="5AF6381B">
      <w:pPr>
        <w:spacing w:line="360" w:lineRule="auto"/>
        <w:rPr>
          <w:rFonts w:ascii="宋体" w:hAnsi="宋体"/>
          <w:b/>
          <w:sz w:val="24"/>
          <w:szCs w:val="24"/>
        </w:rPr>
      </w:pPr>
      <w:r>
        <w:rPr>
          <w:rFonts w:hint="eastAsia" w:ascii="宋体" w:hAnsi="宋体"/>
          <w:b/>
          <w:sz w:val="24"/>
          <w:szCs w:val="24"/>
        </w:rPr>
        <w:t>7、售后服务</w:t>
      </w:r>
    </w:p>
    <w:p w14:paraId="2367052B">
      <w:pPr>
        <w:tabs>
          <w:tab w:val="left" w:pos="0"/>
        </w:tabs>
        <w:adjustRightInd w:val="0"/>
        <w:spacing w:line="360" w:lineRule="auto"/>
        <w:ind w:firstLine="480" w:firstLineChars="200"/>
        <w:rPr>
          <w:rFonts w:ascii="宋体" w:hAnsi="宋体"/>
          <w:sz w:val="24"/>
          <w:szCs w:val="24"/>
        </w:rPr>
      </w:pPr>
      <w:r>
        <w:rPr>
          <w:rFonts w:hint="eastAsia" w:ascii="宋体" w:hAnsi="宋体"/>
          <w:sz w:val="24"/>
          <w:szCs w:val="24"/>
        </w:rPr>
        <w:t>货物验收后的维修等售后服务由卖方直接向最</w:t>
      </w:r>
      <w:r>
        <w:rPr>
          <w:rFonts w:ascii="宋体" w:hAnsi="宋体"/>
          <w:sz w:val="24"/>
          <w:szCs w:val="24"/>
        </w:rPr>
        <w:t>终用户</w:t>
      </w:r>
      <w:r>
        <w:rPr>
          <w:rFonts w:hint="eastAsia" w:ascii="宋体" w:hAnsi="宋体"/>
          <w:sz w:val="24"/>
          <w:szCs w:val="24"/>
        </w:rPr>
        <w:t>提供，卖方应就货物售后服务与最</w:t>
      </w:r>
      <w:r>
        <w:rPr>
          <w:rFonts w:ascii="宋体" w:hAnsi="宋体"/>
          <w:sz w:val="24"/>
          <w:szCs w:val="24"/>
        </w:rPr>
        <w:t>终用户</w:t>
      </w:r>
      <w:r>
        <w:rPr>
          <w:rFonts w:hint="eastAsia" w:ascii="宋体" w:hAnsi="宋体"/>
          <w:sz w:val="24"/>
          <w:szCs w:val="24"/>
        </w:rPr>
        <w:t>另行签订相应服务合同，买方不向最终</w:t>
      </w:r>
      <w:r>
        <w:rPr>
          <w:rFonts w:ascii="宋体" w:hAnsi="宋体"/>
          <w:sz w:val="24"/>
          <w:szCs w:val="24"/>
        </w:rPr>
        <w:t>用</w:t>
      </w:r>
      <w:r>
        <w:rPr>
          <w:rFonts w:hint="eastAsia" w:ascii="宋体" w:hAnsi="宋体"/>
          <w:sz w:val="24"/>
          <w:szCs w:val="24"/>
        </w:rPr>
        <w:t>户承担售后服务义务。</w:t>
      </w:r>
    </w:p>
    <w:p w14:paraId="02495411">
      <w:pPr>
        <w:spacing w:line="360" w:lineRule="auto"/>
        <w:rPr>
          <w:rFonts w:ascii="宋体" w:hAnsi="宋体"/>
          <w:b/>
          <w:sz w:val="24"/>
          <w:szCs w:val="24"/>
        </w:rPr>
      </w:pPr>
      <w:r>
        <w:rPr>
          <w:rFonts w:hint="eastAsia" w:ascii="宋体" w:hAnsi="宋体"/>
          <w:b/>
          <w:sz w:val="24"/>
          <w:szCs w:val="24"/>
        </w:rPr>
        <w:t>8、知识产权</w:t>
      </w:r>
    </w:p>
    <w:p w14:paraId="4F9286DD">
      <w:pPr>
        <w:spacing w:line="360" w:lineRule="auto"/>
        <w:ind w:firstLine="480" w:firstLineChars="200"/>
        <w:rPr>
          <w:rFonts w:ascii="宋体" w:hAnsi="宋体"/>
          <w:sz w:val="24"/>
          <w:szCs w:val="24"/>
        </w:rPr>
      </w:pPr>
      <w:r>
        <w:rPr>
          <w:rFonts w:hint="eastAsia" w:ascii="宋体" w:hAnsi="宋体"/>
          <w:sz w:val="24"/>
          <w:szCs w:val="24"/>
        </w:rPr>
        <w:t>卖方保证使用单位在使用该货物或其任何一部分时不受到第三方关于侵犯专利权、商标权或著作权等知识产权的指控。如果任何第三方提出侵权指控，则与买方、使用单位无关，卖方须自行与第三方交涉并承担可能发生的责任与一切费用。如买方因此而遭致损失的，卖方应赔偿该损失。</w:t>
      </w:r>
    </w:p>
    <w:p w14:paraId="5B3B71EA">
      <w:pPr>
        <w:spacing w:line="360" w:lineRule="auto"/>
        <w:rPr>
          <w:rFonts w:ascii="宋体" w:hAnsi="宋体"/>
          <w:b/>
          <w:sz w:val="24"/>
          <w:szCs w:val="24"/>
        </w:rPr>
      </w:pPr>
      <w:r>
        <w:rPr>
          <w:rFonts w:hint="eastAsia" w:ascii="宋体" w:hAnsi="宋体"/>
          <w:b/>
          <w:sz w:val="24"/>
          <w:szCs w:val="24"/>
        </w:rPr>
        <w:t>9、违约责任</w:t>
      </w:r>
    </w:p>
    <w:p w14:paraId="249274E2">
      <w:pPr>
        <w:spacing w:line="360" w:lineRule="auto"/>
        <w:ind w:firstLine="480" w:firstLineChars="200"/>
        <w:rPr>
          <w:rFonts w:ascii="宋体" w:hAnsi="宋体"/>
          <w:sz w:val="24"/>
          <w:szCs w:val="24"/>
        </w:rPr>
      </w:pPr>
      <w:r>
        <w:rPr>
          <w:rFonts w:hint="eastAsia" w:ascii="宋体" w:hAnsi="宋体"/>
          <w:sz w:val="24"/>
          <w:szCs w:val="24"/>
        </w:rPr>
        <w:t>9.1卖方未能按时交货或未能按时交付使用的，每逾期一日，卖方应支付逾期交货货款1‰的违约金。逾期超过10个日历日，买方有权单方解除本合同，卖方应另外支付合同总价20％的违约金。</w:t>
      </w:r>
    </w:p>
    <w:p w14:paraId="04C1E586">
      <w:pPr>
        <w:spacing w:line="360" w:lineRule="auto"/>
        <w:ind w:firstLine="480" w:firstLineChars="200"/>
        <w:rPr>
          <w:rFonts w:ascii="宋体" w:hAnsi="宋体"/>
          <w:sz w:val="24"/>
          <w:szCs w:val="24"/>
        </w:rPr>
      </w:pPr>
      <w:r>
        <w:rPr>
          <w:rFonts w:hint="eastAsia" w:ascii="宋体" w:hAnsi="宋体"/>
          <w:sz w:val="24"/>
          <w:szCs w:val="24"/>
        </w:rPr>
        <w:t>9.2合同货物验收不合格的，买方有权选择解除合同或换货。如买方选择换货，卖方重新供货导致的交货期延迟的，按9.1条处理；若买方选择单方解除合同的，卖方支付合同总价20%的违约金。</w:t>
      </w:r>
    </w:p>
    <w:p w14:paraId="4C75C8E9">
      <w:pPr>
        <w:spacing w:line="360" w:lineRule="auto"/>
        <w:ind w:firstLine="480" w:firstLineChars="200"/>
        <w:rPr>
          <w:rFonts w:ascii="宋体" w:hAnsi="宋体"/>
          <w:sz w:val="24"/>
          <w:szCs w:val="24"/>
        </w:rPr>
      </w:pPr>
      <w:r>
        <w:rPr>
          <w:rFonts w:hint="eastAsia" w:ascii="宋体" w:hAnsi="宋体"/>
          <w:sz w:val="24"/>
          <w:szCs w:val="24"/>
        </w:rPr>
        <w:t>9.3</w:t>
      </w:r>
      <w:r>
        <w:rPr>
          <w:rFonts w:hint="eastAsia" w:ascii="宋体" w:hAnsi="宋体"/>
          <w:bCs/>
          <w:kern w:val="0"/>
          <w:sz w:val="24"/>
          <w:szCs w:val="24"/>
        </w:rPr>
        <w:t>卖方应保证提供原产、正宗品牌货物，不得用伪劣货物替代。否则，如</w:t>
      </w:r>
      <w:r>
        <w:rPr>
          <w:rFonts w:hint="eastAsia" w:ascii="宋体" w:hAnsi="宋体"/>
          <w:sz w:val="24"/>
          <w:szCs w:val="24"/>
        </w:rPr>
        <w:t>在合同货物最终验收合格前发现的，按9.2条处理；在合同货物最终验收合格后发现的，买方有权退货，卖方应另外向买方支付合同总价20％的违约金。</w:t>
      </w:r>
    </w:p>
    <w:p w14:paraId="7595E314">
      <w:pPr>
        <w:spacing w:line="360" w:lineRule="auto"/>
        <w:ind w:firstLine="480" w:firstLineChars="200"/>
        <w:rPr>
          <w:rFonts w:ascii="宋体" w:hAnsi="宋体"/>
          <w:bCs/>
          <w:kern w:val="0"/>
          <w:sz w:val="24"/>
          <w:szCs w:val="24"/>
        </w:rPr>
      </w:pPr>
      <w:r>
        <w:rPr>
          <w:rFonts w:hint="eastAsia" w:ascii="宋体" w:hAnsi="宋体"/>
          <w:bCs/>
          <w:kern w:val="0"/>
          <w:sz w:val="24"/>
          <w:szCs w:val="24"/>
        </w:rPr>
        <w:t>9.4在生产过程或验收过程中发现卖方对中标货物进行分包、转包，买方有权单方解除合同并有权拒付全部货款。</w:t>
      </w:r>
    </w:p>
    <w:p w14:paraId="201E832C">
      <w:pPr>
        <w:spacing w:line="360" w:lineRule="auto"/>
        <w:ind w:firstLine="480" w:firstLineChars="200"/>
        <w:rPr>
          <w:rFonts w:ascii="宋体" w:hAnsi="宋体"/>
          <w:sz w:val="24"/>
          <w:szCs w:val="24"/>
        </w:rPr>
      </w:pPr>
      <w:r>
        <w:rPr>
          <w:rFonts w:hint="eastAsia" w:ascii="宋体" w:hAnsi="宋体"/>
          <w:bCs/>
          <w:kern w:val="0"/>
          <w:sz w:val="24"/>
          <w:szCs w:val="24"/>
        </w:rPr>
        <w:t>9.5卖方有虚报各项技术指标等</w:t>
      </w:r>
      <w:r>
        <w:rPr>
          <w:rFonts w:hint="eastAsia" w:ascii="宋体" w:hAnsi="宋体"/>
          <w:sz w:val="24"/>
          <w:szCs w:val="24"/>
        </w:rPr>
        <w:t>弄虚作假、隐瞒事实内容等情形</w:t>
      </w:r>
      <w:r>
        <w:rPr>
          <w:rFonts w:hint="eastAsia" w:ascii="宋体" w:hAnsi="宋体"/>
          <w:bCs/>
          <w:kern w:val="0"/>
          <w:sz w:val="24"/>
          <w:szCs w:val="24"/>
        </w:rPr>
        <w:t>，</w:t>
      </w:r>
      <w:r>
        <w:rPr>
          <w:rFonts w:hint="eastAsia" w:ascii="宋体" w:hAnsi="宋体"/>
          <w:sz w:val="24"/>
          <w:szCs w:val="24"/>
        </w:rPr>
        <w:t>在合同货物最终验收合格前发现的，按9.2条处理；在合同货物最终验收合格后发现的，买方有权退货，卖方应另外向买方支付合同总价20％的违约金。</w:t>
      </w:r>
    </w:p>
    <w:p w14:paraId="7F70A18C">
      <w:pPr>
        <w:spacing w:line="360" w:lineRule="auto"/>
        <w:ind w:firstLine="480" w:firstLineChars="200"/>
        <w:rPr>
          <w:rFonts w:ascii="宋体" w:hAnsi="宋体"/>
          <w:sz w:val="24"/>
          <w:szCs w:val="24"/>
        </w:rPr>
      </w:pPr>
      <w:r>
        <w:rPr>
          <w:rFonts w:hint="eastAsia" w:ascii="宋体" w:hAnsi="宋体"/>
          <w:sz w:val="24"/>
          <w:szCs w:val="24"/>
        </w:rPr>
        <w:t>9.6因卖方原因导致退换货的，卖方应承担退换货所需的一切费用。如卖方未在规定时间内收回不合格货物，买方不对上述货物的灭失或损坏承担任何责任。如卖方逾期超过20个日历日仍未收回的，买方有权自行处理上述货物。</w:t>
      </w:r>
    </w:p>
    <w:p w14:paraId="6BA751F7">
      <w:pPr>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7</w:t>
      </w:r>
      <w:r>
        <w:rPr>
          <w:rFonts w:hint="eastAsia" w:ascii="宋体" w:hAnsi="宋体"/>
          <w:sz w:val="24"/>
          <w:szCs w:val="24"/>
        </w:rPr>
        <w:t>除本合同另有约定外，在买方发出的违约通知后30天内仍未纠正其任何一种违约行为，买方有权单方解除本合同，卖方除应退还买方已支付的款项外，还应向买方支付合同总价20％的违约金。</w:t>
      </w:r>
    </w:p>
    <w:p w14:paraId="68D3EC3B">
      <w:pPr>
        <w:spacing w:line="360" w:lineRule="auto"/>
        <w:ind w:firstLine="460" w:firstLineChars="192"/>
        <w:rPr>
          <w:rFonts w:ascii="宋体" w:hAnsi="宋体"/>
          <w:sz w:val="24"/>
          <w:szCs w:val="24"/>
        </w:rPr>
      </w:pPr>
      <w:r>
        <w:rPr>
          <w:rFonts w:hint="eastAsia" w:ascii="宋体" w:hAnsi="宋体"/>
          <w:sz w:val="24"/>
          <w:szCs w:val="24"/>
        </w:rPr>
        <w:t>9.</w:t>
      </w:r>
      <w:r>
        <w:rPr>
          <w:rFonts w:ascii="宋体" w:hAnsi="宋体"/>
          <w:sz w:val="24"/>
          <w:szCs w:val="24"/>
        </w:rPr>
        <w:t>8</w:t>
      </w:r>
      <w:r>
        <w:rPr>
          <w:rFonts w:hint="eastAsia" w:ascii="宋体" w:hAnsi="宋体"/>
          <w:sz w:val="24"/>
          <w:szCs w:val="24"/>
        </w:rPr>
        <w:t>本合同约定的违约金无法弥补买方损失的，卖方应继续承担相应的赔偿责任。买方有权直接从未付的款项中扣除卖方根据本合同约定应付未付的违约金、赔偿金等。</w:t>
      </w:r>
    </w:p>
    <w:p w14:paraId="55B90D8F">
      <w:pPr>
        <w:spacing w:line="360" w:lineRule="auto"/>
        <w:rPr>
          <w:rFonts w:ascii="宋体" w:hAnsi="宋体"/>
          <w:b/>
          <w:sz w:val="24"/>
          <w:szCs w:val="24"/>
        </w:rPr>
      </w:pPr>
      <w:r>
        <w:rPr>
          <w:rFonts w:ascii="宋体" w:hAnsi="宋体"/>
          <w:b/>
          <w:sz w:val="24"/>
          <w:szCs w:val="24"/>
        </w:rPr>
        <w:t>10</w:t>
      </w:r>
      <w:r>
        <w:rPr>
          <w:rFonts w:hint="eastAsia" w:ascii="宋体" w:hAnsi="宋体"/>
          <w:b/>
          <w:sz w:val="24"/>
          <w:szCs w:val="24"/>
        </w:rPr>
        <w:t>、不可抗力</w:t>
      </w:r>
    </w:p>
    <w:p w14:paraId="5BE429FE">
      <w:pPr>
        <w:spacing w:line="360" w:lineRule="auto"/>
        <w:ind w:firstLine="480" w:firstLineChars="200"/>
        <w:rPr>
          <w:rFonts w:ascii="宋体" w:hAnsi="宋体"/>
          <w:sz w:val="24"/>
          <w:szCs w:val="24"/>
        </w:rPr>
      </w:pPr>
      <w:r>
        <w:rPr>
          <w:rFonts w:ascii="宋体" w:hAnsi="宋体"/>
          <w:sz w:val="24"/>
          <w:szCs w:val="24"/>
        </w:rPr>
        <w:t>10</w:t>
      </w:r>
      <w:r>
        <w:rPr>
          <w:rFonts w:hint="eastAsia" w:ascii="宋体" w:hAnsi="宋体"/>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83CD867">
      <w:pPr>
        <w:spacing w:line="360" w:lineRule="auto"/>
        <w:ind w:firstLine="470" w:firstLineChars="196"/>
        <w:rPr>
          <w:rFonts w:ascii="宋体" w:hAnsi="宋体"/>
          <w:sz w:val="24"/>
          <w:szCs w:val="24"/>
        </w:rPr>
      </w:pPr>
      <w:r>
        <w:rPr>
          <w:rFonts w:ascii="宋体" w:hAnsi="宋体"/>
          <w:sz w:val="24"/>
          <w:szCs w:val="24"/>
        </w:rPr>
        <w:t>10</w:t>
      </w:r>
      <w:r>
        <w:rPr>
          <w:rFonts w:hint="eastAsia" w:ascii="宋体" w:hAnsi="宋体"/>
          <w:sz w:val="24"/>
          <w:szCs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2D9843D7">
      <w:pPr>
        <w:spacing w:line="360" w:lineRule="auto"/>
        <w:ind w:firstLine="470" w:firstLineChars="196"/>
        <w:rPr>
          <w:rFonts w:ascii="宋体" w:hAnsi="宋体"/>
          <w:b/>
          <w:sz w:val="24"/>
          <w:szCs w:val="24"/>
        </w:rPr>
      </w:pPr>
      <w:r>
        <w:rPr>
          <w:rFonts w:ascii="宋体" w:hAnsi="宋体"/>
          <w:sz w:val="24"/>
          <w:szCs w:val="24"/>
        </w:rPr>
        <w:t>10</w:t>
      </w:r>
      <w:r>
        <w:rPr>
          <w:rFonts w:hint="eastAsia" w:ascii="宋体" w:hAnsi="宋体"/>
          <w:sz w:val="24"/>
          <w:szCs w:val="24"/>
        </w:rPr>
        <w:t>.3当事人一方因不可抗力的原因不能履行合同的，应及时通知对方，以减轻可能给对方造成的损失，并应当在合理期限内提供证明。</w:t>
      </w:r>
    </w:p>
    <w:p w14:paraId="02F1DDEF">
      <w:pPr>
        <w:spacing w:line="360" w:lineRule="auto"/>
        <w:rPr>
          <w:rFonts w:ascii="宋体" w:hAnsi="宋体"/>
          <w:b/>
          <w:bCs/>
          <w:kern w:val="0"/>
          <w:sz w:val="24"/>
          <w:szCs w:val="24"/>
        </w:rPr>
      </w:pPr>
      <w:r>
        <w:rPr>
          <w:rFonts w:hint="eastAsia" w:ascii="宋体" w:hAnsi="宋体"/>
          <w:b/>
          <w:bCs/>
          <w:kern w:val="0"/>
          <w:sz w:val="24"/>
          <w:szCs w:val="24"/>
        </w:rPr>
        <w:t>1</w:t>
      </w:r>
      <w:r>
        <w:rPr>
          <w:rFonts w:ascii="宋体" w:hAnsi="宋体"/>
          <w:b/>
          <w:bCs/>
          <w:kern w:val="0"/>
          <w:sz w:val="24"/>
          <w:szCs w:val="24"/>
        </w:rPr>
        <w:t>1</w:t>
      </w:r>
      <w:r>
        <w:rPr>
          <w:rFonts w:hint="eastAsia" w:ascii="宋体" w:hAnsi="宋体"/>
          <w:b/>
          <w:bCs/>
          <w:kern w:val="0"/>
          <w:sz w:val="24"/>
          <w:szCs w:val="24"/>
        </w:rPr>
        <w:t>、合同纠纷处理方式</w:t>
      </w:r>
    </w:p>
    <w:p w14:paraId="76C117C6">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因本合同或与本合同有关的一切事项发生争议，由双方友好协商解决。协商不成的，任何一方均可向买方所在地人民法院提起诉讼。</w:t>
      </w:r>
    </w:p>
    <w:p w14:paraId="7A07253E">
      <w:pPr>
        <w:spacing w:line="360" w:lineRule="auto"/>
        <w:rPr>
          <w:rFonts w:ascii="宋体" w:hAnsi="宋体"/>
          <w:b/>
          <w:bCs/>
          <w:kern w:val="0"/>
          <w:sz w:val="24"/>
          <w:szCs w:val="24"/>
        </w:rPr>
      </w:pPr>
      <w:r>
        <w:rPr>
          <w:rFonts w:hint="eastAsia" w:ascii="宋体" w:hAnsi="宋体"/>
          <w:b/>
          <w:sz w:val="24"/>
          <w:szCs w:val="24"/>
        </w:rPr>
        <w:t>1</w:t>
      </w:r>
      <w:r>
        <w:rPr>
          <w:rFonts w:ascii="宋体" w:hAnsi="宋体"/>
          <w:b/>
          <w:sz w:val="24"/>
          <w:szCs w:val="24"/>
        </w:rPr>
        <w:t>2</w:t>
      </w:r>
      <w:r>
        <w:rPr>
          <w:rFonts w:hint="eastAsia" w:ascii="宋体" w:hAnsi="宋体"/>
          <w:b/>
          <w:sz w:val="24"/>
          <w:szCs w:val="24"/>
        </w:rPr>
        <w:t>、</w:t>
      </w:r>
      <w:r>
        <w:rPr>
          <w:rFonts w:hint="eastAsia" w:ascii="宋体" w:hAnsi="宋体"/>
          <w:b/>
          <w:bCs/>
          <w:kern w:val="0"/>
          <w:sz w:val="24"/>
          <w:szCs w:val="24"/>
        </w:rPr>
        <w:t>其他约定</w:t>
      </w:r>
    </w:p>
    <w:p w14:paraId="21DC8B85">
      <w:pPr>
        <w:spacing w:line="360" w:lineRule="auto"/>
        <w:ind w:firstLine="600" w:firstLineChars="250"/>
        <w:rPr>
          <w:rFonts w:ascii="宋体" w:hAnsi="宋体"/>
          <w:sz w:val="24"/>
          <w:szCs w:val="24"/>
        </w:rPr>
      </w:pPr>
      <w:r>
        <w:rPr>
          <w:rFonts w:hint="eastAsia" w:ascii="宋体" w:hAnsi="宋体"/>
          <w:sz w:val="24"/>
          <w:szCs w:val="24"/>
        </w:rPr>
        <w:t>12.1本合同未尽事宜，买卖双方另行补充。</w:t>
      </w:r>
    </w:p>
    <w:p w14:paraId="75366837">
      <w:pPr>
        <w:spacing w:line="360" w:lineRule="auto"/>
        <w:ind w:firstLine="600" w:firstLineChars="250"/>
        <w:rPr>
          <w:rFonts w:ascii="宋体" w:hAnsi="宋体"/>
          <w:sz w:val="24"/>
          <w:szCs w:val="24"/>
        </w:rPr>
      </w:pPr>
      <w:r>
        <w:rPr>
          <w:rFonts w:hint="eastAsia" w:ascii="宋体" w:hAnsi="宋体"/>
          <w:sz w:val="24"/>
          <w:szCs w:val="24"/>
        </w:rPr>
        <w:t>12.2卖方同意，由卖方</w:t>
      </w:r>
      <w:r>
        <w:rPr>
          <w:rFonts w:hint="eastAsia" w:ascii="宋体" w:hAnsi="宋体"/>
          <w:bCs/>
          <w:kern w:val="0"/>
          <w:sz w:val="24"/>
          <w:szCs w:val="24"/>
        </w:rPr>
        <w:t>依据与最终用户的服务协议直接向最终用户履行保修等售后服务义务。</w:t>
      </w:r>
      <w:r>
        <w:rPr>
          <w:rFonts w:hint="eastAsia" w:ascii="宋体" w:hAnsi="宋体"/>
          <w:sz w:val="24"/>
          <w:szCs w:val="24"/>
        </w:rPr>
        <w:t>。</w:t>
      </w:r>
    </w:p>
    <w:p w14:paraId="729C253F">
      <w:pPr>
        <w:spacing w:line="360" w:lineRule="auto"/>
        <w:ind w:firstLine="600" w:firstLineChars="250"/>
        <w:rPr>
          <w:rFonts w:ascii="宋体" w:hAnsi="宋体"/>
          <w:sz w:val="24"/>
          <w:szCs w:val="24"/>
        </w:rPr>
      </w:pPr>
      <w:r>
        <w:rPr>
          <w:rFonts w:hint="eastAsia" w:ascii="宋体" w:hAnsi="宋体"/>
          <w:sz w:val="24"/>
          <w:szCs w:val="24"/>
        </w:rPr>
        <w:t>12.3本合同经双方签订之日起生效。一式伍份，买方贰份，卖方贰份，送厦门市财政局政府采购监管处备案壹份，具有同等法律效力。</w:t>
      </w:r>
    </w:p>
    <w:p w14:paraId="7AB5BA21">
      <w:pPr>
        <w:spacing w:line="360" w:lineRule="auto"/>
        <w:ind w:firstLine="600" w:firstLineChars="250"/>
        <w:rPr>
          <w:rFonts w:ascii="宋体" w:hAnsi="宋体"/>
          <w:sz w:val="24"/>
          <w:szCs w:val="24"/>
        </w:rPr>
      </w:pPr>
    </w:p>
    <w:p w14:paraId="2E3F5FE9">
      <w:pPr>
        <w:spacing w:line="360" w:lineRule="auto"/>
        <w:rPr>
          <w:rFonts w:ascii="宋体" w:hAnsi="宋体" w:cs="宋体"/>
          <w:kern w:val="0"/>
          <w:sz w:val="24"/>
          <w:szCs w:val="24"/>
        </w:rPr>
      </w:pPr>
      <w:r>
        <w:rPr>
          <w:rFonts w:hint="eastAsia" w:ascii="宋体" w:hAnsi="宋体"/>
          <w:sz w:val="24"/>
          <w:szCs w:val="24"/>
        </w:rPr>
        <w:t xml:space="preserve">买方：厦门万翔网络商务有限公司                  卖方： </w:t>
      </w:r>
    </w:p>
    <w:p w14:paraId="5987A09A">
      <w:pPr>
        <w:spacing w:line="360" w:lineRule="auto"/>
        <w:rPr>
          <w:rFonts w:ascii="宋体" w:hAnsi="宋体"/>
          <w:sz w:val="24"/>
          <w:szCs w:val="24"/>
        </w:rPr>
      </w:pPr>
      <w:r>
        <w:rPr>
          <w:rFonts w:hint="eastAsia" w:ascii="宋体" w:hAnsi="宋体"/>
          <w:sz w:val="24"/>
          <w:szCs w:val="24"/>
        </w:rPr>
        <w:t xml:space="preserve">单位地址：厦门市湖里区机场北路476号            单位地址： </w:t>
      </w:r>
    </w:p>
    <w:p w14:paraId="12836564">
      <w:pPr>
        <w:spacing w:line="360" w:lineRule="auto"/>
        <w:rPr>
          <w:rFonts w:ascii="宋体" w:hAnsi="宋体"/>
          <w:sz w:val="24"/>
          <w:szCs w:val="24"/>
        </w:rPr>
      </w:pPr>
      <w:r>
        <w:rPr>
          <w:rFonts w:hint="eastAsia" w:ascii="宋体" w:hAnsi="宋体"/>
          <w:sz w:val="24"/>
          <w:szCs w:val="24"/>
        </w:rPr>
        <w:t>法定代表人：                                     法定代表人：</w:t>
      </w:r>
    </w:p>
    <w:p w14:paraId="2C43AEF7">
      <w:pPr>
        <w:spacing w:line="360" w:lineRule="auto"/>
        <w:rPr>
          <w:rFonts w:ascii="宋体" w:hAnsi="宋体"/>
          <w:sz w:val="24"/>
          <w:szCs w:val="24"/>
        </w:rPr>
      </w:pPr>
      <w:r>
        <w:rPr>
          <w:rFonts w:hint="eastAsia" w:ascii="宋体" w:hAnsi="宋体"/>
          <w:sz w:val="24"/>
          <w:szCs w:val="24"/>
        </w:rPr>
        <w:t>授权代表：                                       授权代表：</w:t>
      </w:r>
    </w:p>
    <w:p w14:paraId="696C51F5">
      <w:pPr>
        <w:spacing w:line="360" w:lineRule="auto"/>
        <w:rPr>
          <w:rFonts w:ascii="宋体" w:hAnsi="宋体"/>
          <w:sz w:val="24"/>
          <w:szCs w:val="24"/>
        </w:rPr>
      </w:pPr>
      <w:r>
        <w:rPr>
          <w:rFonts w:hint="eastAsia" w:ascii="宋体" w:hAnsi="宋体"/>
          <w:sz w:val="24"/>
          <w:szCs w:val="24"/>
        </w:rPr>
        <w:t>签订时间：                                       签订时间：</w:t>
      </w:r>
    </w:p>
    <w:p w14:paraId="0318E876">
      <w:pPr>
        <w:spacing w:line="360" w:lineRule="auto"/>
        <w:rPr>
          <w:rFonts w:ascii="宋体" w:hAnsi="宋体"/>
          <w:sz w:val="24"/>
          <w:szCs w:val="24"/>
        </w:rPr>
      </w:pPr>
      <w:r>
        <w:rPr>
          <w:rFonts w:hint="eastAsia" w:ascii="宋体" w:hAnsi="宋体"/>
          <w:sz w:val="24"/>
          <w:szCs w:val="24"/>
        </w:rPr>
        <w:t>电    话：                                       电    话：</w:t>
      </w:r>
    </w:p>
    <w:p w14:paraId="764CAE1C">
      <w:pPr>
        <w:spacing w:line="360" w:lineRule="auto"/>
        <w:ind w:left="4560" w:right="-512" w:rightChars="-244" w:hanging="4560" w:hangingChars="1900"/>
        <w:rPr>
          <w:rFonts w:ascii="宋体" w:hAnsi="宋体"/>
          <w:sz w:val="24"/>
          <w:szCs w:val="24"/>
        </w:rPr>
      </w:pPr>
      <w:r>
        <w:rPr>
          <w:rFonts w:hint="eastAsia" w:ascii="宋体" w:hAnsi="宋体"/>
          <w:sz w:val="24"/>
          <w:szCs w:val="24"/>
        </w:rPr>
        <w:t>开户银行：</w:t>
      </w:r>
      <w:r>
        <w:rPr>
          <w:rFonts w:hint="eastAsia" w:ascii="宋体" w:hAnsi="宋体"/>
          <w:bCs/>
          <w:sz w:val="24"/>
          <w:szCs w:val="24"/>
        </w:rPr>
        <w:t xml:space="preserve">建设银行股份有限公司厦门分行机场支行   </w:t>
      </w:r>
      <w:r>
        <w:rPr>
          <w:rFonts w:hint="eastAsia" w:ascii="宋体" w:hAnsi="宋体"/>
          <w:sz w:val="24"/>
          <w:szCs w:val="24"/>
        </w:rPr>
        <w:t xml:space="preserve">开户银行： </w:t>
      </w:r>
    </w:p>
    <w:p w14:paraId="0067382D">
      <w:pPr>
        <w:spacing w:line="360" w:lineRule="auto"/>
        <w:rPr>
          <w:rFonts w:hint="eastAsia" w:ascii="宋体" w:hAnsi="宋体"/>
          <w:sz w:val="24"/>
          <w:szCs w:val="24"/>
        </w:rPr>
      </w:pPr>
      <w:r>
        <w:rPr>
          <w:rFonts w:hint="eastAsia" w:ascii="宋体" w:hAnsi="宋体"/>
          <w:sz w:val="24"/>
          <w:szCs w:val="24"/>
        </w:rPr>
        <w:t>账号：</w:t>
      </w:r>
      <w:r>
        <w:rPr>
          <w:rFonts w:ascii="宋体" w:hAnsi="宋体"/>
          <w:sz w:val="24"/>
          <w:szCs w:val="24"/>
        </w:rPr>
        <w:t xml:space="preserve">35101570201052503924              </w:t>
      </w:r>
      <w:r>
        <w:rPr>
          <w:rFonts w:hint="eastAsia" w:ascii="宋体" w:hAnsi="宋体"/>
          <w:sz w:val="24"/>
          <w:szCs w:val="24"/>
        </w:rPr>
        <w:t xml:space="preserve">     账号：</w:t>
      </w:r>
    </w:p>
    <w:p w14:paraId="2C052F8D">
      <w:pPr>
        <w:spacing w:line="360" w:lineRule="auto"/>
        <w:rPr>
          <w:rFonts w:hint="eastAsia" w:ascii="宋体" w:hAnsi="宋体"/>
          <w:sz w:val="24"/>
          <w:szCs w:val="24"/>
        </w:rPr>
      </w:pPr>
    </w:p>
    <w:p w14:paraId="2764D4AD">
      <w:pPr>
        <w:spacing w:line="360" w:lineRule="auto"/>
        <w:rPr>
          <w:rFonts w:hint="eastAsia" w:ascii="宋体" w:hAnsi="宋体"/>
          <w:sz w:val="24"/>
          <w:szCs w:val="24"/>
        </w:rPr>
      </w:pPr>
    </w:p>
    <w:p w14:paraId="170908B1">
      <w:pPr>
        <w:spacing w:line="360" w:lineRule="auto"/>
        <w:rPr>
          <w:rFonts w:hint="eastAsia" w:ascii="宋体" w:hAnsi="宋体"/>
          <w:sz w:val="24"/>
          <w:szCs w:val="24"/>
        </w:rPr>
      </w:pPr>
    </w:p>
    <w:p w14:paraId="06E87425">
      <w:pPr>
        <w:spacing w:line="360" w:lineRule="auto"/>
        <w:rPr>
          <w:rFonts w:hint="eastAsia" w:ascii="宋体" w:hAnsi="宋体"/>
          <w:sz w:val="24"/>
          <w:szCs w:val="24"/>
        </w:rPr>
      </w:pPr>
    </w:p>
    <w:p w14:paraId="665057B2">
      <w:pPr>
        <w:spacing w:line="360" w:lineRule="auto"/>
        <w:rPr>
          <w:rFonts w:hint="eastAsia" w:ascii="宋体" w:hAnsi="宋体"/>
          <w:sz w:val="24"/>
          <w:szCs w:val="24"/>
        </w:rPr>
      </w:pPr>
    </w:p>
    <w:p w14:paraId="6B8DD542">
      <w:pPr>
        <w:spacing w:line="360" w:lineRule="auto"/>
        <w:rPr>
          <w:rFonts w:hint="eastAsia" w:ascii="宋体" w:hAnsi="宋体"/>
          <w:sz w:val="24"/>
          <w:szCs w:val="24"/>
        </w:rPr>
      </w:pPr>
    </w:p>
    <w:p w14:paraId="7FBBEC67">
      <w:pPr>
        <w:spacing w:line="360" w:lineRule="auto"/>
        <w:rPr>
          <w:rFonts w:hint="eastAsia" w:ascii="宋体" w:hAnsi="宋体"/>
          <w:sz w:val="24"/>
          <w:szCs w:val="24"/>
        </w:rPr>
      </w:pPr>
    </w:p>
    <w:p w14:paraId="2CA19A36">
      <w:pPr>
        <w:spacing w:line="360" w:lineRule="auto"/>
        <w:rPr>
          <w:rFonts w:hint="eastAsia" w:ascii="宋体" w:hAnsi="宋体"/>
          <w:sz w:val="24"/>
          <w:szCs w:val="24"/>
        </w:rPr>
      </w:pPr>
    </w:p>
    <w:p w14:paraId="2046F0AA">
      <w:pPr>
        <w:spacing w:line="360" w:lineRule="auto"/>
        <w:rPr>
          <w:rFonts w:hint="eastAsia" w:ascii="宋体" w:hAnsi="宋体"/>
          <w:sz w:val="24"/>
          <w:szCs w:val="24"/>
        </w:rPr>
      </w:pPr>
    </w:p>
    <w:p w14:paraId="5AD0A1A3">
      <w:pPr>
        <w:spacing w:line="360" w:lineRule="auto"/>
        <w:rPr>
          <w:rFonts w:hint="eastAsia" w:ascii="宋体" w:hAnsi="宋体"/>
          <w:sz w:val="24"/>
          <w:szCs w:val="24"/>
        </w:rPr>
      </w:pPr>
    </w:p>
    <w:p w14:paraId="377EAF66">
      <w:pPr>
        <w:spacing w:line="360" w:lineRule="auto"/>
        <w:rPr>
          <w:rFonts w:hint="eastAsia" w:ascii="宋体" w:hAnsi="宋体"/>
          <w:sz w:val="24"/>
          <w:szCs w:val="24"/>
        </w:rPr>
      </w:pPr>
    </w:p>
    <w:p w14:paraId="16236026">
      <w:pPr>
        <w:spacing w:line="360" w:lineRule="auto"/>
        <w:rPr>
          <w:rFonts w:hint="eastAsia" w:ascii="宋体" w:hAnsi="宋体"/>
          <w:sz w:val="24"/>
          <w:szCs w:val="24"/>
        </w:rPr>
      </w:pPr>
    </w:p>
    <w:p w14:paraId="60411369">
      <w:pPr>
        <w:spacing w:line="360" w:lineRule="auto"/>
        <w:jc w:val="center"/>
        <w:rPr>
          <w:rFonts w:hint="eastAsia" w:ascii="宋体" w:hAnsi="宋体"/>
          <w:b/>
          <w:bCs/>
          <w:sz w:val="24"/>
          <w:szCs w:val="24"/>
        </w:rPr>
      </w:pPr>
    </w:p>
    <w:p w14:paraId="32B9C708">
      <w:pPr>
        <w:spacing w:line="360" w:lineRule="auto"/>
        <w:jc w:val="center"/>
        <w:rPr>
          <w:rFonts w:hint="eastAsia" w:ascii="宋体" w:hAnsi="宋体"/>
          <w:b/>
          <w:bCs/>
          <w:sz w:val="24"/>
          <w:szCs w:val="24"/>
        </w:rPr>
      </w:pPr>
    </w:p>
    <w:p w14:paraId="62A2234E">
      <w:pPr>
        <w:spacing w:line="360" w:lineRule="auto"/>
        <w:jc w:val="center"/>
        <w:rPr>
          <w:rFonts w:hint="eastAsia" w:ascii="宋体" w:hAnsi="宋体"/>
          <w:b/>
          <w:bCs/>
          <w:sz w:val="24"/>
          <w:szCs w:val="24"/>
        </w:rPr>
      </w:pPr>
    </w:p>
    <w:p w14:paraId="6B87A202">
      <w:pPr>
        <w:spacing w:line="360" w:lineRule="auto"/>
        <w:jc w:val="center"/>
        <w:rPr>
          <w:rFonts w:hint="eastAsia" w:ascii="宋体" w:hAnsi="宋体"/>
          <w:b/>
          <w:bCs/>
          <w:sz w:val="24"/>
          <w:szCs w:val="24"/>
        </w:rPr>
      </w:pPr>
    </w:p>
    <w:p w14:paraId="504C84BD">
      <w:pPr>
        <w:spacing w:line="360" w:lineRule="auto"/>
        <w:jc w:val="center"/>
        <w:rPr>
          <w:rFonts w:hint="eastAsia" w:ascii="宋体" w:hAnsi="宋体"/>
          <w:b/>
          <w:bCs/>
          <w:sz w:val="24"/>
          <w:szCs w:val="24"/>
        </w:rPr>
      </w:pPr>
    </w:p>
    <w:p w14:paraId="3FC96D8C">
      <w:pPr>
        <w:spacing w:line="360" w:lineRule="auto"/>
        <w:jc w:val="center"/>
        <w:rPr>
          <w:rFonts w:hint="eastAsia" w:ascii="宋体" w:hAnsi="宋体"/>
          <w:b/>
          <w:bCs/>
          <w:sz w:val="24"/>
          <w:szCs w:val="24"/>
        </w:rPr>
      </w:pPr>
    </w:p>
    <w:p w14:paraId="09C64B86">
      <w:pPr>
        <w:spacing w:line="360" w:lineRule="auto"/>
        <w:jc w:val="center"/>
        <w:rPr>
          <w:rFonts w:hint="eastAsia" w:ascii="宋体" w:hAnsi="宋体"/>
          <w:b/>
          <w:bCs/>
          <w:sz w:val="32"/>
          <w:szCs w:val="32"/>
        </w:rPr>
      </w:pPr>
    </w:p>
    <w:p w14:paraId="064005C8">
      <w:pPr>
        <w:spacing w:line="360" w:lineRule="auto"/>
        <w:jc w:val="center"/>
        <w:rPr>
          <w:rFonts w:hint="eastAsia" w:ascii="宋体" w:hAnsi="宋体"/>
          <w:b/>
          <w:bCs/>
          <w:sz w:val="32"/>
          <w:szCs w:val="32"/>
        </w:rPr>
      </w:pPr>
    </w:p>
    <w:p w14:paraId="6B89624C">
      <w:pPr>
        <w:spacing w:line="360" w:lineRule="auto"/>
        <w:jc w:val="center"/>
        <w:rPr>
          <w:rFonts w:hint="eastAsia" w:ascii="宋体" w:hAnsi="宋体"/>
          <w:b/>
          <w:bCs/>
          <w:sz w:val="32"/>
          <w:szCs w:val="32"/>
        </w:rPr>
      </w:pPr>
    </w:p>
    <w:p w14:paraId="332B3780">
      <w:pPr>
        <w:spacing w:line="360" w:lineRule="auto"/>
        <w:jc w:val="center"/>
        <w:rPr>
          <w:rFonts w:hint="eastAsia" w:ascii="宋体" w:hAnsi="宋体"/>
          <w:b/>
          <w:bCs/>
          <w:sz w:val="32"/>
          <w:szCs w:val="32"/>
        </w:rPr>
      </w:pPr>
    </w:p>
    <w:p w14:paraId="6A6E9CDB">
      <w:pPr>
        <w:spacing w:line="360" w:lineRule="auto"/>
        <w:jc w:val="center"/>
        <w:rPr>
          <w:rFonts w:hint="eastAsia" w:ascii="宋体" w:hAnsi="宋体"/>
          <w:b/>
          <w:bCs/>
          <w:sz w:val="32"/>
          <w:szCs w:val="32"/>
        </w:rPr>
      </w:pPr>
    </w:p>
    <w:p w14:paraId="3F74F093">
      <w:pPr>
        <w:spacing w:line="360" w:lineRule="auto"/>
        <w:jc w:val="center"/>
        <w:rPr>
          <w:rFonts w:ascii="宋体" w:hAnsi="宋体"/>
          <w:b/>
          <w:bCs/>
          <w:sz w:val="24"/>
          <w:szCs w:val="24"/>
        </w:rPr>
      </w:pPr>
      <w:r>
        <w:rPr>
          <w:rFonts w:hint="eastAsia" w:ascii="宋体" w:hAnsi="宋体"/>
          <w:b/>
          <w:bCs/>
          <w:sz w:val="32"/>
          <w:szCs w:val="32"/>
        </w:rPr>
        <w:t>XM202</w:t>
      </w:r>
      <w:r>
        <w:rPr>
          <w:rFonts w:hint="eastAsia" w:ascii="宋体" w:hAnsi="宋体"/>
          <w:b/>
          <w:bCs/>
          <w:sz w:val="32"/>
          <w:szCs w:val="32"/>
          <w:lang w:val="en-US" w:eastAsia="zh-CN"/>
        </w:rPr>
        <w:t>5</w:t>
      </w:r>
      <w:r>
        <w:rPr>
          <w:rFonts w:hint="eastAsia" w:ascii="宋体" w:hAnsi="宋体"/>
          <w:b/>
          <w:bCs/>
          <w:sz w:val="32"/>
          <w:szCs w:val="32"/>
        </w:rPr>
        <w:t>—DZ00</w:t>
      </w:r>
      <w:r>
        <w:rPr>
          <w:rFonts w:hint="eastAsia" w:ascii="宋体" w:hAnsi="宋体"/>
          <w:b/>
          <w:bCs/>
          <w:sz w:val="32"/>
          <w:szCs w:val="32"/>
          <w:lang w:val="en-US" w:eastAsia="zh-CN"/>
        </w:rPr>
        <w:t xml:space="preserve">0    </w:t>
      </w:r>
      <w:r>
        <w:rPr>
          <w:rFonts w:hint="eastAsia" w:ascii="宋体" w:hAnsi="宋体"/>
          <w:b/>
          <w:bCs/>
          <w:sz w:val="24"/>
          <w:szCs w:val="24"/>
        </w:rPr>
        <w:t>家具买卖合同</w:t>
      </w:r>
    </w:p>
    <w:p w14:paraId="6C541D10">
      <w:pPr>
        <w:spacing w:line="360" w:lineRule="auto"/>
        <w:ind w:right="480"/>
        <w:jc w:val="center"/>
        <w:rPr>
          <w:rFonts w:ascii="宋体" w:hAnsi="宋体"/>
          <w:sz w:val="24"/>
          <w:szCs w:val="24"/>
        </w:rPr>
      </w:pPr>
    </w:p>
    <w:p w14:paraId="55A95BBF">
      <w:pPr>
        <w:spacing w:line="360" w:lineRule="auto"/>
        <w:ind w:right="480"/>
        <w:jc w:val="center"/>
        <w:rPr>
          <w:rFonts w:ascii="宋体" w:hAnsi="宋体"/>
          <w:b/>
          <w:color w:val="000000"/>
          <w:kern w:val="0"/>
          <w:sz w:val="24"/>
          <w:szCs w:val="24"/>
        </w:rPr>
      </w:pPr>
      <w:r>
        <w:rPr>
          <w:rFonts w:hint="eastAsia" w:ascii="宋体" w:hAnsi="宋体"/>
          <w:sz w:val="24"/>
          <w:szCs w:val="24"/>
        </w:rPr>
        <w:t xml:space="preserve">                                    合同编号：</w:t>
      </w:r>
    </w:p>
    <w:p w14:paraId="6C19E182">
      <w:pPr>
        <w:spacing w:line="360" w:lineRule="auto"/>
        <w:rPr>
          <w:rFonts w:ascii="宋体" w:hAnsi="宋体"/>
          <w:sz w:val="24"/>
          <w:szCs w:val="24"/>
        </w:rPr>
      </w:pPr>
      <w:r>
        <w:rPr>
          <w:rFonts w:hint="eastAsia" w:ascii="宋体" w:hAnsi="宋体"/>
          <w:sz w:val="24"/>
          <w:szCs w:val="24"/>
        </w:rPr>
        <w:t xml:space="preserve">买方：  </w:t>
      </w:r>
    </w:p>
    <w:p w14:paraId="39A817D6">
      <w:pPr>
        <w:spacing w:line="360" w:lineRule="auto"/>
        <w:rPr>
          <w:rFonts w:ascii="宋体" w:hAnsi="宋体"/>
          <w:sz w:val="24"/>
          <w:szCs w:val="24"/>
        </w:rPr>
      </w:pPr>
      <w:r>
        <w:rPr>
          <w:rFonts w:hint="eastAsia" w:ascii="宋体" w:hAnsi="宋体"/>
          <w:sz w:val="24"/>
          <w:szCs w:val="24"/>
        </w:rPr>
        <w:t>卖方：厦门万翔网络商务有限公司</w:t>
      </w:r>
    </w:p>
    <w:p w14:paraId="1811D01E">
      <w:pPr>
        <w:spacing w:line="360" w:lineRule="auto"/>
        <w:ind w:firstLine="480" w:firstLineChars="200"/>
        <w:rPr>
          <w:rFonts w:ascii="宋体" w:hAnsi="宋体"/>
          <w:sz w:val="24"/>
          <w:szCs w:val="24"/>
        </w:rPr>
      </w:pPr>
      <w:r>
        <w:rPr>
          <w:rFonts w:hint="eastAsia" w:ascii="宋体" w:hAnsi="宋体"/>
          <w:sz w:val="24"/>
          <w:szCs w:val="24"/>
        </w:rPr>
        <w:t>现根据项目编号</w:t>
      </w:r>
      <w:r>
        <w:rPr>
          <w:rFonts w:ascii="宋体" w:hAnsi="宋体"/>
          <w:sz w:val="24"/>
          <w:szCs w:val="24"/>
        </w:rPr>
        <w:t>:</w:t>
      </w:r>
      <w:r>
        <w:rPr>
          <w:rFonts w:ascii="宋体" w:hAnsi="宋体"/>
          <w:sz w:val="24"/>
          <w:szCs w:val="24"/>
          <w:u w:val="single"/>
        </w:rPr>
        <w:t>XM202</w:t>
      </w:r>
      <w:r>
        <w:rPr>
          <w:rFonts w:hint="eastAsia" w:ascii="宋体" w:hAnsi="宋体"/>
          <w:sz w:val="24"/>
          <w:szCs w:val="24"/>
          <w:u w:val="single"/>
          <w:lang w:val="en-US" w:eastAsia="zh-CN"/>
        </w:rPr>
        <w:t>5</w:t>
      </w:r>
      <w:r>
        <w:rPr>
          <w:rFonts w:ascii="宋体" w:hAnsi="宋体"/>
          <w:sz w:val="24"/>
          <w:szCs w:val="24"/>
          <w:u w:val="single"/>
        </w:rPr>
        <w:t>-DZ00</w:t>
      </w:r>
      <w:r>
        <w:rPr>
          <w:rFonts w:hint="eastAsia" w:ascii="宋体" w:hAnsi="宋体"/>
          <w:sz w:val="24"/>
          <w:szCs w:val="24"/>
          <w:u w:val="single"/>
          <w:lang w:val="en-US" w:eastAsia="zh-CN"/>
        </w:rPr>
        <w:t xml:space="preserve">0 </w:t>
      </w:r>
      <w:r>
        <w:rPr>
          <w:rFonts w:hint="eastAsia" w:ascii="宋体" w:hAnsi="宋体"/>
          <w:sz w:val="24"/>
          <w:szCs w:val="24"/>
        </w:rPr>
        <w:t>的招标（采购）文件、投标（报价）文件以及评审结果通知书（中标/成交供应商为 ：    ），买卖双方经协商一致，就卖方将从中标/成交供应商处采购的货物出售给买方、并约定由中标/成交供应商直接向买方履行安装及售后服务等义务，特制定本合同，以资共同遵守：</w:t>
      </w:r>
    </w:p>
    <w:p w14:paraId="2CF12630">
      <w:pPr>
        <w:tabs>
          <w:tab w:val="left" w:pos="315"/>
        </w:tabs>
        <w:spacing w:line="360" w:lineRule="auto"/>
        <w:rPr>
          <w:rFonts w:ascii="宋体" w:hAnsi="宋体"/>
          <w:b/>
          <w:sz w:val="24"/>
          <w:szCs w:val="24"/>
        </w:rPr>
      </w:pPr>
      <w:r>
        <w:rPr>
          <w:rFonts w:ascii="宋体" w:hAnsi="宋体"/>
          <w:b/>
          <w:sz w:val="24"/>
          <w:szCs w:val="24"/>
        </w:rPr>
        <w:t>1、合同标的物和价格（详见附件）</w:t>
      </w:r>
    </w:p>
    <w:tbl>
      <w:tblPr>
        <w:tblStyle w:val="14"/>
        <w:tblW w:w="8936" w:type="dxa"/>
        <w:tblInd w:w="103" w:type="dxa"/>
        <w:tblLayout w:type="fixed"/>
        <w:tblCellMar>
          <w:top w:w="0" w:type="dxa"/>
          <w:left w:w="108" w:type="dxa"/>
          <w:bottom w:w="0" w:type="dxa"/>
          <w:right w:w="108" w:type="dxa"/>
        </w:tblCellMar>
      </w:tblPr>
      <w:tblGrid>
        <w:gridCol w:w="1281"/>
        <w:gridCol w:w="2268"/>
        <w:gridCol w:w="2268"/>
        <w:gridCol w:w="1559"/>
        <w:gridCol w:w="1560"/>
      </w:tblGrid>
      <w:tr w14:paraId="0D5564ED">
        <w:tblPrEx>
          <w:tblCellMar>
            <w:top w:w="0" w:type="dxa"/>
            <w:left w:w="108" w:type="dxa"/>
            <w:bottom w:w="0" w:type="dxa"/>
            <w:right w:w="108" w:type="dxa"/>
          </w:tblCellMar>
        </w:tblPrEx>
        <w:trPr>
          <w:trHeight w:val="615" w:hRule="atLeast"/>
        </w:trPr>
        <w:tc>
          <w:tcPr>
            <w:tcW w:w="1281" w:type="dxa"/>
            <w:tcBorders>
              <w:top w:val="single" w:color="auto" w:sz="4" w:space="0"/>
              <w:left w:val="single" w:color="auto" w:sz="4" w:space="0"/>
              <w:bottom w:val="single" w:color="auto" w:sz="4" w:space="0"/>
              <w:right w:val="single" w:color="auto" w:sz="4" w:space="0"/>
            </w:tcBorders>
            <w:vAlign w:val="center"/>
          </w:tcPr>
          <w:p w14:paraId="1AC6A2D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品名</w:t>
            </w:r>
          </w:p>
        </w:tc>
        <w:tc>
          <w:tcPr>
            <w:tcW w:w="2268" w:type="dxa"/>
            <w:tcBorders>
              <w:top w:val="single" w:color="auto" w:sz="4" w:space="0"/>
              <w:left w:val="nil"/>
              <w:bottom w:val="single" w:color="auto" w:sz="4" w:space="0"/>
              <w:right w:val="single" w:color="auto" w:sz="4" w:space="0"/>
            </w:tcBorders>
            <w:vAlign w:val="center"/>
          </w:tcPr>
          <w:p w14:paraId="7BAAFA8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规格</w:t>
            </w:r>
          </w:p>
        </w:tc>
        <w:tc>
          <w:tcPr>
            <w:tcW w:w="2268" w:type="dxa"/>
            <w:tcBorders>
              <w:top w:val="single" w:color="auto" w:sz="4" w:space="0"/>
              <w:left w:val="nil"/>
              <w:bottom w:val="single" w:color="auto" w:sz="4" w:space="0"/>
              <w:right w:val="single" w:color="auto" w:sz="4" w:space="0"/>
            </w:tcBorders>
            <w:vAlign w:val="center"/>
          </w:tcPr>
          <w:p w14:paraId="0D333E2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制造商</w:t>
            </w:r>
          </w:p>
        </w:tc>
        <w:tc>
          <w:tcPr>
            <w:tcW w:w="1559" w:type="dxa"/>
            <w:tcBorders>
              <w:top w:val="single" w:color="auto" w:sz="4" w:space="0"/>
              <w:left w:val="nil"/>
              <w:bottom w:val="single" w:color="auto" w:sz="4" w:space="0"/>
              <w:right w:val="single" w:color="auto" w:sz="4" w:space="0"/>
            </w:tcBorders>
            <w:vAlign w:val="center"/>
          </w:tcPr>
          <w:p w14:paraId="04855C0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数量</w:t>
            </w:r>
          </w:p>
        </w:tc>
        <w:tc>
          <w:tcPr>
            <w:tcW w:w="1560" w:type="dxa"/>
            <w:tcBorders>
              <w:top w:val="single" w:color="auto" w:sz="4" w:space="0"/>
              <w:left w:val="nil"/>
              <w:bottom w:val="single" w:color="auto" w:sz="4" w:space="0"/>
              <w:right w:val="single" w:color="auto" w:sz="4" w:space="0"/>
            </w:tcBorders>
            <w:vAlign w:val="center"/>
          </w:tcPr>
          <w:p w14:paraId="39732C6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金额</w:t>
            </w:r>
          </w:p>
        </w:tc>
      </w:tr>
      <w:tr w14:paraId="7463DB57">
        <w:tblPrEx>
          <w:tblCellMar>
            <w:top w:w="0" w:type="dxa"/>
            <w:left w:w="108" w:type="dxa"/>
            <w:bottom w:w="0" w:type="dxa"/>
            <w:right w:w="108" w:type="dxa"/>
          </w:tblCellMar>
        </w:tblPrEx>
        <w:trPr>
          <w:trHeight w:val="559" w:hRule="atLeast"/>
        </w:trPr>
        <w:tc>
          <w:tcPr>
            <w:tcW w:w="1281" w:type="dxa"/>
            <w:tcBorders>
              <w:top w:val="nil"/>
              <w:left w:val="single" w:color="auto" w:sz="4" w:space="0"/>
              <w:bottom w:val="single" w:color="auto" w:sz="4" w:space="0"/>
              <w:right w:val="single" w:color="auto" w:sz="4" w:space="0"/>
            </w:tcBorders>
            <w:vAlign w:val="center"/>
          </w:tcPr>
          <w:p w14:paraId="3B24B073">
            <w:pPr>
              <w:keepNext w:val="0"/>
              <w:keepLines w:val="0"/>
              <w:widowControl/>
              <w:suppressLineNumbers w:val="0"/>
              <w:spacing w:before="0" w:beforeAutospacing="0" w:after="0" w:afterAutospacing="0" w:line="360" w:lineRule="auto"/>
              <w:ind w:left="0" w:right="0" w:firstLine="240" w:firstLineChars="100"/>
              <w:jc w:val="left"/>
              <w:rPr>
                <w:rFonts w:hint="default" w:ascii="宋体" w:hAnsi="宋体" w:cs="宋体"/>
                <w:kern w:val="0"/>
                <w:sz w:val="24"/>
                <w:szCs w:val="24"/>
              </w:rPr>
            </w:pPr>
            <w:r>
              <w:rPr>
                <w:rFonts w:hint="eastAsia" w:ascii="宋体" w:hAnsi="宋体"/>
                <w:sz w:val="24"/>
                <w:szCs w:val="24"/>
              </w:rPr>
              <w:t>家具</w:t>
            </w:r>
          </w:p>
        </w:tc>
        <w:tc>
          <w:tcPr>
            <w:tcW w:w="2268" w:type="dxa"/>
            <w:tcBorders>
              <w:top w:val="nil"/>
              <w:left w:val="nil"/>
              <w:bottom w:val="single" w:color="auto" w:sz="4" w:space="0"/>
              <w:right w:val="single" w:color="auto" w:sz="4" w:space="0"/>
            </w:tcBorders>
            <w:vAlign w:val="center"/>
          </w:tcPr>
          <w:p w14:paraId="7777BED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268" w:type="dxa"/>
            <w:tcBorders>
              <w:top w:val="nil"/>
              <w:left w:val="single" w:color="auto" w:sz="4" w:space="0"/>
              <w:bottom w:val="single" w:color="auto" w:sz="4" w:space="0"/>
              <w:right w:val="single" w:color="auto" w:sz="4" w:space="0"/>
            </w:tcBorders>
            <w:vAlign w:val="center"/>
          </w:tcPr>
          <w:p w14:paraId="3BEAB657">
            <w:pPr>
              <w:keepNext w:val="0"/>
              <w:keepLines w:val="0"/>
              <w:suppressLineNumbers w:val="0"/>
              <w:spacing w:before="0" w:beforeAutospacing="0" w:after="0" w:afterAutospacing="0" w:line="360" w:lineRule="auto"/>
              <w:ind w:left="0" w:right="0"/>
              <w:jc w:val="center"/>
              <w:rPr>
                <w:rFonts w:hint="default" w:ascii="宋体" w:hAnsi="宋体"/>
                <w:sz w:val="24"/>
                <w:szCs w:val="24"/>
              </w:rPr>
            </w:pPr>
          </w:p>
        </w:tc>
        <w:tc>
          <w:tcPr>
            <w:tcW w:w="1559" w:type="dxa"/>
            <w:tcBorders>
              <w:top w:val="nil"/>
              <w:left w:val="nil"/>
              <w:bottom w:val="single" w:color="auto" w:sz="4" w:space="0"/>
              <w:right w:val="single" w:color="auto" w:sz="4" w:space="0"/>
            </w:tcBorders>
            <w:vAlign w:val="center"/>
          </w:tcPr>
          <w:p w14:paraId="1FEE96B1">
            <w:pPr>
              <w:keepNext w:val="0"/>
              <w:keepLines w:val="0"/>
              <w:widowControl/>
              <w:suppressLineNumbers w:val="0"/>
              <w:spacing w:before="0" w:beforeAutospacing="0" w:after="0" w:afterAutospacing="0" w:line="360" w:lineRule="auto"/>
              <w:ind w:left="0" w:right="0"/>
              <w:jc w:val="center"/>
              <w:rPr>
                <w:rFonts w:hint="default" w:ascii="宋体" w:hAnsi="宋体" w:cs="宋体"/>
                <w:color w:val="000000"/>
                <w:kern w:val="0"/>
                <w:sz w:val="24"/>
                <w:szCs w:val="24"/>
              </w:rPr>
            </w:pPr>
            <w:r>
              <w:rPr>
                <w:rFonts w:hint="default" w:ascii="宋体" w:hAnsi="宋体"/>
                <w:sz w:val="24"/>
                <w:szCs w:val="24"/>
              </w:rPr>
              <w:t>1批（详见附件：价格清</w:t>
            </w:r>
            <w:r>
              <w:rPr>
                <w:rFonts w:hint="eastAsia" w:ascii="宋体" w:hAnsi="宋体"/>
                <w:sz w:val="24"/>
                <w:szCs w:val="24"/>
              </w:rPr>
              <w:t>单）</w:t>
            </w:r>
          </w:p>
        </w:tc>
        <w:tc>
          <w:tcPr>
            <w:tcW w:w="1560" w:type="dxa"/>
            <w:tcBorders>
              <w:top w:val="nil"/>
              <w:left w:val="nil"/>
              <w:bottom w:val="single" w:color="auto" w:sz="4" w:space="0"/>
              <w:right w:val="single" w:color="auto" w:sz="4" w:space="0"/>
            </w:tcBorders>
            <w:vAlign w:val="center"/>
          </w:tcPr>
          <w:p w14:paraId="265FADF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szCs w:val="24"/>
              </w:rPr>
            </w:pPr>
          </w:p>
        </w:tc>
      </w:tr>
      <w:tr w14:paraId="4069CB1F">
        <w:tblPrEx>
          <w:tblCellMar>
            <w:top w:w="0" w:type="dxa"/>
            <w:left w:w="108" w:type="dxa"/>
            <w:bottom w:w="0" w:type="dxa"/>
            <w:right w:w="108" w:type="dxa"/>
          </w:tblCellMar>
        </w:tblPrEx>
        <w:trPr>
          <w:trHeight w:val="540" w:hRule="atLeast"/>
        </w:trPr>
        <w:tc>
          <w:tcPr>
            <w:tcW w:w="8936" w:type="dxa"/>
            <w:gridSpan w:val="5"/>
            <w:tcBorders>
              <w:top w:val="single" w:color="auto" w:sz="4" w:space="0"/>
              <w:left w:val="single" w:color="auto" w:sz="4" w:space="0"/>
              <w:bottom w:val="single" w:color="auto" w:sz="4" w:space="0"/>
              <w:right w:val="single" w:color="000000" w:sz="4" w:space="0"/>
            </w:tcBorders>
            <w:vAlign w:val="center"/>
          </w:tcPr>
          <w:p w14:paraId="04BECA27">
            <w:pPr>
              <w:keepNext w:val="0"/>
              <w:keepLines w:val="0"/>
              <w:widowControl/>
              <w:suppressLineNumbers w:val="0"/>
              <w:spacing w:before="0" w:beforeAutospacing="0" w:after="0" w:afterAutospacing="0" w:line="360" w:lineRule="auto"/>
              <w:ind w:left="0" w:right="0"/>
              <w:rPr>
                <w:rFonts w:hint="default" w:ascii="宋体" w:hAnsi="宋体"/>
                <w:b/>
                <w:sz w:val="24"/>
                <w:szCs w:val="24"/>
              </w:rPr>
            </w:pPr>
            <w:r>
              <w:rPr>
                <w:rFonts w:hint="eastAsia" w:ascii="宋体" w:hAnsi="宋体" w:cs="宋体"/>
                <w:b/>
                <w:bCs/>
                <w:kern w:val="0"/>
                <w:sz w:val="24"/>
                <w:szCs w:val="24"/>
              </w:rPr>
              <w:t>合同总价：</w:t>
            </w:r>
            <w:r>
              <w:rPr>
                <w:rFonts w:hint="default" w:ascii="宋体" w:hAnsi="宋体"/>
                <w:b/>
                <w:sz w:val="24"/>
                <w:szCs w:val="24"/>
              </w:rPr>
              <w:t xml:space="preserve">人民币 </w:t>
            </w:r>
            <w:r>
              <w:rPr>
                <w:rFonts w:hint="eastAsia" w:ascii="宋体" w:hAnsi="宋体"/>
                <w:sz w:val="24"/>
                <w:szCs w:val="24"/>
              </w:rPr>
              <w:t>元整</w:t>
            </w:r>
            <w:r>
              <w:rPr>
                <w:rFonts w:hint="eastAsia" w:ascii="宋体" w:hAnsi="宋体"/>
                <w:bCs/>
                <w:sz w:val="24"/>
                <w:szCs w:val="24"/>
              </w:rPr>
              <w:t>。货物验收完成后的保修等售后服务由买方与</w:t>
            </w:r>
            <w:r>
              <w:rPr>
                <w:rFonts w:hint="eastAsia" w:ascii="宋体" w:hAnsi="宋体"/>
                <w:sz w:val="24"/>
                <w:szCs w:val="24"/>
              </w:rPr>
              <w:t>中标/成交</w:t>
            </w:r>
            <w:r>
              <w:rPr>
                <w:rFonts w:hint="eastAsia" w:ascii="宋体" w:hAnsi="宋体"/>
                <w:bCs/>
                <w:sz w:val="24"/>
                <w:szCs w:val="24"/>
              </w:rPr>
              <w:t>供应商另行签订服务合同单独约定</w:t>
            </w:r>
            <w:r>
              <w:rPr>
                <w:rFonts w:hint="eastAsia" w:ascii="宋体" w:hAnsi="宋体"/>
                <w:bCs/>
                <w:kern w:val="0"/>
                <w:sz w:val="24"/>
                <w:szCs w:val="24"/>
              </w:rPr>
              <w:t>，与本合同各自独立履行、互不影响。</w:t>
            </w:r>
          </w:p>
        </w:tc>
      </w:tr>
    </w:tbl>
    <w:p w14:paraId="598DC916">
      <w:pPr>
        <w:spacing w:line="360" w:lineRule="auto"/>
        <w:rPr>
          <w:rFonts w:ascii="宋体" w:hAnsi="宋体"/>
          <w:b/>
          <w:sz w:val="24"/>
          <w:szCs w:val="24"/>
        </w:rPr>
      </w:pPr>
      <w:r>
        <w:rPr>
          <w:rFonts w:ascii="宋体" w:hAnsi="宋体"/>
          <w:b/>
          <w:sz w:val="24"/>
          <w:szCs w:val="24"/>
        </w:rPr>
        <w:t>2、交货</w:t>
      </w:r>
    </w:p>
    <w:p w14:paraId="3637FBF2">
      <w:pPr>
        <w:spacing w:line="360" w:lineRule="auto"/>
        <w:ind w:firstLine="480" w:firstLineChars="200"/>
        <w:rPr>
          <w:rFonts w:ascii="宋体" w:hAnsi="宋体"/>
          <w:sz w:val="24"/>
          <w:szCs w:val="24"/>
        </w:rPr>
      </w:pPr>
      <w:r>
        <w:rPr>
          <w:rFonts w:ascii="宋体" w:hAnsi="宋体"/>
          <w:sz w:val="24"/>
          <w:szCs w:val="24"/>
        </w:rPr>
        <w:t>2.1交货期：</w:t>
      </w:r>
      <w:r>
        <w:rPr>
          <w:rFonts w:hint="eastAsia" w:ascii="宋体" w:hAnsi="宋体"/>
          <w:b/>
          <w:color w:val="auto"/>
          <w:sz w:val="24"/>
          <w:szCs w:val="24"/>
          <w:highlight w:val="yellow"/>
        </w:rPr>
        <w:t>合同签订</w:t>
      </w:r>
      <w:r>
        <w:rPr>
          <w:rFonts w:hint="eastAsia" w:ascii="宋体" w:hAnsi="宋体"/>
          <w:b/>
          <w:color w:val="auto"/>
          <w:sz w:val="24"/>
          <w:szCs w:val="24"/>
          <w:highlight w:val="yellow"/>
          <w:lang w:eastAsia="zh-CN"/>
        </w:rPr>
        <w:t>后，买方通知进场之日</w:t>
      </w:r>
      <w:r>
        <w:rPr>
          <w:rFonts w:hint="eastAsia" w:ascii="宋体" w:hAnsi="宋体"/>
          <w:sz w:val="24"/>
          <w:szCs w:val="24"/>
        </w:rPr>
        <w:t xml:space="preserve">  个日历日内（含交货、安装并验收合格交付使用）。</w:t>
      </w:r>
    </w:p>
    <w:p w14:paraId="78FFC831">
      <w:pPr>
        <w:spacing w:line="360" w:lineRule="auto"/>
        <w:ind w:firstLine="480" w:firstLineChars="200"/>
        <w:rPr>
          <w:rFonts w:ascii="宋体" w:hAnsi="宋体"/>
          <w:sz w:val="24"/>
          <w:szCs w:val="24"/>
        </w:rPr>
      </w:pPr>
      <w:r>
        <w:rPr>
          <w:rFonts w:ascii="宋体" w:hAnsi="宋体"/>
          <w:sz w:val="24"/>
          <w:szCs w:val="24"/>
        </w:rPr>
        <w:t>2.2交货地点：买方指定的地点。</w:t>
      </w:r>
    </w:p>
    <w:p w14:paraId="299BA16B">
      <w:pPr>
        <w:spacing w:line="360" w:lineRule="auto"/>
        <w:ind w:firstLine="480" w:firstLineChars="200"/>
        <w:rPr>
          <w:rFonts w:ascii="宋体" w:hAnsi="宋体"/>
          <w:sz w:val="24"/>
          <w:szCs w:val="24"/>
        </w:rPr>
      </w:pPr>
      <w:r>
        <w:rPr>
          <w:rFonts w:ascii="宋体" w:hAnsi="宋体"/>
          <w:sz w:val="24"/>
          <w:szCs w:val="24"/>
        </w:rPr>
        <w:t>2.3</w:t>
      </w:r>
      <w:r>
        <w:rPr>
          <w:rFonts w:hint="eastAsia" w:ascii="宋体" w:hAnsi="宋体"/>
          <w:sz w:val="24"/>
          <w:szCs w:val="24"/>
        </w:rPr>
        <w:t>到货签收：卖方每批次供货到买方指定地点后，买方应当对到货数量、型号等进行清点签收，买方应按第</w:t>
      </w:r>
      <w:r>
        <w:rPr>
          <w:rFonts w:ascii="宋体" w:hAnsi="宋体"/>
          <w:sz w:val="24"/>
          <w:szCs w:val="24"/>
        </w:rPr>
        <w:t>4</w:t>
      </w:r>
      <w:r>
        <w:rPr>
          <w:rFonts w:hint="eastAsia" w:ascii="宋体" w:hAnsi="宋体"/>
          <w:sz w:val="24"/>
          <w:szCs w:val="24"/>
        </w:rPr>
        <w:t>条约定的付款条件向卖方支付约定的货款。</w:t>
      </w:r>
    </w:p>
    <w:p w14:paraId="5B8064DA">
      <w:pPr>
        <w:spacing w:line="360" w:lineRule="auto"/>
        <w:rPr>
          <w:rFonts w:ascii="宋体" w:hAnsi="宋体"/>
          <w:b/>
          <w:sz w:val="24"/>
          <w:szCs w:val="24"/>
        </w:rPr>
      </w:pPr>
      <w:r>
        <w:rPr>
          <w:rFonts w:ascii="宋体" w:hAnsi="宋体"/>
          <w:b/>
          <w:sz w:val="24"/>
          <w:szCs w:val="24"/>
        </w:rPr>
        <w:t>3、验收</w:t>
      </w:r>
    </w:p>
    <w:p w14:paraId="3DD5CF69">
      <w:pPr>
        <w:tabs>
          <w:tab w:val="left" w:pos="5130"/>
        </w:tabs>
        <w:spacing w:line="360" w:lineRule="auto"/>
        <w:ind w:firstLine="480" w:firstLineChars="200"/>
        <w:rPr>
          <w:rFonts w:ascii="宋体" w:hAnsi="宋体"/>
          <w:sz w:val="24"/>
          <w:szCs w:val="24"/>
        </w:rPr>
      </w:pPr>
      <w:r>
        <w:rPr>
          <w:rFonts w:ascii="宋体" w:hAnsi="宋体"/>
          <w:sz w:val="24"/>
          <w:szCs w:val="24"/>
        </w:rPr>
        <w:t>3.1买方负责承担合同货物安装过程中相应的协调、配合工作。</w:t>
      </w:r>
    </w:p>
    <w:p w14:paraId="4640281C">
      <w:pPr>
        <w:spacing w:line="360" w:lineRule="auto"/>
        <w:ind w:firstLine="480" w:firstLineChars="200"/>
        <w:rPr>
          <w:rFonts w:ascii="宋体" w:hAnsi="宋体"/>
          <w:sz w:val="24"/>
          <w:szCs w:val="24"/>
        </w:rPr>
      </w:pPr>
      <w:r>
        <w:rPr>
          <w:rFonts w:ascii="宋体" w:hAnsi="宋体"/>
          <w:sz w:val="24"/>
          <w:szCs w:val="24"/>
        </w:rPr>
        <w:t>3.2安装工作完成后，买方负责对合同货物进行验收。买方验收合格即视为最终验收合格；若无正当理由，买方超过</w:t>
      </w:r>
      <w:r>
        <w:rPr>
          <w:rFonts w:hint="eastAsia" w:ascii="宋体" w:hAnsi="宋体"/>
          <w:sz w:val="24"/>
          <w:szCs w:val="24"/>
        </w:rPr>
        <w:t>3</w:t>
      </w:r>
      <w:r>
        <w:rPr>
          <w:rFonts w:ascii="宋体" w:hAnsi="宋体"/>
          <w:sz w:val="24"/>
          <w:szCs w:val="24"/>
        </w:rPr>
        <w:t>0天仍未验收且未提出</w:t>
      </w:r>
      <w:r>
        <w:rPr>
          <w:rFonts w:hint="eastAsia" w:ascii="宋体" w:hAnsi="宋体"/>
          <w:sz w:val="24"/>
          <w:szCs w:val="24"/>
        </w:rPr>
        <w:t>书</w:t>
      </w:r>
      <w:r>
        <w:rPr>
          <w:rFonts w:ascii="宋体" w:hAnsi="宋体"/>
          <w:sz w:val="24"/>
          <w:szCs w:val="24"/>
        </w:rPr>
        <w:t>面异议的，则视为最终验收合格。</w:t>
      </w:r>
    </w:p>
    <w:p w14:paraId="03FA0E55">
      <w:pPr>
        <w:pStyle w:val="13"/>
        <w:spacing w:line="360" w:lineRule="auto"/>
        <w:ind w:firstLine="210"/>
        <w:rPr>
          <w:rFonts w:ascii="宋体" w:hAnsi="宋体"/>
        </w:rPr>
      </w:pPr>
      <w:r>
        <w:rPr>
          <w:rFonts w:hint="eastAsia" w:ascii="宋体" w:hAnsi="宋体"/>
          <w:lang w:val="en-US"/>
        </w:rPr>
        <w:t xml:space="preserve"> 3.3</w:t>
      </w:r>
      <w:r>
        <w:rPr>
          <w:rFonts w:hint="eastAsia" w:ascii="宋体" w:hAnsi="宋体"/>
          <w:sz w:val="24"/>
          <w:szCs w:val="28"/>
        </w:rPr>
        <w:t>买方在货物</w:t>
      </w:r>
      <w:r>
        <w:rPr>
          <w:rFonts w:hint="eastAsia" w:ascii="宋体" w:hAnsi="宋体"/>
          <w:sz w:val="24"/>
        </w:rPr>
        <w:t>安装完毕后</w:t>
      </w:r>
      <w:r>
        <w:rPr>
          <w:rFonts w:hint="eastAsia" w:ascii="宋体" w:hAnsi="宋体"/>
          <w:sz w:val="24"/>
          <w:szCs w:val="28"/>
        </w:rPr>
        <w:t>发现货物存在问题的，应在货物交付后</w:t>
      </w:r>
      <w:r>
        <w:rPr>
          <w:rFonts w:hint="eastAsia" w:ascii="宋体" w:hAnsi="宋体"/>
          <w:sz w:val="24"/>
          <w:szCs w:val="28"/>
          <w:u w:val="single"/>
        </w:rPr>
        <w:t xml:space="preserve"> 5 </w:t>
      </w:r>
      <w:r>
        <w:rPr>
          <w:rFonts w:hint="eastAsia" w:ascii="宋体" w:hAnsi="宋体"/>
          <w:sz w:val="24"/>
          <w:szCs w:val="28"/>
        </w:rPr>
        <w:t>个工作日内向卖方提出书面异议，逾期提出书面异议的，视为最终验收合格。</w:t>
      </w:r>
    </w:p>
    <w:p w14:paraId="42522804">
      <w:pPr>
        <w:spacing w:line="360" w:lineRule="auto"/>
        <w:ind w:firstLine="480" w:firstLineChars="200"/>
        <w:rPr>
          <w:rFonts w:ascii="宋体" w:hAnsi="宋体"/>
          <w:sz w:val="24"/>
          <w:szCs w:val="24"/>
        </w:rPr>
      </w:pPr>
      <w:r>
        <w:rPr>
          <w:rFonts w:ascii="宋体" w:hAnsi="宋体"/>
          <w:sz w:val="24"/>
          <w:szCs w:val="24"/>
        </w:rPr>
        <w:t>3.4最终验收时，买方填写《厦门市政府采购验收报告》中货物相关信息，签署验收意见和加盖公章，并分别提供一份</w:t>
      </w:r>
      <w:r>
        <w:rPr>
          <w:rFonts w:hint="eastAsia" w:ascii="宋体" w:hAnsi="宋体"/>
          <w:sz w:val="24"/>
          <w:szCs w:val="24"/>
        </w:rPr>
        <w:t>给中标供应商和卖方。</w:t>
      </w:r>
    </w:p>
    <w:p w14:paraId="55D233B8">
      <w:pPr>
        <w:tabs>
          <w:tab w:val="left" w:pos="5130"/>
        </w:tabs>
        <w:spacing w:line="360" w:lineRule="auto"/>
        <w:rPr>
          <w:rFonts w:ascii="宋体" w:hAnsi="宋体"/>
          <w:b/>
          <w:sz w:val="24"/>
          <w:szCs w:val="24"/>
        </w:rPr>
      </w:pPr>
      <w:r>
        <w:rPr>
          <w:rFonts w:ascii="宋体" w:hAnsi="宋体"/>
          <w:b/>
          <w:sz w:val="24"/>
          <w:szCs w:val="24"/>
        </w:rPr>
        <w:t>4、付款方式</w:t>
      </w:r>
    </w:p>
    <w:p w14:paraId="439DE80C">
      <w:pPr>
        <w:tabs>
          <w:tab w:val="left" w:pos="5130"/>
        </w:tabs>
        <w:spacing w:line="360" w:lineRule="auto"/>
        <w:ind w:firstLine="600" w:firstLineChars="250"/>
        <w:rPr>
          <w:rFonts w:ascii="宋体" w:hAnsi="宋体"/>
          <w:color w:val="auto"/>
          <w:sz w:val="24"/>
          <w:szCs w:val="24"/>
          <w:highlight w:val="none"/>
        </w:rPr>
      </w:pPr>
      <w:r>
        <w:rPr>
          <w:rFonts w:ascii="宋体" w:hAnsi="宋体"/>
          <w:color w:val="auto"/>
          <w:kern w:val="0"/>
          <w:sz w:val="24"/>
          <w:szCs w:val="24"/>
          <w:highlight w:val="none"/>
        </w:rPr>
        <w:t>4.</w:t>
      </w:r>
      <w:r>
        <w:rPr>
          <w:rFonts w:hint="eastAsia" w:ascii="宋体" w:hAnsi="宋体"/>
          <w:color w:val="auto"/>
          <w:kern w:val="0"/>
          <w:sz w:val="24"/>
          <w:szCs w:val="24"/>
          <w:highlight w:val="none"/>
          <w:lang w:val="en-US" w:eastAsia="zh-CN"/>
        </w:rPr>
        <w:t>1</w:t>
      </w:r>
      <w:r>
        <w:rPr>
          <w:rFonts w:ascii="宋体" w:hAnsi="宋体"/>
          <w:color w:val="auto"/>
          <w:sz w:val="24"/>
          <w:szCs w:val="24"/>
          <w:highlight w:val="none"/>
        </w:rPr>
        <w:t>卖方供货安装、调试完毕，买方验收合格后，卖方开具合同总价100%的</w:t>
      </w:r>
      <w:r>
        <w:rPr>
          <w:rFonts w:hint="eastAsia" w:ascii="宋体" w:hAnsi="宋体"/>
          <w:color w:val="auto"/>
          <w:sz w:val="24"/>
          <w:szCs w:val="24"/>
          <w:highlight w:val="none"/>
        </w:rPr>
        <w:t>正规发票</w:t>
      </w:r>
      <w:r>
        <w:rPr>
          <w:rFonts w:ascii="宋体" w:hAnsi="宋体"/>
          <w:color w:val="auto"/>
          <w:sz w:val="24"/>
          <w:szCs w:val="24"/>
          <w:highlight w:val="none"/>
        </w:rPr>
        <w:t>和全部货物清单给买方，买方在20个工作日内向卖方支</w:t>
      </w:r>
      <w:r>
        <w:rPr>
          <w:rFonts w:hint="eastAsia" w:ascii="宋体" w:hAnsi="宋体"/>
          <w:color w:val="auto"/>
          <w:sz w:val="24"/>
          <w:szCs w:val="24"/>
          <w:highlight w:val="none"/>
        </w:rPr>
        <w:t>付</w:t>
      </w:r>
      <w:r>
        <w:rPr>
          <w:rFonts w:ascii="宋体" w:hAnsi="宋体"/>
          <w:color w:val="auto"/>
          <w:sz w:val="24"/>
          <w:szCs w:val="24"/>
          <w:highlight w:val="none"/>
        </w:rPr>
        <w:t>至</w:t>
      </w:r>
      <w:r>
        <w:rPr>
          <w:rFonts w:hint="eastAsia" w:ascii="宋体" w:hAnsi="宋体"/>
          <w:color w:val="auto"/>
          <w:sz w:val="24"/>
          <w:szCs w:val="24"/>
          <w:highlight w:val="none"/>
        </w:rPr>
        <w:t>本合同总价</w:t>
      </w:r>
      <w:r>
        <w:rPr>
          <w:rFonts w:hint="default" w:ascii="宋体" w:hAnsi="宋体"/>
          <w:color w:val="auto"/>
          <w:sz w:val="24"/>
          <w:szCs w:val="24"/>
          <w:highlight w:val="none"/>
        </w:rPr>
        <w:t>100</w:t>
      </w:r>
      <w:r>
        <w:rPr>
          <w:rFonts w:ascii="宋体" w:hAnsi="宋体"/>
          <w:color w:val="auto"/>
          <w:sz w:val="24"/>
          <w:szCs w:val="24"/>
          <w:highlight w:val="none"/>
        </w:rPr>
        <w:t>%的款项</w:t>
      </w:r>
      <w:r>
        <w:rPr>
          <w:rFonts w:hint="eastAsia" w:ascii="宋体" w:hAnsi="宋体"/>
          <w:color w:val="auto"/>
          <w:sz w:val="24"/>
          <w:szCs w:val="24"/>
          <w:highlight w:val="none"/>
          <w:lang w:eastAsia="zh-CN"/>
        </w:rPr>
        <w:t>。</w:t>
      </w:r>
    </w:p>
    <w:p w14:paraId="4B0AFA07">
      <w:pPr>
        <w:tabs>
          <w:tab w:val="left" w:pos="5130"/>
        </w:tabs>
        <w:spacing w:line="360" w:lineRule="auto"/>
        <w:ind w:firstLine="480" w:firstLineChars="200"/>
        <w:rPr>
          <w:rFonts w:ascii="宋体" w:hAnsi="宋体"/>
          <w:sz w:val="24"/>
          <w:szCs w:val="24"/>
          <w:u w:val="single"/>
        </w:rPr>
      </w:pPr>
      <w:r>
        <w:rPr>
          <w:rFonts w:ascii="宋体" w:hAnsi="宋体"/>
          <w:sz w:val="24"/>
          <w:szCs w:val="24"/>
          <w:u w:val="single"/>
        </w:rPr>
        <w:t>4.</w:t>
      </w:r>
      <w:r>
        <w:rPr>
          <w:rFonts w:hint="eastAsia" w:ascii="宋体" w:hAnsi="宋体"/>
          <w:sz w:val="24"/>
          <w:szCs w:val="24"/>
          <w:u w:val="single"/>
          <w:lang w:val="en-US" w:eastAsia="zh-CN"/>
        </w:rPr>
        <w:t>2</w:t>
      </w:r>
      <w:r>
        <w:rPr>
          <w:rFonts w:ascii="宋体" w:hAnsi="宋体"/>
          <w:sz w:val="24"/>
          <w:szCs w:val="24"/>
          <w:u w:val="single"/>
        </w:rPr>
        <w:t>付款时需具备以下材料：</w:t>
      </w:r>
    </w:p>
    <w:p w14:paraId="265BD3EB">
      <w:pPr>
        <w:tabs>
          <w:tab w:val="left" w:pos="5130"/>
        </w:tabs>
        <w:spacing w:line="360" w:lineRule="auto"/>
        <w:ind w:firstLine="720" w:firstLineChars="300"/>
        <w:rPr>
          <w:rFonts w:ascii="宋体" w:hAnsi="宋体"/>
          <w:sz w:val="24"/>
          <w:szCs w:val="24"/>
          <w:u w:val="single"/>
        </w:rPr>
      </w:pPr>
      <w:r>
        <w:rPr>
          <w:rFonts w:hint="eastAsia" w:ascii="宋体" w:hAnsi="宋体"/>
          <w:sz w:val="24"/>
          <w:szCs w:val="24"/>
          <w:u w:val="single"/>
        </w:rPr>
        <w:t>（</w:t>
      </w:r>
      <w:r>
        <w:rPr>
          <w:rFonts w:ascii="宋体" w:hAnsi="宋体"/>
          <w:sz w:val="24"/>
          <w:szCs w:val="24"/>
          <w:u w:val="single"/>
        </w:rPr>
        <w:t>1）买方、使用单位签署的《厦门市政府采购验收报告》；</w:t>
      </w:r>
    </w:p>
    <w:p w14:paraId="4CAB0A5C">
      <w:pPr>
        <w:tabs>
          <w:tab w:val="left" w:pos="5130"/>
        </w:tabs>
        <w:spacing w:line="360" w:lineRule="auto"/>
        <w:ind w:firstLine="720" w:firstLineChars="300"/>
        <w:rPr>
          <w:rFonts w:ascii="宋体" w:hAnsi="宋体"/>
          <w:sz w:val="24"/>
          <w:szCs w:val="24"/>
          <w:u w:val="single"/>
        </w:rPr>
      </w:pPr>
      <w:r>
        <w:rPr>
          <w:rFonts w:hint="eastAsia" w:ascii="宋体" w:hAnsi="宋体"/>
          <w:sz w:val="24"/>
          <w:szCs w:val="24"/>
          <w:u w:val="single"/>
        </w:rPr>
        <w:t>（</w:t>
      </w:r>
      <w:r>
        <w:rPr>
          <w:rFonts w:ascii="宋体" w:hAnsi="宋体"/>
          <w:sz w:val="24"/>
          <w:szCs w:val="24"/>
          <w:u w:val="single"/>
        </w:rPr>
        <w:t>2）货物发票（需附清单）；</w:t>
      </w:r>
    </w:p>
    <w:p w14:paraId="1C96B2F9">
      <w:pPr>
        <w:spacing w:line="360" w:lineRule="auto"/>
        <w:ind w:firstLine="480" w:firstLineChars="200"/>
        <w:rPr>
          <w:rFonts w:ascii="宋体" w:hAnsi="宋体"/>
          <w:sz w:val="24"/>
          <w:szCs w:val="28"/>
        </w:rPr>
      </w:pPr>
      <w:r>
        <w:rPr>
          <w:rFonts w:hint="eastAsia" w:ascii="宋体" w:hAnsi="宋体"/>
          <w:sz w:val="24"/>
          <w:szCs w:val="24"/>
          <w:u w:val="single"/>
        </w:rPr>
        <w:t>4</w:t>
      </w:r>
      <w:r>
        <w:rPr>
          <w:rFonts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8"/>
        </w:rPr>
        <w:t>卖方指定收款账户如下：</w:t>
      </w:r>
    </w:p>
    <w:p w14:paraId="7EA8E19A">
      <w:pPr>
        <w:spacing w:line="360" w:lineRule="auto"/>
        <w:ind w:firstLine="720" w:firstLineChars="300"/>
        <w:rPr>
          <w:rFonts w:ascii="宋体" w:hAnsi="宋体"/>
          <w:sz w:val="24"/>
          <w:u w:val="single"/>
        </w:rPr>
      </w:pPr>
      <w:r>
        <w:rPr>
          <w:rFonts w:hint="eastAsia" w:ascii="宋体" w:hAnsi="宋体"/>
          <w:sz w:val="24"/>
        </w:rPr>
        <w:t>卖方全称：厦门万翔网络商务有限公司</w:t>
      </w:r>
    </w:p>
    <w:p w14:paraId="2B21364B">
      <w:pPr>
        <w:spacing w:line="360" w:lineRule="auto"/>
        <w:ind w:firstLine="720" w:firstLineChars="300"/>
        <w:rPr>
          <w:rFonts w:ascii="宋体" w:hAnsi="宋体"/>
          <w:sz w:val="24"/>
        </w:rPr>
      </w:pPr>
      <w:r>
        <w:rPr>
          <w:rFonts w:hint="eastAsia" w:ascii="宋体" w:hAnsi="宋体"/>
          <w:sz w:val="24"/>
        </w:rPr>
        <w:t>开户行：</w:t>
      </w:r>
      <w:r>
        <w:rPr>
          <w:rFonts w:hint="eastAsia" w:ascii="宋体" w:hAnsi="宋体"/>
          <w:sz w:val="24"/>
          <w:u w:val="single"/>
        </w:rPr>
        <w:t>中国建设银行股份有限公司厦门自贸试验区航空港支行</w:t>
      </w:r>
    </w:p>
    <w:p w14:paraId="08B8A0CD">
      <w:pPr>
        <w:spacing w:line="360" w:lineRule="auto"/>
        <w:ind w:firstLine="720" w:firstLineChars="300"/>
        <w:rPr>
          <w:rFonts w:ascii="宋体" w:hAnsi="宋体"/>
          <w:sz w:val="24"/>
        </w:rPr>
      </w:pPr>
      <w:r>
        <w:rPr>
          <w:rFonts w:hint="eastAsia" w:ascii="宋体" w:hAnsi="宋体"/>
          <w:sz w:val="24"/>
        </w:rPr>
        <w:t>账号：</w:t>
      </w:r>
      <w:r>
        <w:rPr>
          <w:rFonts w:ascii="宋体" w:hAnsi="宋体"/>
          <w:sz w:val="24"/>
          <w:u w:val="single"/>
        </w:rPr>
        <w:t>35101570201052503924</w:t>
      </w:r>
    </w:p>
    <w:p w14:paraId="7234D86C">
      <w:pPr>
        <w:spacing w:line="360" w:lineRule="auto"/>
        <w:rPr>
          <w:rFonts w:ascii="宋体" w:hAnsi="宋体"/>
          <w:b/>
          <w:sz w:val="24"/>
          <w:szCs w:val="24"/>
        </w:rPr>
      </w:pPr>
      <w:r>
        <w:rPr>
          <w:rFonts w:ascii="宋体" w:hAnsi="宋体"/>
          <w:b/>
          <w:sz w:val="24"/>
          <w:szCs w:val="24"/>
        </w:rPr>
        <w:t>5、售后服务</w:t>
      </w:r>
    </w:p>
    <w:p w14:paraId="26B760E3">
      <w:pPr>
        <w:tabs>
          <w:tab w:val="left" w:pos="0"/>
        </w:tabs>
        <w:adjustRightInd w:val="0"/>
        <w:spacing w:line="360" w:lineRule="auto"/>
        <w:ind w:firstLine="480" w:firstLineChars="200"/>
        <w:rPr>
          <w:rFonts w:ascii="宋体" w:hAnsi="宋体"/>
          <w:bCs/>
          <w:sz w:val="24"/>
          <w:szCs w:val="24"/>
        </w:rPr>
      </w:pPr>
      <w:r>
        <w:rPr>
          <w:rFonts w:hint="eastAsia" w:ascii="宋体" w:hAnsi="宋体"/>
          <w:bCs/>
          <w:sz w:val="24"/>
          <w:szCs w:val="24"/>
        </w:rPr>
        <w:t>货物验收后的保修等售后服务由中标供应商提供，买方应就货物保修等售后服务与中标供应商另行签订相应服务合同，卖方不向买方承担保修等售后服务。</w:t>
      </w:r>
    </w:p>
    <w:p w14:paraId="2C355F59">
      <w:pPr>
        <w:spacing w:line="360" w:lineRule="auto"/>
        <w:rPr>
          <w:rFonts w:ascii="宋体" w:hAnsi="宋体"/>
          <w:b/>
          <w:sz w:val="24"/>
          <w:szCs w:val="24"/>
        </w:rPr>
      </w:pPr>
      <w:r>
        <w:rPr>
          <w:rFonts w:ascii="宋体" w:hAnsi="宋体"/>
          <w:b/>
          <w:sz w:val="24"/>
          <w:szCs w:val="24"/>
        </w:rPr>
        <w:t>6、违约责任</w:t>
      </w:r>
    </w:p>
    <w:p w14:paraId="1B480181">
      <w:pPr>
        <w:spacing w:line="360" w:lineRule="auto"/>
        <w:ind w:firstLine="480" w:firstLineChars="200"/>
        <w:rPr>
          <w:rFonts w:ascii="宋体" w:hAnsi="宋体"/>
          <w:sz w:val="24"/>
        </w:rPr>
      </w:pPr>
      <w:r>
        <w:rPr>
          <w:rFonts w:ascii="宋体" w:hAnsi="宋体"/>
          <w:sz w:val="24"/>
          <w:szCs w:val="28"/>
        </w:rPr>
        <w:t>6</w:t>
      </w:r>
      <w:r>
        <w:rPr>
          <w:rFonts w:hint="eastAsia" w:ascii="宋体" w:hAnsi="宋体"/>
          <w:sz w:val="24"/>
          <w:szCs w:val="28"/>
        </w:rPr>
        <w:t>.1除不可抗力外，</w:t>
      </w:r>
      <w:r>
        <w:rPr>
          <w:rFonts w:hint="eastAsia" w:ascii="宋体" w:hAnsi="宋体"/>
          <w:sz w:val="24"/>
        </w:rPr>
        <w:t>买方不能在本合同规定的时间内支付相应的货款时,应向卖方支付违约金,其支付办法是,每延迟一日,违约金为逾期应付款的万分之四,依此累加。</w:t>
      </w:r>
    </w:p>
    <w:p w14:paraId="2E207080">
      <w:pPr>
        <w:spacing w:line="360" w:lineRule="auto"/>
        <w:ind w:firstLine="480" w:firstLineChars="200"/>
        <w:rPr>
          <w:rFonts w:ascii="宋体" w:hAnsi="宋体"/>
          <w:sz w:val="24"/>
        </w:rPr>
      </w:pPr>
      <w:r>
        <w:rPr>
          <w:rFonts w:ascii="宋体" w:hAnsi="宋体"/>
          <w:sz w:val="24"/>
          <w:szCs w:val="28"/>
        </w:rPr>
        <w:t>6</w:t>
      </w:r>
      <w:r>
        <w:rPr>
          <w:rFonts w:hint="eastAsia" w:ascii="宋体" w:hAnsi="宋体"/>
          <w:sz w:val="24"/>
          <w:szCs w:val="28"/>
        </w:rPr>
        <w:t>.2除不可抗力外，</w:t>
      </w:r>
      <w:r>
        <w:rPr>
          <w:rFonts w:hint="eastAsia" w:ascii="宋体" w:hAnsi="宋体"/>
          <w:sz w:val="24"/>
        </w:rPr>
        <w:t>卖方不能按时交货或完成安装时,应提前五天以书面的形式通知买方,并征得买方同意,否则应向买方支付违约金,其支付办法是,每延迟一日,违约金为逾期交货或安装部分价款的万分之四，依此累加。</w:t>
      </w:r>
    </w:p>
    <w:p w14:paraId="428FF82D">
      <w:pPr>
        <w:spacing w:line="360" w:lineRule="auto"/>
        <w:ind w:firstLine="523" w:firstLineChars="218"/>
        <w:rPr>
          <w:rFonts w:ascii="宋体" w:hAnsi="宋体"/>
          <w:sz w:val="24"/>
          <w:szCs w:val="24"/>
        </w:rPr>
      </w:pPr>
      <w:r>
        <w:rPr>
          <w:rFonts w:ascii="宋体" w:hAnsi="宋体"/>
          <w:sz w:val="24"/>
          <w:szCs w:val="28"/>
        </w:rPr>
        <w:t>6</w:t>
      </w:r>
      <w:r>
        <w:rPr>
          <w:rFonts w:hint="eastAsia" w:ascii="宋体" w:hAnsi="宋体"/>
          <w:sz w:val="24"/>
          <w:szCs w:val="28"/>
        </w:rPr>
        <w:t>.3</w:t>
      </w:r>
      <w:r>
        <w:rPr>
          <w:rFonts w:ascii="宋体" w:hAnsi="宋体"/>
          <w:sz w:val="24"/>
          <w:szCs w:val="24"/>
        </w:rPr>
        <w:t>一方违反合同造成另一方损失的，违约方应向守约方承担相应的赔偿责任。</w:t>
      </w:r>
      <w:r>
        <w:rPr>
          <w:rFonts w:hint="eastAsia" w:ascii="宋体" w:hAnsi="宋体"/>
          <w:sz w:val="24"/>
        </w:rPr>
        <w:t>本合同约定的违约金不足以弥补守约方损失的，违约方应继续承担赔偿责任。</w:t>
      </w:r>
    </w:p>
    <w:p w14:paraId="57279C1F">
      <w:pPr>
        <w:spacing w:line="360" w:lineRule="auto"/>
        <w:rPr>
          <w:rFonts w:ascii="宋体" w:hAnsi="宋体"/>
          <w:b/>
          <w:sz w:val="24"/>
          <w:szCs w:val="24"/>
        </w:rPr>
      </w:pPr>
      <w:r>
        <w:rPr>
          <w:rFonts w:ascii="宋体" w:hAnsi="宋体"/>
          <w:b/>
          <w:sz w:val="24"/>
          <w:szCs w:val="24"/>
        </w:rPr>
        <w:t>7、不可抗力</w:t>
      </w:r>
    </w:p>
    <w:p w14:paraId="68318294">
      <w:pPr>
        <w:spacing w:line="360" w:lineRule="auto"/>
        <w:ind w:firstLine="480" w:firstLineChars="200"/>
        <w:rPr>
          <w:rFonts w:ascii="宋体" w:hAnsi="宋体"/>
          <w:sz w:val="24"/>
          <w:szCs w:val="24"/>
        </w:rPr>
      </w:pPr>
      <w:r>
        <w:rPr>
          <w:rFonts w:ascii="宋体" w:hAnsi="宋体"/>
          <w:sz w:val="24"/>
          <w:szCs w:val="24"/>
        </w:rPr>
        <w:t>7.1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4EEDAEF">
      <w:pPr>
        <w:spacing w:line="360" w:lineRule="auto"/>
        <w:ind w:firstLine="470" w:firstLineChars="196"/>
        <w:rPr>
          <w:rFonts w:ascii="宋体" w:hAnsi="宋体"/>
          <w:sz w:val="24"/>
          <w:szCs w:val="24"/>
        </w:rPr>
      </w:pPr>
      <w:r>
        <w:rPr>
          <w:rFonts w:ascii="宋体" w:hAnsi="宋体"/>
          <w:sz w:val="24"/>
          <w:szCs w:val="24"/>
        </w:rPr>
        <w:t>7.2本合同中的不可抗力指不能预见、不能避免并不能克服的客观情况。包括但不限于：自然灾害如地震、台风、洪水、火灾；政府行为、法律规定或其适用的变化或者其他任何无法预见、避免或者控制的事件。</w:t>
      </w:r>
    </w:p>
    <w:p w14:paraId="5B1FF137">
      <w:pPr>
        <w:spacing w:line="360" w:lineRule="auto"/>
        <w:ind w:firstLine="470" w:firstLineChars="196"/>
        <w:rPr>
          <w:rFonts w:ascii="宋体" w:hAnsi="宋体"/>
          <w:b/>
          <w:sz w:val="24"/>
          <w:szCs w:val="24"/>
        </w:rPr>
      </w:pPr>
      <w:r>
        <w:rPr>
          <w:rFonts w:ascii="宋体" w:hAnsi="宋体"/>
          <w:sz w:val="24"/>
          <w:szCs w:val="24"/>
        </w:rPr>
        <w:t>7.3当事人一方因不可抗力的原因不能履行合同的，应及时通知对方，以减轻可能给对方造成的损失，并应当在合理期限内提供证明。</w:t>
      </w:r>
    </w:p>
    <w:p w14:paraId="23BA2FD6">
      <w:pPr>
        <w:spacing w:line="360" w:lineRule="auto"/>
        <w:rPr>
          <w:rFonts w:ascii="宋体" w:hAnsi="宋体"/>
          <w:b/>
          <w:sz w:val="24"/>
          <w:szCs w:val="24"/>
        </w:rPr>
      </w:pPr>
      <w:r>
        <w:rPr>
          <w:rFonts w:ascii="宋体" w:hAnsi="宋体"/>
          <w:b/>
          <w:sz w:val="24"/>
          <w:szCs w:val="24"/>
        </w:rPr>
        <w:t>8、合同纠纷处理方式：</w:t>
      </w:r>
    </w:p>
    <w:p w14:paraId="684F9360">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因本合同或与本合同有关的一切事项发生争议，由双方友好协商解决。协商不成的，任何一方均可向</w:t>
      </w:r>
      <w:r>
        <w:rPr>
          <w:rFonts w:ascii="宋体" w:hAnsi="宋体"/>
          <w:sz w:val="24"/>
          <w:szCs w:val="24"/>
        </w:rPr>
        <w:t>交货地人民法院</w:t>
      </w:r>
      <w:r>
        <w:rPr>
          <w:rFonts w:hint="eastAsia" w:ascii="宋体" w:hAnsi="宋体"/>
          <w:sz w:val="24"/>
          <w:szCs w:val="24"/>
        </w:rPr>
        <w:t>提起诉讼。</w:t>
      </w:r>
    </w:p>
    <w:p w14:paraId="7CC3B65D">
      <w:pPr>
        <w:spacing w:line="360" w:lineRule="auto"/>
        <w:rPr>
          <w:rFonts w:ascii="宋体" w:hAnsi="宋体"/>
          <w:b/>
          <w:sz w:val="24"/>
          <w:szCs w:val="24"/>
        </w:rPr>
      </w:pPr>
      <w:r>
        <w:rPr>
          <w:rFonts w:ascii="宋体" w:hAnsi="宋体"/>
          <w:b/>
          <w:sz w:val="24"/>
          <w:szCs w:val="24"/>
        </w:rPr>
        <w:t>9、其他约定</w:t>
      </w:r>
    </w:p>
    <w:p w14:paraId="0ABDE429">
      <w:pPr>
        <w:spacing w:line="360" w:lineRule="auto"/>
        <w:ind w:firstLine="600" w:firstLineChars="250"/>
        <w:rPr>
          <w:rFonts w:ascii="宋体" w:hAnsi="宋体"/>
          <w:sz w:val="24"/>
          <w:szCs w:val="24"/>
        </w:rPr>
      </w:pPr>
      <w:r>
        <w:rPr>
          <w:rFonts w:ascii="宋体" w:hAnsi="宋体"/>
          <w:sz w:val="24"/>
          <w:szCs w:val="24"/>
        </w:rPr>
        <w:t>9.1买卖双方同意，卖方供货经买方验收完成后，卖方即履行完毕所有合同义务。</w:t>
      </w:r>
    </w:p>
    <w:p w14:paraId="2A19F9CA">
      <w:pPr>
        <w:spacing w:line="360" w:lineRule="auto"/>
        <w:ind w:firstLine="600" w:firstLineChars="250"/>
        <w:rPr>
          <w:rFonts w:ascii="宋体" w:hAnsi="宋体"/>
          <w:sz w:val="24"/>
          <w:szCs w:val="24"/>
        </w:rPr>
      </w:pPr>
      <w:r>
        <w:rPr>
          <w:rFonts w:ascii="宋体" w:hAnsi="宋体"/>
          <w:sz w:val="24"/>
          <w:szCs w:val="24"/>
        </w:rPr>
        <w:t>9.2本合同未尽事宜，双方另行补充。</w:t>
      </w:r>
    </w:p>
    <w:p w14:paraId="488F04C0">
      <w:pPr>
        <w:spacing w:line="360" w:lineRule="auto"/>
        <w:ind w:firstLine="600" w:firstLineChars="250"/>
        <w:rPr>
          <w:rFonts w:ascii="宋体" w:hAnsi="宋体"/>
          <w:sz w:val="24"/>
          <w:szCs w:val="24"/>
        </w:rPr>
      </w:pPr>
      <w:r>
        <w:rPr>
          <w:rFonts w:ascii="宋体" w:hAnsi="宋体"/>
          <w:sz w:val="24"/>
          <w:szCs w:val="24"/>
        </w:rPr>
        <w:t>9.3本合同一式伍份，经双方签订之日起生效。买方执</w:t>
      </w:r>
      <w:r>
        <w:rPr>
          <w:rFonts w:hint="eastAsia" w:ascii="宋体" w:hAnsi="宋体"/>
          <w:sz w:val="24"/>
          <w:szCs w:val="24"/>
          <w:u w:val="single"/>
        </w:rPr>
        <w:t>贰</w:t>
      </w:r>
      <w:r>
        <w:rPr>
          <w:rFonts w:hint="eastAsia" w:ascii="宋体" w:hAnsi="宋体"/>
          <w:sz w:val="24"/>
          <w:szCs w:val="24"/>
        </w:rPr>
        <w:t>份，卖方执</w:t>
      </w:r>
      <w:r>
        <w:rPr>
          <w:rFonts w:hint="eastAsia" w:ascii="宋体" w:hAnsi="宋体"/>
          <w:sz w:val="24"/>
          <w:szCs w:val="24"/>
          <w:u w:val="single"/>
        </w:rPr>
        <w:t>贰</w:t>
      </w:r>
      <w:r>
        <w:rPr>
          <w:rFonts w:hint="eastAsia" w:ascii="宋体" w:hAnsi="宋体"/>
          <w:sz w:val="24"/>
          <w:szCs w:val="24"/>
        </w:rPr>
        <w:t>份，送厦门市财政局政府采购监管处</w:t>
      </w:r>
      <w:r>
        <w:rPr>
          <w:rFonts w:hint="eastAsia" w:ascii="宋体" w:hAnsi="宋体"/>
          <w:sz w:val="24"/>
        </w:rPr>
        <w:t>备案</w:t>
      </w:r>
      <w:r>
        <w:rPr>
          <w:rFonts w:hint="eastAsia" w:ascii="宋体" w:hAnsi="宋体"/>
          <w:sz w:val="24"/>
          <w:szCs w:val="24"/>
        </w:rPr>
        <w:t>壹份，具有同等法律效力。</w:t>
      </w:r>
    </w:p>
    <w:p w14:paraId="0A54B1F5">
      <w:pPr>
        <w:spacing w:line="360" w:lineRule="auto"/>
        <w:rPr>
          <w:rFonts w:ascii="宋体" w:hAnsi="宋体"/>
          <w:sz w:val="24"/>
          <w:szCs w:val="24"/>
        </w:rPr>
      </w:pPr>
    </w:p>
    <w:p w14:paraId="405EF44B">
      <w:pPr>
        <w:spacing w:line="360" w:lineRule="auto"/>
        <w:rPr>
          <w:rFonts w:ascii="宋体" w:hAnsi="宋体"/>
          <w:sz w:val="24"/>
          <w:szCs w:val="24"/>
        </w:rPr>
      </w:pPr>
    </w:p>
    <w:p w14:paraId="436AE40D">
      <w:pPr>
        <w:spacing w:line="360" w:lineRule="auto"/>
        <w:rPr>
          <w:rFonts w:ascii="宋体" w:hAnsi="宋体"/>
          <w:sz w:val="24"/>
          <w:szCs w:val="24"/>
        </w:rPr>
      </w:pPr>
    </w:p>
    <w:p w14:paraId="790297F6">
      <w:pPr>
        <w:spacing w:line="360" w:lineRule="auto"/>
        <w:rPr>
          <w:rFonts w:ascii="宋体" w:hAnsi="宋体"/>
          <w:sz w:val="24"/>
          <w:szCs w:val="24"/>
        </w:rPr>
      </w:pPr>
      <w:r>
        <w:rPr>
          <w:rFonts w:hint="eastAsia" w:ascii="宋体" w:hAnsi="宋体"/>
          <w:sz w:val="24"/>
          <w:szCs w:val="24"/>
        </w:rPr>
        <w:t>卖方：厦门万翔网络商务有限公司</w:t>
      </w:r>
      <w:r>
        <w:rPr>
          <w:rFonts w:ascii="宋体" w:hAnsi="宋体"/>
          <w:sz w:val="24"/>
          <w:szCs w:val="24"/>
        </w:rPr>
        <w:t xml:space="preserve">           买方： </w:t>
      </w:r>
    </w:p>
    <w:p w14:paraId="3EB24977">
      <w:pPr>
        <w:spacing w:line="360" w:lineRule="auto"/>
        <w:rPr>
          <w:rFonts w:ascii="宋体" w:hAnsi="宋体"/>
          <w:sz w:val="24"/>
          <w:szCs w:val="24"/>
        </w:rPr>
      </w:pPr>
      <w:r>
        <w:rPr>
          <w:rFonts w:hint="eastAsia" w:ascii="宋体" w:hAnsi="宋体"/>
          <w:sz w:val="24"/>
          <w:szCs w:val="24"/>
        </w:rPr>
        <w:t>单位地址：厦门市湖里区机场北路</w:t>
      </w:r>
      <w:r>
        <w:rPr>
          <w:rFonts w:ascii="宋体" w:hAnsi="宋体"/>
          <w:sz w:val="24"/>
          <w:szCs w:val="24"/>
        </w:rPr>
        <w:t xml:space="preserve">476号     单位地址： </w:t>
      </w:r>
    </w:p>
    <w:p w14:paraId="71F01AB9">
      <w:pPr>
        <w:spacing w:line="360" w:lineRule="auto"/>
        <w:rPr>
          <w:rFonts w:ascii="宋体" w:hAnsi="宋体"/>
          <w:sz w:val="24"/>
          <w:szCs w:val="24"/>
        </w:rPr>
      </w:pPr>
      <w:r>
        <w:rPr>
          <w:rFonts w:hint="eastAsia" w:ascii="宋体" w:hAnsi="宋体"/>
          <w:sz w:val="24"/>
          <w:szCs w:val="24"/>
        </w:rPr>
        <w:t>法定代表人：</w:t>
      </w:r>
      <w:r>
        <w:rPr>
          <w:rFonts w:hint="eastAsia" w:ascii="宋体" w:hAnsi="宋体"/>
          <w:sz w:val="24"/>
          <w:szCs w:val="24"/>
          <w:lang w:val="en-US" w:eastAsia="zh-CN"/>
        </w:rPr>
        <w:t xml:space="preserve">                             </w:t>
      </w:r>
      <w:r>
        <w:rPr>
          <w:rFonts w:hint="eastAsia" w:ascii="宋体" w:hAnsi="宋体"/>
          <w:sz w:val="24"/>
          <w:szCs w:val="24"/>
        </w:rPr>
        <w:t>法定代表人：</w:t>
      </w:r>
    </w:p>
    <w:p w14:paraId="62C123D6">
      <w:pPr>
        <w:spacing w:line="360" w:lineRule="auto"/>
        <w:rPr>
          <w:rFonts w:ascii="宋体" w:hAnsi="宋体"/>
          <w:sz w:val="24"/>
          <w:szCs w:val="24"/>
        </w:rPr>
      </w:pPr>
      <w:r>
        <w:rPr>
          <w:rFonts w:hint="eastAsia" w:ascii="宋体" w:hAnsi="宋体"/>
          <w:sz w:val="24"/>
          <w:szCs w:val="24"/>
        </w:rPr>
        <w:t>授权代表：</w:t>
      </w:r>
      <w:r>
        <w:rPr>
          <w:rFonts w:hint="eastAsia" w:ascii="宋体" w:hAnsi="宋体"/>
          <w:sz w:val="24"/>
          <w:szCs w:val="24"/>
          <w:lang w:val="en-US" w:eastAsia="zh-CN"/>
        </w:rPr>
        <w:t xml:space="preserve">                               </w:t>
      </w:r>
      <w:r>
        <w:rPr>
          <w:rFonts w:hint="eastAsia" w:ascii="宋体" w:hAnsi="宋体"/>
          <w:sz w:val="24"/>
          <w:szCs w:val="24"/>
        </w:rPr>
        <w:t>授权代表：</w:t>
      </w:r>
    </w:p>
    <w:p w14:paraId="2CA3B14B">
      <w:pPr>
        <w:spacing w:line="360" w:lineRule="auto"/>
        <w:rPr>
          <w:rFonts w:ascii="宋体" w:hAnsi="宋体"/>
          <w:sz w:val="24"/>
          <w:szCs w:val="24"/>
        </w:rPr>
      </w:pPr>
      <w:r>
        <w:rPr>
          <w:rFonts w:hint="eastAsia" w:ascii="宋体" w:hAnsi="宋体"/>
          <w:sz w:val="24"/>
          <w:szCs w:val="24"/>
        </w:rPr>
        <w:t>签订时间：</w:t>
      </w:r>
      <w:r>
        <w:rPr>
          <w:rFonts w:hint="eastAsia" w:ascii="宋体" w:hAnsi="宋体"/>
          <w:sz w:val="24"/>
          <w:szCs w:val="24"/>
          <w:lang w:val="en-US" w:eastAsia="zh-CN"/>
        </w:rPr>
        <w:t xml:space="preserve">                               </w:t>
      </w:r>
      <w:r>
        <w:rPr>
          <w:rFonts w:hint="eastAsia" w:ascii="宋体" w:hAnsi="宋体"/>
          <w:sz w:val="24"/>
          <w:szCs w:val="24"/>
        </w:rPr>
        <w:t>签订时间：</w:t>
      </w:r>
    </w:p>
    <w:p w14:paraId="1A7E445A">
      <w:pPr>
        <w:spacing w:line="360" w:lineRule="auto"/>
        <w:rPr>
          <w:rFonts w:ascii="宋体" w:hAnsi="宋体"/>
          <w:sz w:val="24"/>
          <w:szCs w:val="24"/>
        </w:rPr>
      </w:pPr>
      <w:r>
        <w:rPr>
          <w:rFonts w:hint="eastAsia" w:ascii="宋体" w:hAnsi="宋体"/>
          <w:sz w:val="24"/>
          <w:szCs w:val="24"/>
        </w:rPr>
        <w:t>电话：</w:t>
      </w:r>
      <w:r>
        <w:rPr>
          <w:rFonts w:hint="eastAsia" w:ascii="宋体" w:hAnsi="宋体"/>
          <w:sz w:val="24"/>
          <w:szCs w:val="24"/>
          <w:lang w:val="en-US" w:eastAsia="zh-CN"/>
        </w:rPr>
        <w:t xml:space="preserve">                                   </w:t>
      </w:r>
      <w:r>
        <w:rPr>
          <w:rFonts w:hint="eastAsia" w:ascii="宋体" w:hAnsi="宋体"/>
          <w:sz w:val="24"/>
          <w:szCs w:val="24"/>
        </w:rPr>
        <w:t>电话：</w:t>
      </w:r>
    </w:p>
    <w:p w14:paraId="3F3C77D5">
      <w:pPr>
        <w:spacing w:line="360" w:lineRule="auto"/>
        <w:rPr>
          <w:rFonts w:ascii="宋体" w:hAnsi="宋体"/>
          <w:sz w:val="24"/>
          <w:szCs w:val="24"/>
        </w:rPr>
      </w:pPr>
      <w:r>
        <w:rPr>
          <w:rFonts w:hint="eastAsia" w:ascii="宋体" w:hAnsi="宋体"/>
          <w:sz w:val="24"/>
          <w:szCs w:val="24"/>
        </w:rPr>
        <w:t>开户银行：建设银行股份有限公司厦门分行机场支行</w:t>
      </w:r>
      <w:r>
        <w:rPr>
          <w:rFonts w:ascii="宋体" w:hAnsi="宋体"/>
          <w:sz w:val="24"/>
          <w:szCs w:val="24"/>
        </w:rPr>
        <w:t xml:space="preserve">   开户银行： </w:t>
      </w:r>
    </w:p>
    <w:p w14:paraId="0701E1B3">
      <w:pPr>
        <w:spacing w:line="360" w:lineRule="auto"/>
        <w:rPr>
          <w:rFonts w:hint="default" w:ascii="宋体" w:hAnsi="宋体" w:eastAsia="宋体" w:cs="Times New Roman"/>
          <w:kern w:val="2"/>
          <w:sz w:val="24"/>
          <w:szCs w:val="24"/>
          <w:highlight w:val="none"/>
          <w:lang w:val="en-US"/>
        </w:rPr>
      </w:pPr>
      <w:r>
        <w:rPr>
          <w:rFonts w:hint="eastAsia" w:ascii="宋体" w:hAnsi="宋体"/>
          <w:sz w:val="24"/>
          <w:szCs w:val="24"/>
        </w:rPr>
        <w:t>账号：</w:t>
      </w:r>
      <w:r>
        <w:rPr>
          <w:rFonts w:ascii="宋体" w:hAnsi="宋体"/>
          <w:sz w:val="24"/>
          <w:szCs w:val="24"/>
        </w:rPr>
        <w:t xml:space="preserve">35101570201052503924                      </w:t>
      </w:r>
      <w:r>
        <w:rPr>
          <w:rFonts w:hint="eastAsia" w:ascii="宋体" w:hAnsi="宋体"/>
          <w:sz w:val="24"/>
          <w:szCs w:val="24"/>
        </w:rPr>
        <w:t>账号：</w:t>
      </w:r>
    </w:p>
    <w:p w14:paraId="36539B69">
      <w:pPr>
        <w:spacing w:line="360" w:lineRule="auto"/>
        <w:rPr>
          <w:rFonts w:hint="default" w:ascii="宋体" w:hAnsi="宋体" w:eastAsia="宋体" w:cs="宋体"/>
          <w:sz w:val="24"/>
          <w:szCs w:val="24"/>
          <w:highlight w:val="none"/>
          <w:lang w:val="en-US"/>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F3B4">
    <w:pPr>
      <w:pStyle w:val="9"/>
      <w:rPr>
        <w:rFonts w:ascii="宋体" w:hAnsi="宋体"/>
        <w:sz w:val="21"/>
        <w:szCs w:val="21"/>
      </w:rPr>
    </w:pPr>
    <w:r>
      <w:rPr>
        <w:rFonts w:hint="eastAsia"/>
      </w:rPr>
      <w:t xml:space="preserve">                                          </w:t>
    </w:r>
    <w:r>
      <w:rPr>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8DF34">
    <w:pPr>
      <w:pStyle w:val="9"/>
      <w:jc w:val="center"/>
    </w:pPr>
    <w:r>
      <w:rPr>
        <w:rFonts w:hint="eastAsia"/>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D47C">
    <w:pPr>
      <w:pStyle w:val="9"/>
      <w:rPr>
        <w:rFonts w:ascii="宋体" w:hAnsi="宋体"/>
      </w:rPr>
    </w:pPr>
    <w:r>
      <w:rPr>
        <w:rFonts w:hint="eastAsia"/>
      </w:rPr>
      <w:t xml:space="preserve">                                          </w:t>
    </w:r>
    <w:r>
      <w:rPr>
        <w:rFonts w:hint="eastAsia" w:ascii="宋体" w:hAnsi="宋体"/>
        <w:sz w:val="21"/>
        <w:szCs w:val="21"/>
      </w:rPr>
      <w:t xml:space="preserve">   </w:t>
    </w:r>
    <w:r>
      <w:rPr>
        <w:rFonts w:ascii="宋体" w:hAnsi="宋体"/>
      </w:rPr>
      <w:t xml:space="preserve"> 1-</w:t>
    </w:r>
    <w:r>
      <w:rPr>
        <w:rFonts w:ascii="宋体" w:hAnsi="宋体"/>
      </w:rPr>
      <w:fldChar w:fldCharType="begin"/>
    </w:r>
    <w:r>
      <w:rPr>
        <w:rStyle w:val="18"/>
        <w:rFonts w:ascii="宋体" w:hAnsi="宋体"/>
      </w:rPr>
      <w:instrText xml:space="preserve"> PAGE </w:instrText>
    </w:r>
    <w:r>
      <w:rPr>
        <w:rFonts w:ascii="宋体" w:hAnsi="宋体"/>
      </w:rPr>
      <w:fldChar w:fldCharType="separate"/>
    </w:r>
    <w:r>
      <w:rPr>
        <w:rStyle w:val="18"/>
        <w:rFonts w:ascii="宋体" w:hAnsi="宋体"/>
      </w:rPr>
      <w:t>1</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65CE0">
    <w:pPr>
      <w:pStyle w:val="9"/>
      <w:jc w:val="center"/>
      <w:rPr>
        <w:rFonts w:ascii="宋体" w:hAnsi="宋体"/>
      </w:rPr>
    </w:pPr>
    <w:r>
      <w:rPr>
        <w:rStyle w:val="18"/>
        <w:rFonts w:ascii="宋体" w:hAnsi="宋体"/>
        <w:szCs w:val="20"/>
      </w:rPr>
      <w:t>2-1-</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28</w:t>
    </w:r>
    <w:r>
      <w:rPr>
        <w:rFonts w:ascii="宋体" w:hAnsi="宋体"/>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0535">
    <w:pPr>
      <w:pStyle w:val="9"/>
      <w:tabs>
        <w:tab w:val="right" w:pos="8460"/>
        <w:tab w:val="clear" w:pos="8306"/>
      </w:tabs>
      <w:ind w:right="-89" w:firstLine="420"/>
      <w:jc w:val="center"/>
      <w:rPr>
        <w:rFonts w:ascii="宋体" w:hAnsi="宋体"/>
      </w:rPr>
    </w:pPr>
    <w:r>
      <w:rPr>
        <w:rFonts w:ascii="宋体" w:hAnsi="宋体"/>
        <w:szCs w:val="20"/>
      </w:rPr>
      <w:t xml:space="preserve"> 3-</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4</w:t>
    </w:r>
    <w:r>
      <w:rPr>
        <w:rFonts w:ascii="宋体" w:hAnsi="宋体"/>
        <w:szCs w:val="20"/>
      </w:rPr>
      <w:fldChar w:fldCharType="end"/>
    </w:r>
    <w:r>
      <w:rPr>
        <w:rFonts w:ascii="宋体" w:hAnsi="宋体"/>
        <w:szCs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EE45">
    <w:pPr>
      <w:pStyle w:val="9"/>
      <w:tabs>
        <w:tab w:val="right" w:pos="8460"/>
        <w:tab w:val="clear" w:pos="8306"/>
      </w:tabs>
      <w:ind w:right="-89" w:firstLine="420"/>
      <w:jc w:val="center"/>
      <w:rPr>
        <w:rFonts w:ascii="宋体" w:hAnsi="宋体"/>
      </w:rPr>
    </w:pPr>
    <w:r>
      <w:rPr>
        <w:rFonts w:ascii="宋体" w:hAnsi="宋体"/>
        <w:szCs w:val="20"/>
      </w:rPr>
      <w:t xml:space="preserve"> </w:t>
    </w:r>
    <w:r>
      <w:rPr>
        <w:rFonts w:hint="eastAsia" w:ascii="宋体" w:hAnsi="宋体"/>
        <w:szCs w:val="20"/>
      </w:rPr>
      <w:t>4</w:t>
    </w:r>
    <w:r>
      <w:rPr>
        <w:rFonts w:ascii="宋体" w:hAnsi="宋体"/>
        <w:szCs w:val="20"/>
      </w:rPr>
      <w:t>-</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5</w:t>
    </w:r>
    <w:r>
      <w:rPr>
        <w:rFonts w:ascii="宋体" w:hAnsi="宋体"/>
        <w:szCs w:val="20"/>
      </w:rPr>
      <w:fldChar w:fldCharType="end"/>
    </w:r>
    <w:r>
      <w:rPr>
        <w:rFonts w:ascii="宋体" w:hAnsi="宋体"/>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EDA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FA0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20BBA"/>
    <w:multiLevelType w:val="singleLevel"/>
    <w:tmpl w:val="84D20BBA"/>
    <w:lvl w:ilvl="0" w:tentative="0">
      <w:start w:val="2"/>
      <w:numFmt w:val="decimal"/>
      <w:suff w:val="nothing"/>
      <w:lvlText w:val="%1、"/>
      <w:lvlJc w:val="left"/>
    </w:lvl>
  </w:abstractNum>
  <w:abstractNum w:abstractNumId="1">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WU5YzdjOTFkYTg0NWQxNDU0ZGM2NTM5MDA2MDkifQ=="/>
  </w:docVars>
  <w:rsids>
    <w:rsidRoot w:val="00826F6A"/>
    <w:rsid w:val="00004403"/>
    <w:rsid w:val="0002183A"/>
    <w:rsid w:val="00023A88"/>
    <w:rsid w:val="00030192"/>
    <w:rsid w:val="000303E7"/>
    <w:rsid w:val="00030994"/>
    <w:rsid w:val="000732C5"/>
    <w:rsid w:val="0009259B"/>
    <w:rsid w:val="00093FB5"/>
    <w:rsid w:val="00094FC6"/>
    <w:rsid w:val="000971CF"/>
    <w:rsid w:val="000A14A6"/>
    <w:rsid w:val="000D1F49"/>
    <w:rsid w:val="000F5947"/>
    <w:rsid w:val="001010E0"/>
    <w:rsid w:val="00107D2E"/>
    <w:rsid w:val="00137353"/>
    <w:rsid w:val="00143F1E"/>
    <w:rsid w:val="001739A8"/>
    <w:rsid w:val="0018395D"/>
    <w:rsid w:val="001849F3"/>
    <w:rsid w:val="001B3193"/>
    <w:rsid w:val="001D43D4"/>
    <w:rsid w:val="001E4519"/>
    <w:rsid w:val="001E4F85"/>
    <w:rsid w:val="00203852"/>
    <w:rsid w:val="00211B41"/>
    <w:rsid w:val="00217737"/>
    <w:rsid w:val="00220F9E"/>
    <w:rsid w:val="00240709"/>
    <w:rsid w:val="0024244B"/>
    <w:rsid w:val="00253179"/>
    <w:rsid w:val="00256A9C"/>
    <w:rsid w:val="00260917"/>
    <w:rsid w:val="00267892"/>
    <w:rsid w:val="00280B62"/>
    <w:rsid w:val="00293316"/>
    <w:rsid w:val="002A618F"/>
    <w:rsid w:val="002C3ED8"/>
    <w:rsid w:val="002C799D"/>
    <w:rsid w:val="002D71F0"/>
    <w:rsid w:val="002E15EC"/>
    <w:rsid w:val="002F23EA"/>
    <w:rsid w:val="002F2695"/>
    <w:rsid w:val="003018F7"/>
    <w:rsid w:val="00305688"/>
    <w:rsid w:val="00322482"/>
    <w:rsid w:val="003243BD"/>
    <w:rsid w:val="00326BE6"/>
    <w:rsid w:val="00330CEB"/>
    <w:rsid w:val="00336DE3"/>
    <w:rsid w:val="003377F2"/>
    <w:rsid w:val="00350D15"/>
    <w:rsid w:val="003548C2"/>
    <w:rsid w:val="00355596"/>
    <w:rsid w:val="0036012B"/>
    <w:rsid w:val="003878B4"/>
    <w:rsid w:val="00397335"/>
    <w:rsid w:val="003D03FA"/>
    <w:rsid w:val="003E0548"/>
    <w:rsid w:val="003F163C"/>
    <w:rsid w:val="00411025"/>
    <w:rsid w:val="00416461"/>
    <w:rsid w:val="00434A1D"/>
    <w:rsid w:val="00435F2D"/>
    <w:rsid w:val="00442B63"/>
    <w:rsid w:val="00446768"/>
    <w:rsid w:val="00451ADF"/>
    <w:rsid w:val="004717AF"/>
    <w:rsid w:val="00471F43"/>
    <w:rsid w:val="00486D06"/>
    <w:rsid w:val="004B4025"/>
    <w:rsid w:val="004D263D"/>
    <w:rsid w:val="004E2C29"/>
    <w:rsid w:val="00504B09"/>
    <w:rsid w:val="00506CF2"/>
    <w:rsid w:val="0051212E"/>
    <w:rsid w:val="00531263"/>
    <w:rsid w:val="005322ED"/>
    <w:rsid w:val="00543E58"/>
    <w:rsid w:val="0056652E"/>
    <w:rsid w:val="005A1D87"/>
    <w:rsid w:val="005A320A"/>
    <w:rsid w:val="005E1E9F"/>
    <w:rsid w:val="00624A22"/>
    <w:rsid w:val="006341BF"/>
    <w:rsid w:val="00634ED7"/>
    <w:rsid w:val="00642C93"/>
    <w:rsid w:val="00651935"/>
    <w:rsid w:val="00657FD6"/>
    <w:rsid w:val="0067168A"/>
    <w:rsid w:val="00676FCA"/>
    <w:rsid w:val="00680ACC"/>
    <w:rsid w:val="00693720"/>
    <w:rsid w:val="006975F4"/>
    <w:rsid w:val="006C20AB"/>
    <w:rsid w:val="006C20C7"/>
    <w:rsid w:val="006E11B4"/>
    <w:rsid w:val="006E4626"/>
    <w:rsid w:val="006E6758"/>
    <w:rsid w:val="006F648F"/>
    <w:rsid w:val="00722957"/>
    <w:rsid w:val="007427C5"/>
    <w:rsid w:val="007503EF"/>
    <w:rsid w:val="00755229"/>
    <w:rsid w:val="00771FE9"/>
    <w:rsid w:val="00782648"/>
    <w:rsid w:val="007B0E13"/>
    <w:rsid w:val="007F64F1"/>
    <w:rsid w:val="00800B26"/>
    <w:rsid w:val="00800D9B"/>
    <w:rsid w:val="00802B22"/>
    <w:rsid w:val="008110FE"/>
    <w:rsid w:val="00825E95"/>
    <w:rsid w:val="00826D7A"/>
    <w:rsid w:val="00826F6A"/>
    <w:rsid w:val="00865F58"/>
    <w:rsid w:val="00874F39"/>
    <w:rsid w:val="0089318D"/>
    <w:rsid w:val="008944CE"/>
    <w:rsid w:val="008A5D33"/>
    <w:rsid w:val="008B54C1"/>
    <w:rsid w:val="008B6210"/>
    <w:rsid w:val="008C11B3"/>
    <w:rsid w:val="008D50C2"/>
    <w:rsid w:val="008E1084"/>
    <w:rsid w:val="008E54A6"/>
    <w:rsid w:val="00914D35"/>
    <w:rsid w:val="0094332A"/>
    <w:rsid w:val="009571A8"/>
    <w:rsid w:val="00965AAB"/>
    <w:rsid w:val="00965B65"/>
    <w:rsid w:val="009824C0"/>
    <w:rsid w:val="00994502"/>
    <w:rsid w:val="009973E3"/>
    <w:rsid w:val="00997AA5"/>
    <w:rsid w:val="009A48B7"/>
    <w:rsid w:val="00A04F29"/>
    <w:rsid w:val="00A43E9B"/>
    <w:rsid w:val="00A53795"/>
    <w:rsid w:val="00A62651"/>
    <w:rsid w:val="00A65BEC"/>
    <w:rsid w:val="00A774EB"/>
    <w:rsid w:val="00A838F7"/>
    <w:rsid w:val="00A939A8"/>
    <w:rsid w:val="00AA0230"/>
    <w:rsid w:val="00AA271D"/>
    <w:rsid w:val="00AB184C"/>
    <w:rsid w:val="00AB5A0E"/>
    <w:rsid w:val="00AC509F"/>
    <w:rsid w:val="00AD32AF"/>
    <w:rsid w:val="00AE1F9A"/>
    <w:rsid w:val="00AF5609"/>
    <w:rsid w:val="00AF6AE2"/>
    <w:rsid w:val="00B2178F"/>
    <w:rsid w:val="00B312E1"/>
    <w:rsid w:val="00B44304"/>
    <w:rsid w:val="00B644AC"/>
    <w:rsid w:val="00B65A20"/>
    <w:rsid w:val="00B717D9"/>
    <w:rsid w:val="00B91D29"/>
    <w:rsid w:val="00BA20E7"/>
    <w:rsid w:val="00BF1DC6"/>
    <w:rsid w:val="00BF3BC5"/>
    <w:rsid w:val="00BF431E"/>
    <w:rsid w:val="00C00BAC"/>
    <w:rsid w:val="00C4403E"/>
    <w:rsid w:val="00C470EE"/>
    <w:rsid w:val="00C5067D"/>
    <w:rsid w:val="00C52B5B"/>
    <w:rsid w:val="00C778BA"/>
    <w:rsid w:val="00C80F5F"/>
    <w:rsid w:val="00CB3F1F"/>
    <w:rsid w:val="00CB4FED"/>
    <w:rsid w:val="00CB724C"/>
    <w:rsid w:val="00CD1060"/>
    <w:rsid w:val="00CD2B8E"/>
    <w:rsid w:val="00CE61EE"/>
    <w:rsid w:val="00CF5CE4"/>
    <w:rsid w:val="00D14B11"/>
    <w:rsid w:val="00D766E0"/>
    <w:rsid w:val="00DA3642"/>
    <w:rsid w:val="00DC2203"/>
    <w:rsid w:val="00DC54DB"/>
    <w:rsid w:val="00DE0836"/>
    <w:rsid w:val="00E00057"/>
    <w:rsid w:val="00E04257"/>
    <w:rsid w:val="00E1371F"/>
    <w:rsid w:val="00E16E56"/>
    <w:rsid w:val="00E23505"/>
    <w:rsid w:val="00E33721"/>
    <w:rsid w:val="00E4442C"/>
    <w:rsid w:val="00E576F5"/>
    <w:rsid w:val="00E80B7C"/>
    <w:rsid w:val="00E9294C"/>
    <w:rsid w:val="00EA1A54"/>
    <w:rsid w:val="00EC2190"/>
    <w:rsid w:val="00ED0F4F"/>
    <w:rsid w:val="00ED38F5"/>
    <w:rsid w:val="00ED6B1F"/>
    <w:rsid w:val="00EE348A"/>
    <w:rsid w:val="00EF43CE"/>
    <w:rsid w:val="00F103D0"/>
    <w:rsid w:val="00F11077"/>
    <w:rsid w:val="00F24870"/>
    <w:rsid w:val="00F24B16"/>
    <w:rsid w:val="00F41D40"/>
    <w:rsid w:val="00F522E0"/>
    <w:rsid w:val="00F53BCD"/>
    <w:rsid w:val="00F705F5"/>
    <w:rsid w:val="00F72331"/>
    <w:rsid w:val="00FA56E5"/>
    <w:rsid w:val="00FC0838"/>
    <w:rsid w:val="00FC583F"/>
    <w:rsid w:val="00FF57CB"/>
    <w:rsid w:val="024C492F"/>
    <w:rsid w:val="02AC5A15"/>
    <w:rsid w:val="02CB619B"/>
    <w:rsid w:val="04FA445B"/>
    <w:rsid w:val="052A1BD0"/>
    <w:rsid w:val="054C719D"/>
    <w:rsid w:val="05A211AE"/>
    <w:rsid w:val="05EB6EF7"/>
    <w:rsid w:val="06E4288E"/>
    <w:rsid w:val="09303EE0"/>
    <w:rsid w:val="0A984E77"/>
    <w:rsid w:val="0CEA3182"/>
    <w:rsid w:val="0DFA7D40"/>
    <w:rsid w:val="0E165033"/>
    <w:rsid w:val="0EF3685E"/>
    <w:rsid w:val="11AE2F10"/>
    <w:rsid w:val="12B46C9C"/>
    <w:rsid w:val="12BF0270"/>
    <w:rsid w:val="13D31EA8"/>
    <w:rsid w:val="14700AE4"/>
    <w:rsid w:val="150C02D3"/>
    <w:rsid w:val="171017E4"/>
    <w:rsid w:val="17C76AD9"/>
    <w:rsid w:val="1A1A1CD8"/>
    <w:rsid w:val="1A534805"/>
    <w:rsid w:val="1B351A74"/>
    <w:rsid w:val="1B966A8A"/>
    <w:rsid w:val="1C4879F4"/>
    <w:rsid w:val="1D6323E5"/>
    <w:rsid w:val="1E682698"/>
    <w:rsid w:val="1EBE4505"/>
    <w:rsid w:val="1F19433B"/>
    <w:rsid w:val="1F7822F5"/>
    <w:rsid w:val="1F8D4908"/>
    <w:rsid w:val="2084243D"/>
    <w:rsid w:val="2298179E"/>
    <w:rsid w:val="2418313C"/>
    <w:rsid w:val="262D51E7"/>
    <w:rsid w:val="26A81AC5"/>
    <w:rsid w:val="26C30961"/>
    <w:rsid w:val="27291A5F"/>
    <w:rsid w:val="27D8088F"/>
    <w:rsid w:val="288B3B53"/>
    <w:rsid w:val="29676343"/>
    <w:rsid w:val="2BC60FC8"/>
    <w:rsid w:val="2CA13D0C"/>
    <w:rsid w:val="2FED0C9E"/>
    <w:rsid w:val="30FA7EF0"/>
    <w:rsid w:val="328A56A4"/>
    <w:rsid w:val="342D69F2"/>
    <w:rsid w:val="34D66B94"/>
    <w:rsid w:val="38AA7EC1"/>
    <w:rsid w:val="397B10E3"/>
    <w:rsid w:val="3B247FF9"/>
    <w:rsid w:val="3BD0035C"/>
    <w:rsid w:val="3BE63CCF"/>
    <w:rsid w:val="3BF84C04"/>
    <w:rsid w:val="3C5B0AF4"/>
    <w:rsid w:val="3D136941"/>
    <w:rsid w:val="3FBF43B6"/>
    <w:rsid w:val="3FC346B4"/>
    <w:rsid w:val="40844CB8"/>
    <w:rsid w:val="41894F7D"/>
    <w:rsid w:val="461D4050"/>
    <w:rsid w:val="463A7F71"/>
    <w:rsid w:val="47D8783A"/>
    <w:rsid w:val="4877730A"/>
    <w:rsid w:val="48923C5F"/>
    <w:rsid w:val="4A123335"/>
    <w:rsid w:val="50AC5F3E"/>
    <w:rsid w:val="525A3ACB"/>
    <w:rsid w:val="537E7068"/>
    <w:rsid w:val="53CF41A2"/>
    <w:rsid w:val="55C651DD"/>
    <w:rsid w:val="570B628B"/>
    <w:rsid w:val="58621C7C"/>
    <w:rsid w:val="58D36758"/>
    <w:rsid w:val="59BD150F"/>
    <w:rsid w:val="5BB24978"/>
    <w:rsid w:val="5BB50481"/>
    <w:rsid w:val="5BDF50C3"/>
    <w:rsid w:val="5CCB3F43"/>
    <w:rsid w:val="5DA45704"/>
    <w:rsid w:val="5DC170F4"/>
    <w:rsid w:val="5DD07337"/>
    <w:rsid w:val="5F1E524B"/>
    <w:rsid w:val="5F5B1BEC"/>
    <w:rsid w:val="5FAE267F"/>
    <w:rsid w:val="60506330"/>
    <w:rsid w:val="607349DC"/>
    <w:rsid w:val="61C53EB8"/>
    <w:rsid w:val="63B53257"/>
    <w:rsid w:val="63C3490F"/>
    <w:rsid w:val="63F5056B"/>
    <w:rsid w:val="67BB55D1"/>
    <w:rsid w:val="685F343A"/>
    <w:rsid w:val="694466CD"/>
    <w:rsid w:val="6E0373FA"/>
    <w:rsid w:val="6FA81EC2"/>
    <w:rsid w:val="70BE3A17"/>
    <w:rsid w:val="71184E25"/>
    <w:rsid w:val="7303326F"/>
    <w:rsid w:val="73EF6013"/>
    <w:rsid w:val="744D2954"/>
    <w:rsid w:val="74A304A5"/>
    <w:rsid w:val="74D43450"/>
    <w:rsid w:val="74D774D1"/>
    <w:rsid w:val="7561323F"/>
    <w:rsid w:val="75931939"/>
    <w:rsid w:val="77E64FD1"/>
    <w:rsid w:val="795F41CA"/>
    <w:rsid w:val="79E74E78"/>
    <w:rsid w:val="7A5C1183"/>
    <w:rsid w:val="7AD4000F"/>
    <w:rsid w:val="7AEB33F5"/>
    <w:rsid w:val="7B113011"/>
    <w:rsid w:val="7B5B3BFB"/>
    <w:rsid w:val="7DBA5BEF"/>
    <w:rsid w:val="7DE67D88"/>
    <w:rsid w:val="7DEA106D"/>
    <w:rsid w:val="7DF17134"/>
    <w:rsid w:val="7EB643A4"/>
    <w:rsid w:val="7F1B26B0"/>
    <w:rsid w:val="95AEED3E"/>
    <w:rsid w:val="B8FBD204"/>
    <w:rsid w:val="FFFBE16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autoRedefine/>
    <w:unhideWhenUsed/>
    <w:qFormat/>
    <w:uiPriority w:val="1"/>
  </w:style>
  <w:style w:type="table" w:default="1" w:styleId="14">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ind w:left="420" w:leftChars="200"/>
    </w:pPr>
  </w:style>
  <w:style w:type="paragraph" w:styleId="4">
    <w:name w:val="Normal Indent"/>
    <w:basedOn w:val="1"/>
    <w:link w:val="21"/>
    <w:qFormat/>
    <w:uiPriority w:val="0"/>
    <w:pPr>
      <w:ind w:firstLine="420"/>
    </w:pPr>
    <w:rPr>
      <w:rFonts w:ascii="Times New Roman" w:hAnsi="Times New Roman"/>
      <w:szCs w:val="20"/>
    </w:rPr>
  </w:style>
  <w:style w:type="paragraph" w:styleId="5">
    <w:name w:val="Body Text"/>
    <w:basedOn w:val="1"/>
    <w:link w:val="22"/>
    <w:autoRedefine/>
    <w:qFormat/>
    <w:uiPriority w:val="0"/>
    <w:pPr>
      <w:jc w:val="center"/>
    </w:pPr>
    <w:rPr>
      <w:rFonts w:ascii="幼圆" w:hAnsi="新宋体" w:eastAsia="幼圆"/>
      <w:b/>
      <w:bCs/>
      <w:sz w:val="84"/>
      <w:szCs w:val="20"/>
      <w14:shadow w14:blurRad="50800" w14:dist="38100" w14:dir="2700000" w14:sx="100000" w14:sy="100000" w14:kx="0" w14:ky="0" w14:algn="tl">
        <w14:srgbClr w14:val="000000">
          <w14:alpha w14:val="60000"/>
        </w14:srgbClr>
      </w14:shadow>
    </w:rPr>
  </w:style>
  <w:style w:type="paragraph" w:styleId="6">
    <w:name w:val="Plain Text"/>
    <w:basedOn w:val="1"/>
    <w:link w:val="23"/>
    <w:qFormat/>
    <w:uiPriority w:val="0"/>
    <w:rPr>
      <w:rFonts w:ascii="宋体" w:hAnsi="Courier New"/>
      <w:szCs w:val="20"/>
    </w:rPr>
  </w:style>
  <w:style w:type="paragraph" w:styleId="7">
    <w:name w:val="Body Text Indent 2"/>
    <w:basedOn w:val="1"/>
    <w:link w:val="24"/>
    <w:qFormat/>
    <w:uiPriority w:val="0"/>
    <w:pPr>
      <w:spacing w:after="120" w:line="480" w:lineRule="auto"/>
      <w:ind w:left="420"/>
    </w:pPr>
    <w:rPr>
      <w:rFonts w:ascii="Times New Roman" w:hAnsi="Times New Roman"/>
      <w:szCs w:val="20"/>
    </w:rPr>
  </w:style>
  <w:style w:type="paragraph" w:styleId="8">
    <w:name w:val="Balloon Text"/>
    <w:basedOn w:val="1"/>
    <w:link w:val="25"/>
    <w:unhideWhenUsed/>
    <w:qFormat/>
    <w:uiPriority w:val="99"/>
    <w:rPr>
      <w:rFonts w:ascii="Times New Roman" w:hAnsi="Times New Roman"/>
      <w:sz w:val="18"/>
      <w:szCs w:val="18"/>
    </w:rPr>
  </w:style>
  <w:style w:type="paragraph" w:styleId="9">
    <w:name w:val="footer"/>
    <w:basedOn w:val="1"/>
    <w:link w:val="26"/>
    <w:unhideWhenUsed/>
    <w:qFormat/>
    <w:uiPriority w:val="0"/>
    <w:pPr>
      <w:tabs>
        <w:tab w:val="center" w:pos="4153"/>
        <w:tab w:val="right" w:pos="8306"/>
      </w:tabs>
      <w:snapToGrid w:val="0"/>
      <w:jc w:val="left"/>
    </w:pPr>
    <w:rPr>
      <w:sz w:val="18"/>
      <w:szCs w:val="18"/>
    </w:rPr>
  </w:style>
  <w:style w:type="paragraph" w:styleId="10">
    <w:name w:val="header"/>
    <w:basedOn w:val="1"/>
    <w:link w:val="2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3">
    <w:name w:val="Body Text First Indent"/>
    <w:basedOn w:val="5"/>
    <w:next w:val="2"/>
    <w:qFormat/>
    <w:uiPriority w:val="0"/>
    <w:pPr>
      <w:spacing w:after="120"/>
      <w:ind w:firstLine="420" w:firstLineChars="100"/>
      <w:jc w:val="both"/>
    </w:pPr>
    <w:rPr>
      <w:rFonts w:ascii="Times New Roman" w:hAnsi="Times New Roman" w:eastAsia="宋体"/>
      <w:b w:val="0"/>
      <w:bCs w:val="0"/>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autoRedefine/>
    <w:qFormat/>
    <w:uiPriority w:val="0"/>
  </w:style>
  <w:style w:type="character" w:styleId="19">
    <w:name w:val="Emphasis"/>
    <w:basedOn w:val="16"/>
    <w:autoRedefine/>
    <w:qFormat/>
    <w:uiPriority w:val="20"/>
    <w:rPr>
      <w:i/>
      <w:iCs/>
    </w:rPr>
  </w:style>
  <w:style w:type="character" w:styleId="20">
    <w:name w:val="Hyperlink"/>
    <w:basedOn w:val="16"/>
    <w:autoRedefine/>
    <w:unhideWhenUsed/>
    <w:qFormat/>
    <w:uiPriority w:val="0"/>
    <w:rPr>
      <w:color w:val="0000FF"/>
      <w:u w:val="single"/>
    </w:rPr>
  </w:style>
  <w:style w:type="character" w:customStyle="1" w:styleId="21">
    <w:name w:val="正文缩进 Char"/>
    <w:basedOn w:val="16"/>
    <w:link w:val="4"/>
    <w:qFormat/>
    <w:locked/>
    <w:uiPriority w:val="0"/>
    <w:rPr>
      <w:rFonts w:ascii="Times New Roman" w:hAnsi="Times New Roman"/>
      <w:kern w:val="2"/>
      <w:sz w:val="21"/>
    </w:rPr>
  </w:style>
  <w:style w:type="character" w:customStyle="1" w:styleId="22">
    <w:name w:val="正文文本 Char"/>
    <w:basedOn w:val="16"/>
    <w:link w:val="5"/>
    <w:autoRedefine/>
    <w:qFormat/>
    <w:uiPriority w:val="0"/>
    <w:rPr>
      <w:rFonts w:ascii="幼圆" w:hAnsi="新宋体" w:eastAsia="幼圆"/>
      <w:b/>
      <w:bCs/>
      <w:kern w:val="2"/>
      <w:sz w:val="84"/>
      <w14:shadow w14:blurRad="50800" w14:dist="38100" w14:dir="2700000" w14:sx="100000" w14:sy="100000" w14:kx="0" w14:ky="0" w14:algn="tl">
        <w14:srgbClr w14:val="000000">
          <w14:alpha w14:val="60000"/>
        </w14:srgbClr>
      </w14:shadow>
    </w:rPr>
  </w:style>
  <w:style w:type="character" w:customStyle="1" w:styleId="23">
    <w:name w:val="纯文本 Char1"/>
    <w:basedOn w:val="16"/>
    <w:link w:val="6"/>
    <w:autoRedefine/>
    <w:qFormat/>
    <w:uiPriority w:val="0"/>
    <w:rPr>
      <w:rFonts w:ascii="宋体" w:hAnsi="Courier New"/>
      <w:kern w:val="2"/>
      <w:sz w:val="21"/>
    </w:rPr>
  </w:style>
  <w:style w:type="character" w:customStyle="1" w:styleId="24">
    <w:name w:val="正文文本缩进 2 Char"/>
    <w:basedOn w:val="16"/>
    <w:link w:val="7"/>
    <w:autoRedefine/>
    <w:qFormat/>
    <w:uiPriority w:val="0"/>
    <w:rPr>
      <w:rFonts w:ascii="Times New Roman" w:hAnsi="Times New Roman"/>
      <w:kern w:val="2"/>
      <w:sz w:val="21"/>
    </w:rPr>
  </w:style>
  <w:style w:type="character" w:customStyle="1" w:styleId="25">
    <w:name w:val="批注框文本 Char"/>
    <w:basedOn w:val="16"/>
    <w:link w:val="8"/>
    <w:autoRedefine/>
    <w:semiHidden/>
    <w:qFormat/>
    <w:uiPriority w:val="99"/>
    <w:rPr>
      <w:rFonts w:ascii="Times New Roman" w:hAnsi="Times New Roman"/>
      <w:kern w:val="2"/>
      <w:sz w:val="18"/>
      <w:szCs w:val="18"/>
    </w:rPr>
  </w:style>
  <w:style w:type="character" w:customStyle="1" w:styleId="26">
    <w:name w:val="页脚 Char"/>
    <w:basedOn w:val="16"/>
    <w:link w:val="9"/>
    <w:autoRedefine/>
    <w:qFormat/>
    <w:uiPriority w:val="0"/>
    <w:rPr>
      <w:sz w:val="18"/>
      <w:szCs w:val="18"/>
    </w:rPr>
  </w:style>
  <w:style w:type="character" w:customStyle="1" w:styleId="27">
    <w:name w:val="页眉 Char"/>
    <w:basedOn w:val="16"/>
    <w:link w:val="10"/>
    <w:autoRedefine/>
    <w:qFormat/>
    <w:uiPriority w:val="0"/>
    <w:rPr>
      <w:sz w:val="18"/>
      <w:szCs w:val="18"/>
    </w:rPr>
  </w:style>
  <w:style w:type="character" w:customStyle="1" w:styleId="28">
    <w:name w:val="HTML 预设格式 Char"/>
    <w:basedOn w:val="16"/>
    <w:link w:val="11"/>
    <w:autoRedefine/>
    <w:semiHidden/>
    <w:qFormat/>
    <w:uiPriority w:val="99"/>
    <w:rPr>
      <w:rFonts w:ascii="宋体" w:hAnsi="宋体" w:cs="宋体"/>
      <w:sz w:val="24"/>
      <w:szCs w:val="24"/>
    </w:rPr>
  </w:style>
  <w:style w:type="character" w:customStyle="1" w:styleId="29">
    <w:name w:val="纯文本 Char"/>
    <w:basedOn w:val="16"/>
    <w:autoRedefine/>
    <w:qFormat/>
    <w:uiPriority w:val="0"/>
    <w:rPr>
      <w:rFonts w:ascii="宋体" w:hAnsi="Courier New" w:cs="Courier New"/>
      <w:kern w:val="2"/>
      <w:sz w:val="21"/>
      <w:szCs w:val="21"/>
    </w:rPr>
  </w:style>
  <w:style w:type="character" w:customStyle="1" w:styleId="30">
    <w:name w:val="sp_dash"/>
    <w:basedOn w:val="16"/>
    <w:autoRedefine/>
    <w:qFormat/>
    <w:uiPriority w:val="0"/>
  </w:style>
  <w:style w:type="character" w:customStyle="1" w:styleId="31">
    <w:name w:val="apple-converted-space"/>
    <w:basedOn w:val="16"/>
    <w:autoRedefine/>
    <w:qFormat/>
    <w:uiPriority w:val="0"/>
  </w:style>
  <w:style w:type="character" w:customStyle="1" w:styleId="32">
    <w:name w:val="prc_air"/>
    <w:basedOn w:val="16"/>
    <w:autoRedefine/>
    <w:qFormat/>
    <w:uiPriority w:val="0"/>
  </w:style>
  <w:style w:type="paragraph" w:customStyle="1" w:styleId="33">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5">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36">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0">
    <w:name w:val="_Style 35"/>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41">
    <w:name w:val="p0"/>
    <w:basedOn w:val="1"/>
    <w:autoRedefine/>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character" w:customStyle="1" w:styleId="42">
    <w:name w:val="font31"/>
    <w:basedOn w:val="16"/>
    <w:qFormat/>
    <w:uiPriority w:val="0"/>
    <w:rPr>
      <w:rFonts w:hint="eastAsia" w:ascii="宋体" w:hAnsi="宋体" w:eastAsia="宋体" w:cs="宋体"/>
      <w:color w:val="000000"/>
      <w:sz w:val="22"/>
      <w:szCs w:val="22"/>
      <w:u w:val="none"/>
    </w:rPr>
  </w:style>
  <w:style w:type="paragraph" w:customStyle="1" w:styleId="43">
    <w:name w:val="Heading2"/>
    <w:basedOn w:val="1"/>
    <w:next w:val="1"/>
    <w:qFormat/>
    <w:uiPriority w:val="0"/>
    <w:pPr>
      <w:textAlignment w:val="baseline"/>
    </w:pPr>
    <w:rPr>
      <w:rFonts w:ascii="等线" w:hAnsi="等线" w:eastAsia="等线"/>
      <w:sz w:val="30"/>
      <w:szCs w:val="20"/>
    </w:rPr>
  </w:style>
  <w:style w:type="character" w:customStyle="1" w:styleId="44">
    <w:name w:val="font51"/>
    <w:basedOn w:val="16"/>
    <w:qFormat/>
    <w:uiPriority w:val="0"/>
    <w:rPr>
      <w:rFonts w:hint="eastAsia" w:ascii="宋体" w:hAnsi="宋体" w:eastAsia="宋体" w:cs="宋体"/>
      <w:color w:val="FF0000"/>
      <w:sz w:val="22"/>
      <w:szCs w:val="22"/>
      <w:u w:val="none"/>
    </w:rPr>
  </w:style>
  <w:style w:type="character" w:customStyle="1" w:styleId="45">
    <w:name w:val="font11"/>
    <w:basedOn w:val="16"/>
    <w:qFormat/>
    <w:uiPriority w:val="0"/>
    <w:rPr>
      <w:rFonts w:hint="eastAsia" w:ascii="宋体" w:hAnsi="宋体" w:eastAsia="宋体" w:cs="宋体"/>
      <w:color w:val="000000"/>
      <w:sz w:val="22"/>
      <w:szCs w:val="22"/>
      <w:u w:val="none"/>
    </w:rPr>
  </w:style>
  <w:style w:type="character" w:customStyle="1" w:styleId="46">
    <w:name w:val="font91"/>
    <w:basedOn w:val="16"/>
    <w:qFormat/>
    <w:uiPriority w:val="0"/>
    <w:rPr>
      <w:rFonts w:hint="eastAsia" w:ascii="宋体" w:hAnsi="宋体" w:eastAsia="宋体" w:cs="宋体"/>
      <w:b/>
      <w:bCs/>
      <w:color w:val="000000"/>
      <w:sz w:val="22"/>
      <w:szCs w:val="22"/>
      <w:u w:val="none"/>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font112"/>
    <w:basedOn w:val="16"/>
    <w:qFormat/>
    <w:uiPriority w:val="0"/>
    <w:rPr>
      <w:rFonts w:hint="eastAsia" w:ascii="宋体" w:hAnsi="宋体" w:eastAsia="宋体" w:cs="宋体"/>
      <w:b/>
      <w:bCs/>
      <w:color w:val="000000"/>
      <w:sz w:val="22"/>
      <w:szCs w:val="22"/>
      <w:u w:val="none"/>
    </w:rPr>
  </w:style>
  <w:style w:type="character" w:customStyle="1" w:styleId="49">
    <w:name w:val="font61"/>
    <w:basedOn w:val="16"/>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jpe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4777</Words>
  <Characters>5384</Characters>
  <Lines>1</Lines>
  <Paragraphs>1</Paragraphs>
  <TotalTime>3</TotalTime>
  <ScaleCrop>false</ScaleCrop>
  <LinksUpToDate>false</LinksUpToDate>
  <CharactersWithSpaces>5579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2015-01-01T12:40:00Z</dcterms:created>
  <dc:creator>黄超群</dc:creator>
  <cp:lastModifiedBy>（游）</cp:lastModifiedBy>
  <dcterms:modified xsi:type="dcterms:W3CDTF">2025-06-25T01:15:21Z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8EFEE975E8284D67AF2ED2E3D876E723</vt:lpwstr>
  </property>
  <property fmtid="{D5CDD505-2E9C-101B-9397-08002B2CF9AE}" pid="4" name="KSOTemplateDocerSaveRecord">
    <vt:lpwstr>eyJoZGlkIjoiYmUzODE3NmFjMTY3Njg3OWMzMTE4Y2ZkM2Y0Y2IxM2QiLCJ1c2VySWQiOiIxMTQ5NTA1NjExIn0=</vt:lpwstr>
  </property>
</Properties>
</file>