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10D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sz w:val="32"/>
          <w:szCs w:val="32"/>
          <w:lang w:val="en-US" w:eastAsia="zh-CN"/>
        </w:rPr>
      </w:pPr>
      <w:r>
        <w:rPr>
          <w:rFonts w:hint="eastAsia" w:ascii="宋体" w:hAnsi="宋体" w:eastAsia="宋体"/>
          <w:b/>
          <w:sz w:val="32"/>
          <w:szCs w:val="32"/>
        </w:rPr>
        <w:t>万翔</w:t>
      </w:r>
      <w:r>
        <w:rPr>
          <w:rFonts w:hint="eastAsia" w:ascii="宋体" w:hAnsi="宋体" w:eastAsia="宋体"/>
          <w:b/>
          <w:sz w:val="32"/>
          <w:szCs w:val="32"/>
          <w:lang w:val="en-US" w:eastAsia="zh-CN"/>
        </w:rPr>
        <w:t>吉采</w:t>
      </w:r>
      <w:r>
        <w:rPr>
          <w:rFonts w:hint="eastAsia" w:ascii="宋体" w:hAnsi="宋体" w:eastAsia="宋体"/>
          <w:b/>
          <w:sz w:val="32"/>
          <w:szCs w:val="32"/>
        </w:rPr>
        <w:t>定制</w:t>
      </w:r>
      <w:r>
        <w:rPr>
          <w:rFonts w:hint="eastAsia" w:ascii="宋体" w:hAnsi="宋体" w:eastAsia="宋体"/>
          <w:b/>
          <w:sz w:val="32"/>
          <w:szCs w:val="32"/>
          <w:lang w:val="en-US" w:eastAsia="zh-CN"/>
        </w:rPr>
        <w:t>优质大米采购项目供应商征集函</w:t>
      </w:r>
    </w:p>
    <w:p w14:paraId="7C9C97AD">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b/>
          <w:sz w:val="32"/>
          <w:szCs w:val="32"/>
          <w:lang w:val="en-US" w:eastAsia="zh-CN"/>
        </w:rPr>
      </w:pPr>
    </w:p>
    <w:p w14:paraId="5A45252E">
      <w:pPr>
        <w:keepNext w:val="0"/>
        <w:keepLines w:val="0"/>
        <w:pageBreakBefore w:val="0"/>
        <w:widowControl w:val="0"/>
        <w:kinsoku/>
        <w:wordWrap/>
        <w:overflowPunct/>
        <w:topLinePunct w:val="0"/>
        <w:autoSpaceDE/>
        <w:autoSpaceDN/>
        <w:bidi w:val="0"/>
        <w:adjustRightInd/>
        <w:snapToGrid/>
        <w:spacing w:line="440" w:lineRule="exact"/>
        <w:ind w:firstLine="456" w:firstLineChars="200"/>
        <w:textAlignment w:val="auto"/>
        <w:rPr>
          <w:rFonts w:hint="eastAsia" w:ascii="宋体" w:hAnsi="宋体" w:eastAsia="宋体"/>
          <w:sz w:val="24"/>
          <w:szCs w:val="24"/>
        </w:rPr>
      </w:pPr>
      <w:r>
        <w:rPr>
          <w:rFonts w:hint="eastAsia" w:ascii="Arial" w:hAnsi="Arial" w:cs="Arial"/>
          <w:color w:val="000000"/>
          <w:spacing w:val="-6"/>
          <w:sz w:val="24"/>
          <w:szCs w:val="24"/>
        </w:rPr>
        <w:t>厦门万翔网络商务有限公司 (简称“万翔网商”) 是</w:t>
      </w:r>
      <w:r>
        <w:rPr>
          <w:rFonts w:hint="eastAsia" w:ascii="Arial" w:hAnsi="Arial" w:cs="Arial"/>
          <w:color w:val="000000"/>
          <w:spacing w:val="-6"/>
          <w:sz w:val="24"/>
          <w:szCs w:val="24"/>
          <w:lang w:val="en-US" w:eastAsia="zh-CN"/>
        </w:rPr>
        <w:t>厦门</w:t>
      </w:r>
      <w:r>
        <w:rPr>
          <w:rFonts w:hint="eastAsia" w:ascii="Arial" w:hAnsi="Arial" w:cs="Arial"/>
          <w:color w:val="000000"/>
          <w:spacing w:val="-6"/>
          <w:sz w:val="24"/>
          <w:szCs w:val="24"/>
        </w:rPr>
        <w:t>翔业集团的全资子公司。万翔网商不仅是厦门市政府实施机关事业单位大宗货物集中采购与集中配送指定的政企采购服务平台，而且是一个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1B722E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因业务发展的需要，万翔网商计划定</w:t>
      </w:r>
      <w:r>
        <w:rPr>
          <w:rFonts w:hint="eastAsia" w:ascii="宋体" w:hAnsi="宋体" w:eastAsia="宋体"/>
          <w:sz w:val="24"/>
          <w:szCs w:val="24"/>
          <w:highlight w:val="none"/>
        </w:rPr>
        <w:t>制自有品牌</w:t>
      </w:r>
      <w:r>
        <w:rPr>
          <w:rFonts w:hint="eastAsia" w:ascii="宋体" w:hAnsi="宋体" w:eastAsia="宋体"/>
          <w:sz w:val="24"/>
          <w:szCs w:val="24"/>
          <w:highlight w:val="none"/>
          <w:lang w:val="en-US" w:eastAsia="zh-CN"/>
        </w:rPr>
        <w:t>万翔吉采优质大米</w:t>
      </w:r>
      <w:r>
        <w:rPr>
          <w:rFonts w:hint="eastAsia" w:ascii="宋体" w:hAnsi="宋体" w:eastAsia="宋体"/>
          <w:sz w:val="24"/>
          <w:szCs w:val="24"/>
          <w:highlight w:val="none"/>
        </w:rPr>
        <w:t>，满足政府客户</w:t>
      </w:r>
      <w:r>
        <w:rPr>
          <w:rFonts w:hint="eastAsia" w:ascii="宋体" w:hAnsi="宋体" w:eastAsia="宋体"/>
          <w:sz w:val="24"/>
          <w:szCs w:val="24"/>
          <w:highlight w:val="none"/>
          <w:lang w:eastAsia="zh-CN"/>
        </w:rPr>
        <w:t>、</w:t>
      </w:r>
      <w:r>
        <w:rPr>
          <w:rFonts w:hint="eastAsia" w:ascii="宋体" w:hAnsi="宋体" w:eastAsia="宋体"/>
          <w:sz w:val="24"/>
          <w:szCs w:val="24"/>
          <w:highlight w:val="none"/>
        </w:rPr>
        <w:t>企业客户及万翔商城个人客户购买需求。现就“</w:t>
      </w:r>
      <w:r>
        <w:rPr>
          <w:rFonts w:hint="eastAsia" w:ascii="宋体" w:hAnsi="宋体" w:eastAsia="宋体"/>
          <w:sz w:val="24"/>
          <w:szCs w:val="24"/>
          <w:highlight w:val="none"/>
          <w:lang w:val="en-US" w:eastAsia="zh-CN"/>
        </w:rPr>
        <w:t>万翔吉采定制优质大米</w:t>
      </w:r>
      <w:r>
        <w:rPr>
          <w:rFonts w:ascii="宋体" w:hAnsi="宋体" w:eastAsia="宋体"/>
          <w:sz w:val="24"/>
          <w:szCs w:val="24"/>
          <w:highlight w:val="none"/>
        </w:rPr>
        <w:t>采购项目</w:t>
      </w:r>
      <w:r>
        <w:rPr>
          <w:rFonts w:hint="eastAsia" w:ascii="宋体" w:hAnsi="宋体" w:eastAsia="宋体"/>
          <w:sz w:val="24"/>
          <w:szCs w:val="24"/>
          <w:highlight w:val="none"/>
        </w:rPr>
        <w:t>”开展候选供应商公开征集，诚邀符合资格条件的供应商参</w:t>
      </w:r>
      <w:r>
        <w:rPr>
          <w:rFonts w:hint="eastAsia" w:ascii="宋体" w:hAnsi="宋体" w:eastAsia="宋体"/>
          <w:sz w:val="24"/>
          <w:szCs w:val="24"/>
        </w:rPr>
        <w:t>与。</w:t>
      </w:r>
    </w:p>
    <w:p w14:paraId="425BEE1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rPr>
      </w:pPr>
      <w:r>
        <w:rPr>
          <w:rFonts w:hint="eastAsia" w:ascii="宋体" w:hAnsi="宋体" w:eastAsia="宋体"/>
          <w:b/>
          <w:sz w:val="24"/>
          <w:szCs w:val="24"/>
        </w:rPr>
        <w:t>一、项目概况</w:t>
      </w:r>
    </w:p>
    <w:p w14:paraId="5C63AA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项目名称：万翔</w:t>
      </w:r>
      <w:r>
        <w:rPr>
          <w:rFonts w:hint="eastAsia" w:asciiTheme="minorEastAsia" w:hAnsiTheme="minorEastAsia"/>
          <w:sz w:val="24"/>
          <w:szCs w:val="24"/>
          <w:lang w:val="en-US" w:eastAsia="zh-CN"/>
        </w:rPr>
        <w:t>吉采</w:t>
      </w:r>
      <w:r>
        <w:rPr>
          <w:rFonts w:hint="eastAsia" w:asciiTheme="minorEastAsia" w:hAnsiTheme="minorEastAsia"/>
          <w:sz w:val="24"/>
          <w:szCs w:val="24"/>
        </w:rPr>
        <w:t>定制</w:t>
      </w:r>
      <w:r>
        <w:rPr>
          <w:rFonts w:hint="eastAsia" w:asciiTheme="minorEastAsia" w:hAnsiTheme="minorEastAsia"/>
          <w:sz w:val="24"/>
          <w:szCs w:val="24"/>
          <w:lang w:val="en-US" w:eastAsia="zh-CN"/>
        </w:rPr>
        <w:t>优质大米</w:t>
      </w:r>
      <w:r>
        <w:rPr>
          <w:rFonts w:hint="eastAsia" w:asciiTheme="minorEastAsia" w:hAnsiTheme="minorEastAsia"/>
          <w:sz w:val="24"/>
          <w:szCs w:val="24"/>
        </w:rPr>
        <w:t>采购项目</w:t>
      </w:r>
    </w:p>
    <w:p w14:paraId="34EAAC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采购需求：</w:t>
      </w:r>
    </w:p>
    <w:p w14:paraId="541AEB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Times New Roman" w:asciiTheme="minorEastAsia" w:hAnsiTheme="minorEastAsia"/>
          <w:sz w:val="24"/>
          <w:szCs w:val="24"/>
          <w:highlight w:val="none"/>
        </w:rPr>
      </w:pPr>
      <w:r>
        <w:rPr>
          <w:rFonts w:hint="eastAsia" w:cs="Times New Roman" w:asciiTheme="minorEastAsia" w:hAnsiTheme="minorEastAsia"/>
          <w:sz w:val="24"/>
          <w:szCs w:val="24"/>
          <w:lang w:val="en-US" w:eastAsia="zh-CN"/>
        </w:rPr>
        <w:t>万翔吉采优质大米（低价米）</w:t>
      </w:r>
      <w:r>
        <w:rPr>
          <w:rFonts w:hint="eastAsia" w:cs="Times New Roman" w:asciiTheme="minorEastAsia" w:hAnsiTheme="minorEastAsia"/>
          <w:sz w:val="24"/>
          <w:szCs w:val="24"/>
        </w:rPr>
        <w:t>：规格为</w:t>
      </w:r>
      <w:r>
        <w:rPr>
          <w:rFonts w:hint="eastAsia" w:cs="Times New Roman" w:asciiTheme="minorEastAsia" w:hAnsiTheme="minorEastAsia"/>
          <w:sz w:val="24"/>
          <w:szCs w:val="24"/>
          <w:lang w:val="en-US" w:eastAsia="zh-CN"/>
        </w:rPr>
        <w:t>5kg/袋</w:t>
      </w:r>
      <w:r>
        <w:rPr>
          <w:rFonts w:hint="eastAsia" w:cs="Times New Roman" w:asciiTheme="minorEastAsia" w:hAnsiTheme="minorEastAsia"/>
          <w:sz w:val="24"/>
          <w:szCs w:val="24"/>
        </w:rPr>
        <w:t>，</w:t>
      </w:r>
      <w:r>
        <w:rPr>
          <w:rFonts w:hint="eastAsia" w:cs="Times New Roman" w:asciiTheme="minorEastAsia" w:hAnsiTheme="minorEastAsia"/>
          <w:sz w:val="24"/>
          <w:szCs w:val="24"/>
          <w:lang w:val="en-US" w:eastAsia="zh-CN"/>
        </w:rPr>
        <w:t>产品类型：籼米（丝苗米、油粘米、月芽米，品种三选一）</w:t>
      </w:r>
      <w:r>
        <w:rPr>
          <w:rFonts w:hint="eastAsia" w:cs="Times New Roman" w:asciiTheme="minorEastAsia" w:hAnsiTheme="minorEastAsia"/>
          <w:sz w:val="24"/>
          <w:szCs w:val="24"/>
        </w:rPr>
        <w:t>，包装：六面整形真空包装两层（外包装袋+内包装食品级真空透明袋）</w:t>
      </w:r>
      <w:r>
        <w:rPr>
          <w:rFonts w:hint="eastAsia" w:cs="Times New Roman" w:asciiTheme="minorEastAsia" w:hAnsiTheme="minorEastAsia"/>
          <w:sz w:val="24"/>
          <w:szCs w:val="24"/>
          <w:lang w:val="en-US" w:eastAsia="zh-CN"/>
        </w:rPr>
        <w:t>，</w:t>
      </w:r>
      <w:r>
        <w:rPr>
          <w:rFonts w:hint="eastAsia" w:cs="Times New Roman" w:asciiTheme="minorEastAsia" w:hAnsiTheme="minorEastAsia"/>
          <w:sz w:val="24"/>
          <w:szCs w:val="24"/>
          <w:highlight w:val="none"/>
        </w:rPr>
        <w:t>预估采购</w:t>
      </w:r>
      <w:r>
        <w:rPr>
          <w:rFonts w:hint="eastAsia" w:cs="Times New Roman" w:asciiTheme="minorEastAsia" w:hAnsiTheme="minorEastAsia"/>
          <w:sz w:val="24"/>
          <w:szCs w:val="24"/>
          <w:highlight w:val="none"/>
          <w:lang w:val="en-US" w:eastAsia="zh-CN"/>
        </w:rPr>
        <w:t>数量：40000袋，采购</w:t>
      </w:r>
      <w:r>
        <w:rPr>
          <w:rFonts w:hint="eastAsia" w:cs="Times New Roman" w:asciiTheme="minorEastAsia" w:hAnsiTheme="minorEastAsia"/>
          <w:sz w:val="24"/>
          <w:szCs w:val="24"/>
          <w:highlight w:val="none"/>
        </w:rPr>
        <w:t>额</w:t>
      </w:r>
      <w:r>
        <w:rPr>
          <w:rFonts w:hint="eastAsia" w:cs="Times New Roman" w:asciiTheme="minorEastAsia" w:hAnsiTheme="minorEastAsia"/>
          <w:sz w:val="24"/>
          <w:szCs w:val="24"/>
          <w:highlight w:val="none"/>
          <w:lang w:val="en-US" w:eastAsia="zh-CN"/>
        </w:rPr>
        <w:t>120</w:t>
      </w:r>
      <w:r>
        <w:rPr>
          <w:rFonts w:hint="eastAsia" w:cs="Times New Roman" w:asciiTheme="minorEastAsia" w:hAnsiTheme="minorEastAsia"/>
          <w:sz w:val="24"/>
          <w:szCs w:val="24"/>
          <w:highlight w:val="none"/>
        </w:rPr>
        <w:t>万元。</w:t>
      </w:r>
    </w:p>
    <w:p w14:paraId="02C4C2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sz w:val="24"/>
          <w:szCs w:val="24"/>
          <w:highlight w:val="none"/>
          <w:lang w:val="en-US" w:eastAsia="zh-CN"/>
        </w:rPr>
        <w:t>万翔吉采优质大米（中端价）：</w:t>
      </w:r>
      <w:r>
        <w:rPr>
          <w:rFonts w:hint="eastAsia" w:cs="Times New Roman" w:asciiTheme="minorEastAsia" w:hAnsiTheme="minorEastAsia"/>
          <w:sz w:val="24"/>
          <w:szCs w:val="24"/>
        </w:rPr>
        <w:t>规格为</w:t>
      </w:r>
      <w:r>
        <w:rPr>
          <w:rFonts w:hint="eastAsia" w:cs="Times New Roman" w:asciiTheme="minorEastAsia" w:hAnsiTheme="minorEastAsia"/>
          <w:sz w:val="24"/>
          <w:szCs w:val="24"/>
          <w:lang w:val="en-US" w:eastAsia="zh-CN"/>
        </w:rPr>
        <w:t>5kg/袋</w:t>
      </w:r>
      <w:r>
        <w:rPr>
          <w:rFonts w:hint="eastAsia" w:cs="Times New Roman" w:asciiTheme="minorEastAsia" w:hAnsiTheme="minorEastAsia"/>
          <w:sz w:val="24"/>
          <w:szCs w:val="24"/>
        </w:rPr>
        <w:t>，</w:t>
      </w:r>
      <w:r>
        <w:rPr>
          <w:rFonts w:hint="eastAsia" w:cs="Times New Roman" w:asciiTheme="minorEastAsia" w:hAnsiTheme="minorEastAsia"/>
          <w:sz w:val="24"/>
          <w:szCs w:val="24"/>
          <w:lang w:val="en-US" w:eastAsia="zh-CN"/>
        </w:rPr>
        <w:t>产品类型：籼米（丝苗米、油粘米、月芽米，品种三选一）</w:t>
      </w:r>
      <w:r>
        <w:rPr>
          <w:rFonts w:hint="eastAsia" w:cs="Times New Roman" w:asciiTheme="minorEastAsia" w:hAnsiTheme="minorEastAsia"/>
          <w:sz w:val="24"/>
          <w:szCs w:val="24"/>
        </w:rPr>
        <w:t>，包装：六面整形真空包装两层（外包装袋+内包装食品级真空透明袋）</w:t>
      </w:r>
      <w:r>
        <w:rPr>
          <w:rFonts w:hint="eastAsia" w:cs="Times New Roman" w:asciiTheme="minorEastAsia" w:hAnsiTheme="minorEastAsia"/>
          <w:sz w:val="24"/>
          <w:szCs w:val="24"/>
          <w:lang w:val="en-US" w:eastAsia="zh-CN"/>
        </w:rPr>
        <w:t>，</w:t>
      </w:r>
      <w:r>
        <w:rPr>
          <w:rFonts w:hint="eastAsia" w:cs="Times New Roman" w:asciiTheme="minorEastAsia" w:hAnsiTheme="minorEastAsia"/>
          <w:sz w:val="24"/>
          <w:szCs w:val="24"/>
          <w:highlight w:val="none"/>
        </w:rPr>
        <w:t>预估采购</w:t>
      </w:r>
      <w:r>
        <w:rPr>
          <w:rFonts w:hint="eastAsia" w:cs="Times New Roman" w:asciiTheme="minorEastAsia" w:hAnsiTheme="minorEastAsia"/>
          <w:sz w:val="24"/>
          <w:szCs w:val="24"/>
          <w:highlight w:val="none"/>
          <w:lang w:val="en-US" w:eastAsia="zh-CN"/>
        </w:rPr>
        <w:t>数量：40000袋，采购</w:t>
      </w:r>
      <w:r>
        <w:rPr>
          <w:rFonts w:hint="eastAsia" w:cs="Times New Roman" w:asciiTheme="minorEastAsia" w:hAnsiTheme="minorEastAsia"/>
          <w:sz w:val="24"/>
          <w:szCs w:val="24"/>
          <w:highlight w:val="none"/>
        </w:rPr>
        <w:t>额</w:t>
      </w:r>
      <w:r>
        <w:rPr>
          <w:rFonts w:hint="eastAsia" w:cs="Times New Roman" w:asciiTheme="minorEastAsia" w:hAnsiTheme="minorEastAsia"/>
          <w:sz w:val="24"/>
          <w:szCs w:val="24"/>
          <w:highlight w:val="none"/>
          <w:lang w:val="en-US" w:eastAsia="zh-CN"/>
        </w:rPr>
        <w:t>140</w:t>
      </w:r>
      <w:r>
        <w:rPr>
          <w:rFonts w:hint="eastAsia" w:cs="Times New Roman" w:asciiTheme="minorEastAsia" w:hAnsiTheme="minorEastAsia"/>
          <w:sz w:val="24"/>
          <w:szCs w:val="24"/>
          <w:highlight w:val="none"/>
        </w:rPr>
        <w:t>万元。</w:t>
      </w:r>
    </w:p>
    <w:p w14:paraId="1607C99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szCs w:val="24"/>
        </w:rPr>
      </w:pPr>
      <w:r>
        <w:rPr>
          <w:rFonts w:hint="eastAsia" w:cs="Times New Roman" w:asciiTheme="minorEastAsia" w:hAnsiTheme="minorEastAsia"/>
          <w:color w:val="auto"/>
          <w:sz w:val="24"/>
          <w:szCs w:val="24"/>
          <w:highlight w:val="none"/>
          <w:lang w:val="en-US" w:eastAsia="zh-CN"/>
        </w:rPr>
        <w:t>配送要求：</w:t>
      </w:r>
    </w:p>
    <w:p w14:paraId="3A30CBD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szCs w:val="24"/>
        </w:rPr>
      </w:pPr>
      <w:r>
        <w:rPr>
          <w:rFonts w:hint="eastAsia" w:cs="Times New Roman" w:asciiTheme="minorEastAsia" w:hAnsiTheme="minorEastAsia"/>
          <w:color w:val="auto"/>
          <w:sz w:val="24"/>
          <w:szCs w:val="24"/>
          <w:highlight w:val="none"/>
          <w:lang w:val="en-US" w:eastAsia="zh-CN"/>
        </w:rPr>
        <w:t>团购订单配送要求：</w:t>
      </w:r>
      <w:r>
        <w:rPr>
          <w:rFonts w:ascii="宋体" w:hAnsi="宋体" w:eastAsia="宋体" w:cs="宋体"/>
          <w:b w:val="0"/>
          <w:bCs w:val="0"/>
          <w:color w:val="auto"/>
          <w:sz w:val="24"/>
          <w:szCs w:val="24"/>
        </w:rPr>
        <w:t>按实际需求将货物送达各</w:t>
      </w:r>
      <w:r>
        <w:rPr>
          <w:rFonts w:hint="eastAsia" w:ascii="宋体" w:hAnsi="宋体" w:eastAsia="宋体" w:cs="宋体"/>
          <w:b w:val="0"/>
          <w:bCs w:val="0"/>
          <w:color w:val="auto"/>
          <w:sz w:val="24"/>
          <w:szCs w:val="24"/>
          <w:lang w:val="en-US" w:eastAsia="zh-CN"/>
        </w:rPr>
        <w:t>地点</w:t>
      </w:r>
      <w:r>
        <w:rPr>
          <w:rFonts w:ascii="宋体" w:hAnsi="宋体" w:eastAsia="宋体" w:cs="宋体"/>
          <w:b w:val="0"/>
          <w:bCs w:val="0"/>
          <w:color w:val="auto"/>
          <w:sz w:val="24"/>
          <w:szCs w:val="24"/>
        </w:rPr>
        <w:t>并搬到指定位置，每</w:t>
      </w:r>
      <w:r>
        <w:rPr>
          <w:rFonts w:hint="eastAsia" w:ascii="宋体" w:hAnsi="宋体" w:eastAsia="宋体" w:cs="宋体"/>
          <w:b w:val="0"/>
          <w:bCs w:val="0"/>
          <w:color w:val="auto"/>
          <w:sz w:val="24"/>
          <w:szCs w:val="24"/>
          <w:lang w:val="en-US" w:eastAsia="zh-CN"/>
        </w:rPr>
        <w:t>个地点起送量不高于</w:t>
      </w:r>
      <w:r>
        <w:rPr>
          <w:rFonts w:ascii="TimesNewRomanPSMT" w:hAnsi="TimesNewRomanPSMT" w:eastAsia="TimesNewRomanPSMT" w:cs="TimesNewRomanPSMT"/>
          <w:b w:val="0"/>
          <w:bCs w:val="0"/>
          <w:color w:val="auto"/>
          <w:sz w:val="24"/>
          <w:szCs w:val="24"/>
        </w:rPr>
        <w:t>50</w:t>
      </w:r>
      <w:r>
        <w:rPr>
          <w:rFonts w:ascii="宋体" w:hAnsi="宋体" w:eastAsia="宋体" w:cs="宋体"/>
          <w:b w:val="0"/>
          <w:bCs w:val="0"/>
          <w:color w:val="auto"/>
          <w:sz w:val="24"/>
          <w:szCs w:val="24"/>
        </w:rPr>
        <w:t>袋。</w:t>
      </w:r>
    </w:p>
    <w:p w14:paraId="6B5F71C0">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FF0000"/>
          <w:sz w:val="24"/>
          <w:szCs w:val="24"/>
        </w:rPr>
      </w:pPr>
      <w:r>
        <w:rPr>
          <w:rFonts w:hint="eastAsia" w:ascii="宋体" w:hAnsi="宋体" w:eastAsia="宋体" w:cs="宋体"/>
          <w:b w:val="0"/>
          <w:bCs w:val="0"/>
          <w:color w:val="auto"/>
          <w:sz w:val="24"/>
          <w:szCs w:val="24"/>
          <w:lang w:val="en-US" w:eastAsia="zh-CN"/>
        </w:rPr>
        <w:t>常规合作入库配送要求：</w:t>
      </w:r>
      <w:r>
        <w:rPr>
          <w:rFonts w:hint="eastAsia" w:ascii="宋体" w:hAnsi="宋体" w:eastAsia="宋体" w:cs="宋体"/>
          <w:b w:val="0"/>
          <w:bCs w:val="0"/>
          <w:color w:val="auto"/>
          <w:sz w:val="24"/>
          <w:szCs w:val="24"/>
        </w:rPr>
        <w:t>按照约定的时间、运输方式足量保质送达</w:t>
      </w:r>
      <w:r>
        <w:rPr>
          <w:rFonts w:hint="eastAsia" w:ascii="宋体" w:hAnsi="宋体" w:eastAsia="宋体" w:cs="宋体"/>
          <w:b w:val="0"/>
          <w:bCs w:val="0"/>
          <w:color w:val="auto"/>
          <w:sz w:val="24"/>
          <w:szCs w:val="24"/>
          <w:lang w:val="en-US" w:eastAsia="zh-CN"/>
        </w:rPr>
        <w:t>到</w:t>
      </w:r>
      <w:r>
        <w:rPr>
          <w:rFonts w:hint="eastAsia" w:ascii="宋体" w:hAnsi="宋体" w:eastAsia="宋体" w:cs="宋体"/>
          <w:b w:val="0"/>
          <w:bCs w:val="0"/>
          <w:color w:val="auto"/>
          <w:sz w:val="24"/>
          <w:szCs w:val="24"/>
        </w:rPr>
        <w:t>指定</w:t>
      </w:r>
      <w:r>
        <w:rPr>
          <w:rFonts w:hint="eastAsia" w:ascii="宋体" w:hAnsi="宋体" w:eastAsia="宋体" w:cs="宋体"/>
          <w:b w:val="0"/>
          <w:bCs w:val="0"/>
          <w:color w:val="auto"/>
          <w:sz w:val="24"/>
          <w:szCs w:val="24"/>
          <w:lang w:val="en-US" w:eastAsia="zh-CN"/>
        </w:rPr>
        <w:t>仓库</w:t>
      </w:r>
      <w:r>
        <w:rPr>
          <w:rFonts w:hint="eastAsia" w:ascii="宋体" w:hAnsi="宋体" w:eastAsia="宋体" w:cs="宋体"/>
          <w:b w:val="0"/>
          <w:bCs w:val="0"/>
          <w:color w:val="auto"/>
          <w:sz w:val="24"/>
          <w:szCs w:val="24"/>
        </w:rPr>
        <w:t>，除非订单另有要求，否则应在确认订单之日起3天内</w:t>
      </w:r>
      <w:r>
        <w:rPr>
          <w:rFonts w:hint="eastAsia" w:ascii="宋体" w:hAnsi="宋体" w:eastAsia="宋体" w:cs="宋体"/>
          <w:b w:val="0"/>
          <w:bCs w:val="0"/>
          <w:color w:val="auto"/>
          <w:sz w:val="24"/>
          <w:szCs w:val="24"/>
          <w:lang w:val="en-US" w:eastAsia="zh-CN"/>
        </w:rPr>
        <w:t>交货</w:t>
      </w:r>
      <w:r>
        <w:rPr>
          <w:rFonts w:hint="eastAsia" w:ascii="宋体" w:hAnsi="宋体" w:eastAsia="宋体" w:cs="宋体"/>
          <w:b w:val="0"/>
          <w:bCs w:val="0"/>
          <w:color w:val="auto"/>
          <w:sz w:val="24"/>
          <w:szCs w:val="24"/>
        </w:rPr>
        <w:t>。</w:t>
      </w:r>
      <w:r>
        <w:rPr>
          <w:rFonts w:hint="eastAsia" w:ascii="宋体" w:hAnsi="宋体" w:eastAsia="宋体" w:cs="宋体"/>
          <w:b w:val="0"/>
          <w:bCs w:val="0"/>
          <w:color w:val="FF0000"/>
          <w:sz w:val="24"/>
          <w:szCs w:val="24"/>
          <w:lang w:val="en-US" w:eastAsia="zh-CN"/>
        </w:rPr>
        <w:br w:type="textWrapping"/>
      </w:r>
      <w:r>
        <w:rPr>
          <w:rFonts w:hint="eastAsia" w:ascii="宋体" w:hAnsi="宋体" w:eastAsia="宋体" w:cs="宋体"/>
          <w:b w:val="0"/>
          <w:bCs w:val="0"/>
          <w:color w:val="FF0000"/>
          <w:sz w:val="24"/>
          <w:szCs w:val="24"/>
          <w:lang w:val="en-US" w:eastAsia="zh-CN"/>
        </w:rPr>
        <w:t xml:space="preserve">    以上两种方式配送费用均由供应商承担，包括直至将货物送到指定位置或仓库所产生的一切费用。</w:t>
      </w:r>
    </w:p>
    <w:p w14:paraId="3C06E89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highlight w:val="none"/>
          <w:shd w:val="clear"/>
        </w:rPr>
      </w:pPr>
      <w:r>
        <w:rPr>
          <w:rFonts w:hint="eastAsia" w:cs="Times New Roman" w:asciiTheme="minorEastAsia" w:hAnsiTheme="minorEastAsia"/>
          <w:sz w:val="24"/>
          <w:szCs w:val="24"/>
          <w:highlight w:val="none"/>
        </w:rPr>
        <w:t>项目采购规模：</w:t>
      </w:r>
      <w:r>
        <w:rPr>
          <w:rFonts w:hint="eastAsia" w:cs="Times New Roman" w:asciiTheme="minorEastAsia" w:hAnsiTheme="minorEastAsia"/>
          <w:sz w:val="24"/>
          <w:szCs w:val="24"/>
          <w:highlight w:val="none"/>
          <w:lang w:val="en-US" w:eastAsia="zh-CN"/>
        </w:rPr>
        <w:t>预计</w:t>
      </w:r>
      <w:r>
        <w:rPr>
          <w:rFonts w:hint="eastAsia" w:cs="Times New Roman" w:asciiTheme="minorEastAsia" w:hAnsiTheme="minorEastAsia"/>
          <w:sz w:val="24"/>
          <w:szCs w:val="24"/>
          <w:highlight w:val="none"/>
        </w:rPr>
        <w:t>总采</w:t>
      </w:r>
      <w:r>
        <w:rPr>
          <w:rFonts w:hint="eastAsia" w:cs="Times New Roman" w:asciiTheme="minorEastAsia" w:hAnsiTheme="minorEastAsia"/>
          <w:sz w:val="24"/>
          <w:szCs w:val="24"/>
          <w:highlight w:val="none"/>
          <w:shd w:val="clear"/>
        </w:rPr>
        <w:t>购额</w:t>
      </w:r>
      <w:r>
        <w:rPr>
          <w:rFonts w:hint="eastAsia" w:cs="Times New Roman" w:asciiTheme="minorEastAsia" w:hAnsiTheme="minorEastAsia"/>
          <w:sz w:val="24"/>
          <w:szCs w:val="24"/>
          <w:highlight w:val="none"/>
          <w:shd w:val="clear"/>
          <w:lang w:val="en-US" w:eastAsia="zh-CN"/>
        </w:rPr>
        <w:t>260</w:t>
      </w:r>
      <w:r>
        <w:rPr>
          <w:rFonts w:hint="eastAsia" w:cs="Times New Roman" w:asciiTheme="minorEastAsia" w:hAnsiTheme="minorEastAsia"/>
          <w:sz w:val="24"/>
          <w:szCs w:val="24"/>
          <w:highlight w:val="none"/>
          <w:shd w:val="clear"/>
        </w:rPr>
        <w:t>万元，</w:t>
      </w:r>
      <w:r>
        <w:rPr>
          <w:rFonts w:hint="eastAsia" w:cs="Times New Roman" w:asciiTheme="minorEastAsia" w:hAnsiTheme="minorEastAsia"/>
          <w:sz w:val="24"/>
          <w:szCs w:val="24"/>
          <w:highlight w:val="none"/>
          <w:shd w:val="clear"/>
          <w:lang w:val="en-US" w:eastAsia="zh-CN"/>
        </w:rPr>
        <w:t>每批次</w:t>
      </w:r>
      <w:r>
        <w:rPr>
          <w:rFonts w:hint="eastAsia" w:cs="Times New Roman" w:asciiTheme="minorEastAsia" w:hAnsiTheme="minorEastAsia"/>
          <w:sz w:val="24"/>
          <w:szCs w:val="24"/>
          <w:highlight w:val="none"/>
          <w:shd w:val="clear"/>
        </w:rPr>
        <w:t>起订量不高于</w:t>
      </w:r>
      <w:r>
        <w:rPr>
          <w:rFonts w:hint="eastAsia" w:cs="Times New Roman" w:asciiTheme="minorEastAsia" w:hAnsiTheme="minorEastAsia"/>
          <w:sz w:val="24"/>
          <w:szCs w:val="24"/>
          <w:highlight w:val="none"/>
          <w:shd w:val="clear"/>
          <w:lang w:val="en-US" w:eastAsia="zh-CN"/>
        </w:rPr>
        <w:t>500袋</w:t>
      </w:r>
      <w:r>
        <w:rPr>
          <w:rFonts w:hint="eastAsia" w:cs="Times New Roman" w:asciiTheme="minorEastAsia" w:hAnsiTheme="minorEastAsia"/>
          <w:sz w:val="24"/>
          <w:szCs w:val="24"/>
          <w:highlight w:val="none"/>
          <w:shd w:val="clear"/>
        </w:rPr>
        <w:t>，根据起订量分批采购，</w:t>
      </w:r>
      <w:r>
        <w:rPr>
          <w:rFonts w:hint="eastAsia" w:asciiTheme="minorEastAsia" w:hAnsiTheme="minorEastAsia"/>
          <w:sz w:val="24"/>
          <w:szCs w:val="24"/>
          <w:highlight w:val="none"/>
          <w:shd w:val="clear"/>
        </w:rPr>
        <w:t>每批次产品需保持稳定一致。</w:t>
      </w:r>
    </w:p>
    <w:p w14:paraId="3EA5461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sz w:val="24"/>
          <w:szCs w:val="24"/>
          <w:highlight w:val="none"/>
        </w:rPr>
      </w:pPr>
      <w:r>
        <w:rPr>
          <w:rFonts w:hint="eastAsia" w:ascii="宋体" w:hAnsi="宋体" w:eastAsia="宋体"/>
          <w:b/>
          <w:sz w:val="24"/>
          <w:szCs w:val="24"/>
          <w:highlight w:val="none"/>
        </w:rPr>
        <w:t>二、征集时间：</w:t>
      </w:r>
      <w:r>
        <w:rPr>
          <w:rFonts w:hint="eastAsia" w:ascii="宋体" w:hAnsi="宋体" w:eastAsia="宋体"/>
          <w:sz w:val="24"/>
          <w:szCs w:val="24"/>
          <w:highlight w:val="none"/>
        </w:rPr>
        <w:t>本项目征集自发布之日起至</w:t>
      </w:r>
      <w:r>
        <w:rPr>
          <w:rFonts w:hint="eastAsia" w:ascii="宋体" w:hAnsi="宋体" w:eastAsia="宋体"/>
          <w:sz w:val="24"/>
          <w:szCs w:val="24"/>
          <w:highlight w:val="none"/>
          <w:shd w:val="clear"/>
        </w:rPr>
        <w:t>2</w:t>
      </w:r>
      <w:r>
        <w:rPr>
          <w:rFonts w:ascii="宋体" w:hAnsi="宋体" w:eastAsia="宋体"/>
          <w:sz w:val="24"/>
          <w:szCs w:val="24"/>
          <w:highlight w:val="none"/>
          <w:shd w:val="clear"/>
        </w:rPr>
        <w:t>02</w:t>
      </w:r>
      <w:r>
        <w:rPr>
          <w:rFonts w:hint="eastAsia" w:ascii="宋体" w:hAnsi="宋体" w:eastAsia="宋体"/>
          <w:sz w:val="24"/>
          <w:szCs w:val="24"/>
          <w:highlight w:val="none"/>
          <w:shd w:val="clear"/>
        </w:rPr>
        <w:t>5年</w:t>
      </w:r>
      <w:r>
        <w:rPr>
          <w:rFonts w:hint="eastAsia" w:ascii="宋体" w:hAnsi="宋体" w:eastAsia="宋体"/>
          <w:sz w:val="24"/>
          <w:szCs w:val="24"/>
          <w:highlight w:val="none"/>
          <w:shd w:val="clear"/>
          <w:lang w:val="en-US" w:eastAsia="zh-CN"/>
        </w:rPr>
        <w:t>5</w:t>
      </w:r>
      <w:r>
        <w:rPr>
          <w:rFonts w:hint="eastAsia" w:ascii="宋体" w:hAnsi="宋体" w:eastAsia="宋体"/>
          <w:sz w:val="24"/>
          <w:szCs w:val="24"/>
          <w:highlight w:val="none"/>
          <w:shd w:val="clear"/>
        </w:rPr>
        <w:t>月</w:t>
      </w:r>
      <w:r>
        <w:rPr>
          <w:rFonts w:hint="eastAsia" w:ascii="宋体" w:hAnsi="宋体" w:eastAsia="宋体"/>
          <w:sz w:val="24"/>
          <w:szCs w:val="24"/>
          <w:highlight w:val="none"/>
          <w:shd w:val="clear"/>
          <w:lang w:val="en-US" w:eastAsia="zh-CN"/>
        </w:rPr>
        <w:t>20</w:t>
      </w:r>
      <w:r>
        <w:rPr>
          <w:rFonts w:hint="eastAsia" w:ascii="宋体" w:hAnsi="宋体" w:eastAsia="宋体"/>
          <w:sz w:val="24"/>
          <w:szCs w:val="24"/>
          <w:highlight w:val="none"/>
          <w:shd w:val="clear"/>
        </w:rPr>
        <w:t>日</w:t>
      </w:r>
      <w:r>
        <w:rPr>
          <w:rFonts w:hint="eastAsia" w:ascii="宋体" w:hAnsi="宋体" w:eastAsia="宋体"/>
          <w:sz w:val="24"/>
          <w:szCs w:val="24"/>
          <w:highlight w:val="none"/>
          <w:shd w:val="clear"/>
          <w:lang w:val="en-US" w:eastAsia="zh-CN"/>
        </w:rPr>
        <w:t>16</w:t>
      </w:r>
      <w:r>
        <w:rPr>
          <w:rFonts w:hint="eastAsia" w:ascii="宋体" w:hAnsi="宋体" w:eastAsia="宋体"/>
          <w:sz w:val="24"/>
          <w:szCs w:val="24"/>
          <w:highlight w:val="none"/>
          <w:shd w:val="clear"/>
        </w:rPr>
        <w:t>:0</w:t>
      </w:r>
      <w:r>
        <w:rPr>
          <w:rFonts w:ascii="宋体" w:hAnsi="宋体" w:eastAsia="宋体"/>
          <w:sz w:val="24"/>
          <w:szCs w:val="24"/>
          <w:highlight w:val="none"/>
          <w:shd w:val="clear"/>
        </w:rPr>
        <w:t>0</w:t>
      </w:r>
      <w:r>
        <w:rPr>
          <w:rFonts w:hint="eastAsia" w:ascii="宋体" w:hAnsi="宋体" w:eastAsia="宋体"/>
          <w:sz w:val="24"/>
          <w:szCs w:val="24"/>
          <w:highlight w:val="none"/>
          <w:shd w:val="clear"/>
        </w:rPr>
        <w:t>止</w:t>
      </w:r>
      <w:r>
        <w:rPr>
          <w:rFonts w:hint="eastAsia" w:ascii="宋体" w:hAnsi="宋体" w:eastAsia="宋体"/>
          <w:sz w:val="24"/>
          <w:szCs w:val="24"/>
          <w:highlight w:val="none"/>
        </w:rPr>
        <w:t>。</w:t>
      </w:r>
    </w:p>
    <w:p w14:paraId="316B6C8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rPr>
      </w:pPr>
      <w:r>
        <w:rPr>
          <w:rFonts w:hint="eastAsia" w:ascii="宋体" w:hAnsi="宋体" w:eastAsia="宋体"/>
          <w:b/>
          <w:sz w:val="24"/>
          <w:szCs w:val="24"/>
        </w:rPr>
        <w:t>三、合格供应商要求：</w:t>
      </w:r>
    </w:p>
    <w:p w14:paraId="623874E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b w:val="0"/>
          <w:sz w:val="24"/>
          <w:szCs w:val="24"/>
          <w:lang w:val="en-US" w:eastAsia="zh-CN"/>
        </w:rPr>
      </w:pP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cstheme="minorBidi"/>
          <w:b/>
          <w:bCs/>
          <w:sz w:val="24"/>
          <w:szCs w:val="24"/>
          <w:lang w:val="en-US" w:eastAsia="zh-CN"/>
        </w:rPr>
        <w:t>价格</w:t>
      </w:r>
      <w:r>
        <w:rPr>
          <w:rFonts w:hint="eastAsia" w:asciiTheme="minorEastAsia" w:hAnsiTheme="minorEastAsia" w:eastAsiaTheme="minorEastAsia" w:cstheme="minorBidi"/>
          <w:b/>
          <w:bCs/>
          <w:sz w:val="24"/>
          <w:szCs w:val="24"/>
        </w:rPr>
        <w:t>有效期：报价截止之日起</w:t>
      </w:r>
      <w:r>
        <w:rPr>
          <w:rFonts w:hint="eastAsia" w:asciiTheme="minorEastAsia" w:hAnsiTheme="minorEastAsia" w:cstheme="minorBidi"/>
          <w:b/>
          <w:bCs/>
          <w:sz w:val="24"/>
          <w:szCs w:val="24"/>
          <w:lang w:val="en-US" w:eastAsia="zh-CN"/>
        </w:rPr>
        <w:t>合同期内均有效</w:t>
      </w:r>
      <w:r>
        <w:rPr>
          <w:rFonts w:hint="eastAsia" w:asciiTheme="minorEastAsia" w:hAnsiTheme="minorEastAsia" w:eastAsiaTheme="minorEastAsia" w:cstheme="minorBidi"/>
          <w:b/>
          <w:bCs/>
          <w:sz w:val="24"/>
          <w:szCs w:val="24"/>
        </w:rPr>
        <w:t>。</w:t>
      </w:r>
    </w:p>
    <w:p w14:paraId="0E019C5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报名供应商</w:t>
      </w:r>
      <w:r>
        <w:rPr>
          <w:rFonts w:hint="eastAsia" w:asciiTheme="minorEastAsia" w:hAnsiTheme="minorEastAsia"/>
          <w:sz w:val="24"/>
          <w:szCs w:val="24"/>
          <w:lang w:val="en-US" w:eastAsia="zh-CN"/>
        </w:rPr>
        <w:t>必须是生产厂商</w:t>
      </w:r>
      <w:r>
        <w:rPr>
          <w:rFonts w:hint="eastAsia" w:asciiTheme="minorEastAsia" w:hAnsiTheme="minorEastAsia"/>
          <w:sz w:val="24"/>
          <w:szCs w:val="24"/>
        </w:rPr>
        <w:t>，必须具备SC认证的食品生产许可证</w:t>
      </w:r>
      <w:r>
        <w:rPr>
          <w:rFonts w:hint="eastAsia" w:asciiTheme="minorEastAsia" w:hAnsiTheme="minorEastAsia"/>
          <w:sz w:val="24"/>
          <w:szCs w:val="24"/>
          <w:lang w:eastAsia="zh-CN"/>
        </w:rPr>
        <w:t>（</w:t>
      </w:r>
      <w:r>
        <w:rPr>
          <w:rFonts w:hint="eastAsia" w:asciiTheme="minorEastAsia" w:hAnsiTheme="minorEastAsia"/>
          <w:sz w:val="24"/>
          <w:szCs w:val="24"/>
        </w:rPr>
        <w:t>类别：粮食加工</w:t>
      </w:r>
      <w:r>
        <w:rPr>
          <w:rFonts w:hint="eastAsia" w:asciiTheme="minorEastAsia" w:hAnsiTheme="minorEastAsia"/>
          <w:sz w:val="24"/>
          <w:szCs w:val="24"/>
          <w:lang w:eastAsia="zh-CN"/>
        </w:rPr>
        <w:t>），</w:t>
      </w:r>
      <w:r>
        <w:rPr>
          <w:rFonts w:hint="eastAsia" w:asciiTheme="minorEastAsia" w:hAnsiTheme="minorEastAsia"/>
          <w:sz w:val="24"/>
          <w:szCs w:val="24"/>
        </w:rPr>
        <w:t>须通过ISO 9001或HACCP</w:t>
      </w:r>
      <w:r>
        <w:rPr>
          <w:rFonts w:hint="eastAsia" w:asciiTheme="minorEastAsia" w:hAnsiTheme="minorEastAsia"/>
          <w:sz w:val="24"/>
          <w:szCs w:val="24"/>
          <w:lang w:val="en-US" w:eastAsia="zh-CN"/>
        </w:rPr>
        <w:t>认证。</w:t>
      </w:r>
    </w:p>
    <w:p w14:paraId="19A2ED5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asciiTheme="minorEastAsia" w:hAnsiTheme="minorEastAsia"/>
          <w:sz w:val="24"/>
          <w:szCs w:val="24"/>
        </w:rPr>
        <w:t>近三年财务状况良好，经营活动中企业法人及其法定代表人未</w:t>
      </w:r>
      <w:r>
        <w:rPr>
          <w:rFonts w:hint="eastAsia" w:asciiTheme="minorEastAsia" w:hAnsiTheme="minorEastAsia"/>
          <w:sz w:val="24"/>
          <w:szCs w:val="24"/>
        </w:rPr>
        <w:t>出现重大违规违法记录，没有出现违背社会责任的不良信息</w:t>
      </w:r>
      <w:r>
        <w:rPr>
          <w:rFonts w:hint="eastAsia" w:asciiTheme="minorEastAsia" w:hAnsiTheme="minorEastAsia"/>
          <w:sz w:val="24"/>
          <w:szCs w:val="24"/>
          <w:lang w:eastAsia="zh-CN"/>
        </w:rPr>
        <w:t>，</w:t>
      </w:r>
      <w:r>
        <w:rPr>
          <w:rFonts w:ascii="宋体" w:hAnsi="宋体" w:eastAsia="宋体" w:cs="宋体"/>
          <w:b w:val="0"/>
          <w:bCs w:val="0"/>
          <w:color w:val="000000"/>
          <w:sz w:val="24"/>
          <w:szCs w:val="24"/>
        </w:rPr>
        <w:t>未发生过任何重大食品安全事故</w:t>
      </w:r>
      <w:r>
        <w:rPr>
          <w:rFonts w:hint="eastAsia" w:ascii="宋体" w:hAnsi="宋体" w:eastAsia="宋体" w:cs="宋体"/>
          <w:b w:val="0"/>
          <w:bCs w:val="0"/>
          <w:color w:val="000000"/>
          <w:sz w:val="24"/>
          <w:szCs w:val="24"/>
          <w:lang w:eastAsia="zh-CN"/>
        </w:rPr>
        <w:t>。</w:t>
      </w:r>
    </w:p>
    <w:p w14:paraId="086F9BCD">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rPr>
      </w:pPr>
      <w:r>
        <w:rPr>
          <w:rFonts w:asciiTheme="minorEastAsia" w:hAnsiTheme="minorEastAsia"/>
          <w:sz w:val="24"/>
          <w:szCs w:val="24"/>
        </w:rPr>
        <w:t>企业法人及其法定代表</w:t>
      </w:r>
      <w:r>
        <w:rPr>
          <w:rFonts w:ascii="宋体" w:hAnsi="宋体" w:eastAsia="宋体"/>
          <w:sz w:val="24"/>
          <w:szCs w:val="24"/>
        </w:rPr>
        <w:t>人未被列入失信被执行人名单，企业未</w:t>
      </w:r>
      <w:r>
        <w:rPr>
          <w:rFonts w:hint="eastAsia" w:ascii="宋体" w:hAnsi="宋体" w:eastAsia="宋体"/>
          <w:sz w:val="24"/>
          <w:szCs w:val="24"/>
        </w:rPr>
        <w:t>被列入重大税收违法案件当事人名单、政府采购严重违法失信行为记录名单、经营异常名录及万翔网商、翔业集团黑名单。</w:t>
      </w:r>
    </w:p>
    <w:p w14:paraId="093C7918">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cstheme="minorBidi"/>
          <w:sz w:val="24"/>
          <w:szCs w:val="24"/>
        </w:rPr>
        <w:t>报</w:t>
      </w:r>
      <w:r>
        <w:rPr>
          <w:rFonts w:hint="eastAsia" w:asciiTheme="minorEastAsia" w:hAnsiTheme="minorEastAsia" w:cstheme="minorBidi"/>
          <w:sz w:val="24"/>
          <w:szCs w:val="24"/>
          <w:lang w:val="en-US" w:eastAsia="zh-CN"/>
        </w:rPr>
        <w:t>价供应商提供认为</w:t>
      </w:r>
      <w:r>
        <w:rPr>
          <w:rFonts w:hint="eastAsia" w:asciiTheme="minorEastAsia" w:hAnsiTheme="minorEastAsia" w:eastAsiaTheme="minorEastAsia" w:cstheme="minorBidi"/>
          <w:sz w:val="24"/>
          <w:szCs w:val="24"/>
        </w:rPr>
        <w:t>有利于采购单位的其他优惠条款应单独列明。</w:t>
      </w:r>
    </w:p>
    <w:p w14:paraId="0D949236">
      <w:pPr>
        <w:keepNext w:val="0"/>
        <w:keepLines w:val="0"/>
        <w:pageBreakBefore w:val="0"/>
        <w:numPr>
          <w:ilvl w:val="0"/>
          <w:numId w:val="4"/>
        </w:numPr>
        <w:kinsoku/>
        <w:wordWrap/>
        <w:overflowPunct/>
        <w:topLinePunct w:val="0"/>
        <w:autoSpaceDE/>
        <w:autoSpaceDN/>
        <w:bidi w:val="0"/>
        <w:adjustRightInd/>
        <w:snapToGrid/>
        <w:spacing w:line="440" w:lineRule="exact"/>
        <w:ind w:firstLine="480" w:firstLineChars="200"/>
        <w:rPr>
          <w:rFonts w:hint="eastAsia" w:asciiTheme="minorEastAsia" w:hAnsiTheme="minorEastAsia" w:eastAsiaTheme="minorEastAsia" w:cstheme="minorBidi"/>
          <w:b w:val="0"/>
          <w:bCs w:val="0"/>
          <w:sz w:val="24"/>
          <w:szCs w:val="24"/>
        </w:rPr>
      </w:pPr>
      <w:r>
        <w:rPr>
          <w:rFonts w:hint="eastAsia" w:asciiTheme="minorEastAsia" w:hAnsiTheme="minorEastAsia" w:eastAsiaTheme="minorEastAsia" w:cstheme="minorBidi"/>
          <w:b w:val="0"/>
          <w:bCs w:val="0"/>
          <w:sz w:val="24"/>
          <w:szCs w:val="24"/>
          <w:lang w:val="en-US" w:eastAsia="zh-CN"/>
        </w:rPr>
        <w:t>报</w:t>
      </w:r>
      <w:r>
        <w:rPr>
          <w:rFonts w:hint="eastAsia" w:asciiTheme="minorEastAsia" w:hAnsiTheme="minorEastAsia" w:cstheme="minorBidi"/>
          <w:b w:val="0"/>
          <w:bCs w:val="0"/>
          <w:sz w:val="24"/>
          <w:szCs w:val="24"/>
          <w:lang w:val="en-US" w:eastAsia="zh-CN"/>
        </w:rPr>
        <w:t>价</w:t>
      </w:r>
      <w:r>
        <w:rPr>
          <w:rFonts w:hint="eastAsia" w:asciiTheme="minorEastAsia" w:hAnsiTheme="minorEastAsia" w:eastAsiaTheme="minorEastAsia" w:cstheme="minorBidi"/>
          <w:b w:val="0"/>
          <w:bCs w:val="0"/>
          <w:sz w:val="24"/>
          <w:szCs w:val="24"/>
          <w:lang w:val="en-US" w:eastAsia="zh-CN"/>
        </w:rPr>
        <w:t>供应商须承诺</w:t>
      </w:r>
      <w:r>
        <w:rPr>
          <w:rFonts w:hint="eastAsia" w:asciiTheme="minorEastAsia" w:hAnsiTheme="minorEastAsia" w:eastAsiaTheme="minorEastAsia" w:cstheme="minorBidi"/>
          <w:b w:val="0"/>
          <w:bCs w:val="0"/>
          <w:sz w:val="24"/>
          <w:szCs w:val="24"/>
        </w:rPr>
        <w:t>支持进行现场评估考察工作。</w:t>
      </w:r>
    </w:p>
    <w:p w14:paraId="707437CA">
      <w:pPr>
        <w:keepNext w:val="0"/>
        <w:keepLines w:val="0"/>
        <w:pageBreakBefore w:val="0"/>
        <w:numPr>
          <w:ilvl w:val="0"/>
          <w:numId w:val="4"/>
        </w:numPr>
        <w:kinsoku/>
        <w:wordWrap/>
        <w:overflowPunct/>
        <w:topLinePunct w:val="0"/>
        <w:autoSpaceDE/>
        <w:autoSpaceDN/>
        <w:bidi w:val="0"/>
        <w:adjustRightInd/>
        <w:snapToGrid/>
        <w:spacing w:line="440" w:lineRule="exact"/>
        <w:ind w:firstLine="480" w:firstLineChars="200"/>
        <w:rPr>
          <w:rFonts w:hint="eastAsia" w:asciiTheme="minorEastAsia" w:hAnsiTheme="minorEastAsia" w:eastAsiaTheme="minorEastAsia" w:cstheme="minorBidi"/>
          <w:b w:val="0"/>
          <w:bCs w:val="0"/>
          <w:sz w:val="24"/>
          <w:szCs w:val="24"/>
        </w:rPr>
      </w:pPr>
      <w:r>
        <w:rPr>
          <w:rFonts w:hint="eastAsia" w:asciiTheme="minorEastAsia" w:hAnsiTheme="minorEastAsia" w:eastAsiaTheme="minorEastAsia" w:cstheme="minorBidi"/>
          <w:b w:val="0"/>
          <w:bCs w:val="0"/>
          <w:sz w:val="24"/>
          <w:szCs w:val="24"/>
        </w:rPr>
        <w:t>本项目不接受以联合体形式参加采购活动。</w:t>
      </w:r>
    </w:p>
    <w:p w14:paraId="4FC63E6E">
      <w:pPr>
        <w:keepNext w:val="0"/>
        <w:keepLines w:val="0"/>
        <w:pageBreakBefore w:val="0"/>
        <w:numPr>
          <w:ilvl w:val="0"/>
          <w:numId w:val="4"/>
        </w:numPr>
        <w:kinsoku/>
        <w:wordWrap/>
        <w:overflowPunct/>
        <w:topLinePunct w:val="0"/>
        <w:autoSpaceDE/>
        <w:autoSpaceDN/>
        <w:bidi w:val="0"/>
        <w:adjustRightInd/>
        <w:snapToGrid/>
        <w:spacing w:line="440" w:lineRule="exact"/>
        <w:ind w:firstLine="480" w:firstLineChars="200"/>
        <w:rPr>
          <w:rFonts w:hint="eastAsia" w:asciiTheme="minorEastAsia" w:hAnsiTheme="minorEastAsia" w:eastAsiaTheme="minorEastAsia" w:cstheme="minorBidi"/>
          <w:b w:val="0"/>
          <w:bCs w:val="0"/>
          <w:sz w:val="24"/>
          <w:szCs w:val="24"/>
        </w:rPr>
      </w:pPr>
      <w:r>
        <w:rPr>
          <w:rFonts w:hint="eastAsia" w:asciiTheme="minorEastAsia" w:hAnsiTheme="minorEastAsia" w:eastAsiaTheme="minorEastAsia" w:cstheme="minorBidi"/>
          <w:b w:val="0"/>
          <w:bCs w:val="0"/>
          <w:sz w:val="24"/>
          <w:szCs w:val="24"/>
        </w:rPr>
        <w:t>本文所述产品及技术要求，应视为保证产品投入运行所需的最低要求，如有遗漏，报</w:t>
      </w:r>
      <w:r>
        <w:rPr>
          <w:rFonts w:hint="eastAsia" w:asciiTheme="minorEastAsia" w:hAnsiTheme="minorEastAsia" w:eastAsiaTheme="minorEastAsia" w:cstheme="minorBidi"/>
          <w:b w:val="0"/>
          <w:bCs w:val="0"/>
          <w:sz w:val="24"/>
          <w:szCs w:val="24"/>
          <w:lang w:val="en-US" w:eastAsia="zh-CN"/>
        </w:rPr>
        <w:t>价</w:t>
      </w:r>
      <w:r>
        <w:rPr>
          <w:rFonts w:hint="eastAsia" w:asciiTheme="minorEastAsia" w:hAnsiTheme="minorEastAsia" w:eastAsiaTheme="minorEastAsia" w:cstheme="minorBidi"/>
          <w:b w:val="0"/>
          <w:bCs w:val="0"/>
          <w:sz w:val="24"/>
          <w:szCs w:val="24"/>
        </w:rPr>
        <w:t>供应商应予以补充。否则，一旦成交将认为报</w:t>
      </w:r>
      <w:r>
        <w:rPr>
          <w:rFonts w:hint="eastAsia" w:asciiTheme="minorEastAsia" w:hAnsiTheme="minorEastAsia" w:eastAsiaTheme="minorEastAsia" w:cstheme="minorBidi"/>
          <w:b w:val="0"/>
          <w:bCs w:val="0"/>
          <w:sz w:val="24"/>
          <w:szCs w:val="24"/>
          <w:lang w:val="en-US" w:eastAsia="zh-CN"/>
        </w:rPr>
        <w:t>价</w:t>
      </w:r>
      <w:r>
        <w:rPr>
          <w:rFonts w:hint="eastAsia" w:asciiTheme="minorEastAsia" w:hAnsiTheme="minorEastAsia" w:eastAsiaTheme="minorEastAsia" w:cstheme="minorBidi"/>
          <w:b w:val="0"/>
          <w:bCs w:val="0"/>
          <w:sz w:val="24"/>
          <w:szCs w:val="24"/>
        </w:rPr>
        <w:t>供应商认同遗漏部分并免费提供。</w:t>
      </w:r>
    </w:p>
    <w:p w14:paraId="2E9DD60B">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000000"/>
          <w:sz w:val="24"/>
          <w:szCs w:val="24"/>
        </w:rPr>
      </w:pPr>
      <w:r>
        <w:rPr>
          <w:rFonts w:hint="eastAsia" w:asciiTheme="minorEastAsia" w:hAnsiTheme="minorEastAsia" w:eastAsiaTheme="minorEastAsia" w:cstheme="minorBidi"/>
          <w:b/>
          <w:bCs/>
          <w:sz w:val="24"/>
          <w:szCs w:val="24"/>
          <w:lang w:val="en-US" w:eastAsia="zh-CN"/>
        </w:rPr>
        <w:t>*</w:t>
      </w:r>
      <w:r>
        <w:rPr>
          <w:rFonts w:hint="eastAsia" w:asciiTheme="minorEastAsia" w:hAnsiTheme="minorEastAsia" w:cstheme="minorBidi"/>
          <w:b/>
          <w:bCs/>
          <w:sz w:val="24"/>
          <w:szCs w:val="24"/>
          <w:lang w:val="en-US" w:eastAsia="zh-CN"/>
        </w:rPr>
        <w:t>9、</w:t>
      </w:r>
      <w:r>
        <w:rPr>
          <w:rFonts w:hint="eastAsia" w:ascii="宋体" w:hAnsi="宋体" w:eastAsia="宋体" w:cs="宋体"/>
          <w:b/>
          <w:bCs/>
          <w:color w:val="000000"/>
          <w:sz w:val="24"/>
          <w:szCs w:val="24"/>
          <w:lang w:val="en-US" w:eastAsia="zh-CN"/>
        </w:rPr>
        <w:t>报价供应商承诺</w:t>
      </w:r>
      <w:r>
        <w:rPr>
          <w:rFonts w:ascii="宋体" w:hAnsi="宋体" w:eastAsia="宋体" w:cs="宋体"/>
          <w:b/>
          <w:bCs/>
          <w:color w:val="000000"/>
          <w:sz w:val="24"/>
          <w:szCs w:val="24"/>
        </w:rPr>
        <w:t xml:space="preserve">本次投标大米必须是当年籼米，长条形籼米，大米以粒形整齐，新鲜度高、腹白少的品质为优，保证新鲜，无异味，并保证米的干燥程度。符合国家标准 </w:t>
      </w:r>
      <w:r>
        <w:rPr>
          <w:rFonts w:ascii="ArialMT" w:hAnsi="ArialMT" w:eastAsia="ArialMT" w:cs="ArialMT"/>
          <w:b/>
          <w:bCs/>
          <w:color w:val="000000"/>
          <w:sz w:val="24"/>
          <w:szCs w:val="24"/>
        </w:rPr>
        <w:t>GB1350-2009</w:t>
      </w:r>
      <w:r>
        <w:rPr>
          <w:rFonts w:ascii="宋体" w:hAnsi="宋体" w:eastAsia="宋体" w:cs="宋体"/>
          <w:b/>
          <w:bCs/>
          <w:color w:val="000000"/>
          <w:sz w:val="24"/>
          <w:szCs w:val="24"/>
        </w:rPr>
        <w:t>《稻谷》、国家标准</w:t>
      </w:r>
      <w:r>
        <w:rPr>
          <w:rFonts w:hint="eastAsia" w:ascii="宋体" w:hAnsi="宋体" w:eastAsia="宋体" w:cs="宋体"/>
          <w:b/>
          <w:bCs/>
          <w:color w:val="000000"/>
          <w:sz w:val="24"/>
          <w:szCs w:val="24"/>
        </w:rPr>
        <w:t>GB/T</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1354-2018</w:t>
      </w:r>
      <w:r>
        <w:rPr>
          <w:rFonts w:ascii="宋体" w:hAnsi="宋体" w:eastAsia="宋体" w:cs="宋体"/>
          <w:b/>
          <w:bCs/>
          <w:color w:val="000000"/>
          <w:sz w:val="24"/>
          <w:szCs w:val="24"/>
        </w:rPr>
        <w:t>《大米》、</w:t>
      </w:r>
      <w:r>
        <w:rPr>
          <w:rFonts w:hint="eastAsia" w:ascii="宋体" w:hAnsi="宋体" w:eastAsia="宋体" w:cs="宋体"/>
          <w:b/>
          <w:bCs/>
          <w:color w:val="000000"/>
          <w:sz w:val="24"/>
          <w:szCs w:val="24"/>
        </w:rPr>
        <w:t>GB 2762-2022</w:t>
      </w:r>
      <w:r>
        <w:rPr>
          <w:rFonts w:ascii="宋体" w:hAnsi="宋体" w:eastAsia="宋体" w:cs="宋体"/>
          <w:b/>
          <w:bCs/>
          <w:color w:val="000000"/>
          <w:sz w:val="24"/>
          <w:szCs w:val="24"/>
        </w:rPr>
        <w:t>《食品安全国家标准</w:t>
      </w:r>
      <w:r>
        <w:rPr>
          <w:rFonts w:hint="default" w:ascii="ArialMT" w:hAnsi="ArialMT" w:eastAsia="ArialMT" w:cs="ArialMT"/>
          <w:b/>
          <w:bCs/>
          <w:color w:val="000000"/>
          <w:sz w:val="24"/>
          <w:szCs w:val="24"/>
        </w:rPr>
        <w:t xml:space="preserve"> </w:t>
      </w:r>
      <w:r>
        <w:rPr>
          <w:rFonts w:ascii="宋体" w:hAnsi="宋体" w:eastAsia="宋体" w:cs="宋体"/>
          <w:b/>
          <w:bCs/>
          <w:color w:val="000000"/>
          <w:sz w:val="24"/>
          <w:szCs w:val="24"/>
        </w:rPr>
        <w:t>食品中污染物限量》、</w:t>
      </w:r>
      <w:r>
        <w:rPr>
          <w:rFonts w:hint="eastAsia" w:ascii="宋体" w:hAnsi="宋体" w:eastAsia="宋体" w:cs="宋体"/>
          <w:b/>
          <w:bCs/>
          <w:color w:val="000000"/>
          <w:sz w:val="24"/>
          <w:szCs w:val="24"/>
        </w:rPr>
        <w:t>GB 2763-2019《食品安全国家标准 食品中农药最大残留限量》</w:t>
      </w:r>
      <w:r>
        <w:rPr>
          <w:rFonts w:ascii="宋体" w:hAnsi="宋体" w:eastAsia="宋体" w:cs="宋体"/>
          <w:b/>
          <w:bCs/>
          <w:color w:val="000000"/>
          <w:sz w:val="24"/>
          <w:szCs w:val="24"/>
        </w:rPr>
        <w:t>，不得添加任何香精和香料。</w:t>
      </w:r>
      <w:r>
        <w:rPr>
          <w:rFonts w:hint="eastAsia" w:ascii="宋体" w:hAnsi="宋体" w:eastAsia="宋体" w:cs="宋体"/>
          <w:b/>
          <w:bCs/>
          <w:color w:val="000000"/>
          <w:sz w:val="24"/>
          <w:szCs w:val="24"/>
          <w:lang w:val="en-US" w:eastAsia="zh-CN"/>
        </w:rPr>
        <w:t>以上标准</w:t>
      </w:r>
      <w:r>
        <w:rPr>
          <w:rFonts w:hint="eastAsia" w:ascii="宋体" w:hAnsi="宋体" w:eastAsia="宋体" w:cs="宋体"/>
          <w:b/>
          <w:bCs/>
          <w:color w:val="000000"/>
          <w:sz w:val="24"/>
          <w:szCs w:val="24"/>
        </w:rPr>
        <w:t>遇国家修改标准，自新标准施行之日起采用新标准</w:t>
      </w:r>
      <w:r>
        <w:rPr>
          <w:rFonts w:hint="eastAsia" w:ascii="宋体" w:hAnsi="宋体" w:eastAsia="宋体" w:cs="宋体"/>
          <w:b/>
          <w:bCs/>
          <w:color w:val="000000"/>
          <w:sz w:val="24"/>
          <w:szCs w:val="24"/>
          <w:lang w:eastAsia="zh-CN"/>
        </w:rPr>
        <w:t>。</w:t>
      </w:r>
      <w:r>
        <w:rPr>
          <w:rFonts w:ascii="宋体" w:hAnsi="宋体" w:eastAsia="宋体" w:cs="宋体"/>
          <w:b/>
          <w:bCs/>
          <w:color w:val="000000"/>
          <w:sz w:val="24"/>
          <w:szCs w:val="24"/>
        </w:rPr>
        <w:t>供货时剩余保存期不少于原有保质期的三分之二。</w:t>
      </w:r>
    </w:p>
    <w:p w14:paraId="6097D8B6">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Bidi"/>
          <w:b/>
          <w:bCs/>
          <w:sz w:val="24"/>
          <w:szCs w:val="24"/>
          <w:lang w:val="en-US" w:eastAsia="zh-CN"/>
        </w:rPr>
      </w:pPr>
      <w:r>
        <w:rPr>
          <w:rFonts w:hint="eastAsia" w:asciiTheme="minorEastAsia" w:hAnsiTheme="minorEastAsia" w:eastAsiaTheme="minorEastAsia" w:cstheme="minorBidi"/>
          <w:b/>
          <w:bCs/>
          <w:sz w:val="24"/>
          <w:szCs w:val="24"/>
          <w:lang w:val="en-US" w:eastAsia="zh-CN"/>
        </w:rPr>
        <w:t>*</w:t>
      </w:r>
      <w:r>
        <w:rPr>
          <w:rFonts w:hint="eastAsia" w:asciiTheme="minorEastAsia" w:hAnsiTheme="minorEastAsia" w:cstheme="minorBidi"/>
          <w:b/>
          <w:bCs/>
          <w:sz w:val="24"/>
          <w:szCs w:val="24"/>
          <w:lang w:val="en-US" w:eastAsia="zh-CN"/>
        </w:rPr>
        <w:t>10</w:t>
      </w:r>
      <w:r>
        <w:rPr>
          <w:rFonts w:hint="eastAsia" w:asciiTheme="minorEastAsia" w:hAnsiTheme="minorEastAsia" w:eastAsiaTheme="minorEastAsia" w:cstheme="minorBidi"/>
          <w:b/>
          <w:bCs/>
          <w:sz w:val="24"/>
          <w:szCs w:val="24"/>
          <w:lang w:val="en-US" w:eastAsia="zh-CN"/>
        </w:rPr>
        <w:t>、</w:t>
      </w:r>
      <w:r>
        <w:rPr>
          <w:rFonts w:hint="eastAsia" w:asciiTheme="minorEastAsia" w:hAnsiTheme="minorEastAsia" w:eastAsiaTheme="minorEastAsia" w:cstheme="minorBidi"/>
          <w:b/>
          <w:bCs/>
          <w:sz w:val="24"/>
          <w:szCs w:val="24"/>
        </w:rPr>
        <w:t>报价</w:t>
      </w:r>
      <w:r>
        <w:rPr>
          <w:rFonts w:hint="eastAsia" w:asciiTheme="minorEastAsia" w:hAnsiTheme="minorEastAsia" w:eastAsiaTheme="minorEastAsia" w:cstheme="minorBidi"/>
          <w:b/>
          <w:bCs/>
          <w:sz w:val="24"/>
          <w:szCs w:val="24"/>
          <w:lang w:val="en-US" w:eastAsia="zh-CN"/>
        </w:rPr>
        <w:t>供应商</w:t>
      </w:r>
      <w:r>
        <w:rPr>
          <w:rFonts w:hint="eastAsia" w:asciiTheme="minorEastAsia" w:hAnsiTheme="minorEastAsia" w:eastAsiaTheme="minorEastAsia" w:cstheme="minorBidi"/>
          <w:b/>
          <w:bCs/>
          <w:sz w:val="24"/>
          <w:szCs w:val="24"/>
        </w:rPr>
        <w:t>承诺</w:t>
      </w:r>
      <w:r>
        <w:rPr>
          <w:rFonts w:hint="eastAsia" w:asciiTheme="minorEastAsia" w:hAnsiTheme="minorEastAsia" w:eastAsiaTheme="minorEastAsia" w:cstheme="minorBidi"/>
          <w:b/>
          <w:bCs/>
          <w:sz w:val="24"/>
          <w:szCs w:val="24"/>
          <w:lang w:val="en-US" w:eastAsia="zh-CN"/>
        </w:rPr>
        <w:t>拥有响应产品的全部知识产权，保证响应产品不会侵犯任何第三方的著作权、专利权或商标权等知识产权或其他权利，否则报</w:t>
      </w:r>
      <w:r>
        <w:rPr>
          <w:rFonts w:hint="eastAsia" w:asciiTheme="minorEastAsia" w:hAnsiTheme="minorEastAsia" w:cstheme="minorBidi"/>
          <w:b/>
          <w:bCs/>
          <w:sz w:val="24"/>
          <w:szCs w:val="24"/>
          <w:lang w:val="en-US" w:eastAsia="zh-CN"/>
        </w:rPr>
        <w:t>价</w:t>
      </w:r>
      <w:r>
        <w:rPr>
          <w:rFonts w:hint="eastAsia" w:asciiTheme="minorEastAsia" w:hAnsiTheme="minorEastAsia" w:eastAsiaTheme="minorEastAsia" w:cstheme="minorBidi"/>
          <w:b/>
          <w:bCs/>
          <w:sz w:val="24"/>
          <w:szCs w:val="24"/>
          <w:lang w:val="en-US" w:eastAsia="zh-CN"/>
        </w:rPr>
        <w:t>供应商需承担全部向第三方的赔偿责任，我司不承担任何赔偿责任。</w:t>
      </w:r>
    </w:p>
    <w:p w14:paraId="48B0A29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Bidi"/>
          <w:b/>
          <w:bCs/>
          <w:sz w:val="24"/>
          <w:szCs w:val="24"/>
          <w:lang w:val="en-US" w:eastAsia="zh-CN"/>
        </w:rPr>
      </w:pPr>
      <w:r>
        <w:rPr>
          <w:rFonts w:hint="eastAsia" w:asciiTheme="minorEastAsia" w:hAnsiTheme="minorEastAsia" w:cstheme="minorBidi"/>
          <w:b/>
          <w:bCs/>
          <w:sz w:val="24"/>
          <w:szCs w:val="24"/>
          <w:lang w:val="en-US" w:eastAsia="zh-CN"/>
        </w:rPr>
        <w:t>*11、报价供应商承诺提供符合参数要求的样品，成交供应商承诺若中标，成交</w:t>
      </w:r>
      <w:r>
        <w:rPr>
          <w:rFonts w:hint="eastAsia" w:asciiTheme="minorEastAsia" w:hAnsiTheme="minorEastAsia" w:eastAsiaTheme="minorEastAsia" w:cstheme="minorBidi"/>
          <w:b/>
          <w:bCs/>
          <w:sz w:val="24"/>
          <w:szCs w:val="24"/>
          <w:lang w:val="en-US" w:eastAsia="zh-CN"/>
        </w:rPr>
        <w:t>供应商须承诺如我司要求对</w:t>
      </w:r>
      <w:r>
        <w:rPr>
          <w:rFonts w:hint="eastAsia" w:asciiTheme="minorEastAsia" w:hAnsiTheme="minorEastAsia" w:cstheme="minorBidi"/>
          <w:b/>
          <w:bCs/>
          <w:sz w:val="24"/>
          <w:szCs w:val="24"/>
          <w:lang w:val="en-US" w:eastAsia="zh-CN"/>
        </w:rPr>
        <w:t>中标</w:t>
      </w:r>
      <w:r>
        <w:rPr>
          <w:rFonts w:hint="eastAsia" w:asciiTheme="minorEastAsia" w:hAnsiTheme="minorEastAsia" w:eastAsiaTheme="minorEastAsia" w:cstheme="minorBidi"/>
          <w:b/>
          <w:bCs/>
          <w:sz w:val="24"/>
          <w:szCs w:val="24"/>
          <w:lang w:val="en-US" w:eastAsia="zh-CN"/>
        </w:rPr>
        <w:t>供应商所提供产品进行检测</w:t>
      </w:r>
      <w:r>
        <w:rPr>
          <w:rFonts w:hint="eastAsia" w:asciiTheme="minorEastAsia" w:hAnsiTheme="minorEastAsia" w:cstheme="minorBidi"/>
          <w:b/>
          <w:bCs/>
          <w:sz w:val="24"/>
          <w:szCs w:val="24"/>
          <w:lang w:val="en-US" w:eastAsia="zh-CN"/>
        </w:rPr>
        <w:t>包括第三方检测</w:t>
      </w:r>
      <w:r>
        <w:rPr>
          <w:rFonts w:hint="eastAsia" w:asciiTheme="minorEastAsia" w:hAnsiTheme="minorEastAsia" w:eastAsiaTheme="minorEastAsia" w:cstheme="minorBidi"/>
          <w:b/>
          <w:bCs/>
          <w:sz w:val="24"/>
          <w:szCs w:val="24"/>
          <w:lang w:val="en-US" w:eastAsia="zh-CN"/>
        </w:rPr>
        <w:t>，须在规定时间内完成检测，相关检测费用由</w:t>
      </w:r>
      <w:r>
        <w:rPr>
          <w:rFonts w:hint="eastAsia" w:asciiTheme="minorEastAsia" w:hAnsiTheme="minorEastAsia" w:cstheme="minorBidi"/>
          <w:b/>
          <w:bCs/>
          <w:sz w:val="24"/>
          <w:szCs w:val="24"/>
          <w:lang w:val="en-US" w:eastAsia="zh-CN"/>
        </w:rPr>
        <w:t>中标</w:t>
      </w:r>
      <w:r>
        <w:rPr>
          <w:rFonts w:hint="eastAsia" w:asciiTheme="minorEastAsia" w:hAnsiTheme="minorEastAsia" w:eastAsiaTheme="minorEastAsia" w:cstheme="minorBidi"/>
          <w:b/>
          <w:bCs/>
          <w:sz w:val="24"/>
          <w:szCs w:val="24"/>
          <w:lang w:val="en-US" w:eastAsia="zh-CN"/>
        </w:rPr>
        <w:t>供应商自行承担，否则我司有权扣除相应履约保证金，未响应者报</w:t>
      </w:r>
      <w:r>
        <w:rPr>
          <w:rFonts w:hint="eastAsia" w:asciiTheme="minorEastAsia" w:hAnsiTheme="minorEastAsia" w:cstheme="minorBidi"/>
          <w:b/>
          <w:bCs/>
          <w:sz w:val="24"/>
          <w:szCs w:val="24"/>
          <w:lang w:val="en-US" w:eastAsia="zh-CN"/>
        </w:rPr>
        <w:t>价</w:t>
      </w:r>
      <w:r>
        <w:rPr>
          <w:rFonts w:hint="eastAsia" w:asciiTheme="minorEastAsia" w:hAnsiTheme="minorEastAsia" w:eastAsiaTheme="minorEastAsia" w:cstheme="minorBidi"/>
          <w:b/>
          <w:bCs/>
          <w:sz w:val="24"/>
          <w:szCs w:val="24"/>
          <w:lang w:val="en-US" w:eastAsia="zh-CN"/>
        </w:rPr>
        <w:t>无效。中标后，</w:t>
      </w:r>
      <w:r>
        <w:rPr>
          <w:rFonts w:hint="eastAsia" w:asciiTheme="minorEastAsia" w:hAnsiTheme="minorEastAsia" w:cstheme="minorBidi"/>
          <w:b/>
          <w:bCs/>
          <w:sz w:val="24"/>
          <w:szCs w:val="24"/>
          <w:lang w:val="en-US" w:eastAsia="zh-CN"/>
        </w:rPr>
        <w:t>我司</w:t>
      </w:r>
      <w:r>
        <w:rPr>
          <w:rFonts w:hint="eastAsia" w:asciiTheme="minorEastAsia" w:hAnsiTheme="minorEastAsia" w:eastAsiaTheme="minorEastAsia" w:cstheme="minorBidi"/>
          <w:b/>
          <w:bCs/>
          <w:sz w:val="24"/>
          <w:szCs w:val="24"/>
          <w:lang w:val="en-US" w:eastAsia="zh-CN"/>
        </w:rPr>
        <w:t>不定期对大米质量进行抽检，若抽检中有重金属和农残项目不合格达两次，</w:t>
      </w:r>
      <w:r>
        <w:rPr>
          <w:rFonts w:hint="eastAsia" w:asciiTheme="minorEastAsia" w:hAnsiTheme="minorEastAsia" w:cstheme="minorBidi"/>
          <w:b/>
          <w:bCs/>
          <w:sz w:val="24"/>
          <w:szCs w:val="24"/>
          <w:lang w:val="en-US" w:eastAsia="zh-CN"/>
        </w:rPr>
        <w:t>我司</w:t>
      </w:r>
      <w:r>
        <w:rPr>
          <w:rFonts w:hint="eastAsia" w:asciiTheme="minorEastAsia" w:hAnsiTheme="minorEastAsia" w:eastAsiaTheme="minorEastAsia" w:cstheme="minorBidi"/>
          <w:b/>
          <w:bCs/>
          <w:sz w:val="24"/>
          <w:szCs w:val="24"/>
          <w:lang w:val="en-US" w:eastAsia="zh-CN"/>
        </w:rPr>
        <w:t>将终止中标人的供货合同</w:t>
      </w:r>
      <w:r>
        <w:rPr>
          <w:rFonts w:hint="eastAsia" w:asciiTheme="minorEastAsia" w:hAnsiTheme="minorEastAsia" w:cstheme="minorBidi"/>
          <w:b/>
          <w:bCs/>
          <w:sz w:val="24"/>
          <w:szCs w:val="24"/>
          <w:lang w:val="en-US" w:eastAsia="zh-CN"/>
        </w:rPr>
        <w:t>。</w:t>
      </w:r>
    </w:p>
    <w:p w14:paraId="4A2F06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Bidi"/>
          <w:b/>
          <w:bCs/>
          <w:sz w:val="24"/>
          <w:szCs w:val="24"/>
          <w:lang w:val="en-US" w:eastAsia="zh-CN"/>
        </w:rPr>
      </w:pPr>
      <w:r>
        <w:rPr>
          <w:rFonts w:hint="eastAsia" w:asciiTheme="minorEastAsia" w:hAnsiTheme="minorEastAsia" w:cstheme="minorBidi"/>
          <w:b/>
          <w:bCs/>
          <w:sz w:val="24"/>
          <w:szCs w:val="24"/>
          <w:lang w:val="en-US" w:eastAsia="zh-CN"/>
        </w:rPr>
        <w:t>*12、</w:t>
      </w:r>
      <w:r>
        <w:rPr>
          <w:rFonts w:hint="eastAsia" w:asciiTheme="minorEastAsia" w:hAnsiTheme="minorEastAsia" w:eastAsiaTheme="minorEastAsia" w:cstheme="minorBidi"/>
          <w:b/>
          <w:bCs/>
          <w:sz w:val="24"/>
          <w:szCs w:val="24"/>
          <w:lang w:val="en-US" w:eastAsia="zh-CN"/>
        </w:rPr>
        <w:t>中标供应商承诺，实际供货产品与送样产品品质相同。</w:t>
      </w:r>
    </w:p>
    <w:p w14:paraId="4B7168A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bCs/>
          <w:sz w:val="24"/>
          <w:szCs w:val="24"/>
          <w:highlight w:val="none"/>
          <w:lang w:val="en-US" w:eastAsia="zh-CN"/>
        </w:rPr>
        <w:t>*</w:t>
      </w:r>
      <w:r>
        <w:rPr>
          <w:rFonts w:hint="eastAsia" w:asciiTheme="minorEastAsia" w:hAnsiTheme="minorEastAsia" w:eastAsiaTheme="minorEastAsia" w:cstheme="minorBidi"/>
          <w:b/>
          <w:bCs/>
          <w:sz w:val="24"/>
          <w:szCs w:val="24"/>
          <w:lang w:val="en-US" w:eastAsia="zh-CN"/>
        </w:rPr>
        <w:t>1</w:t>
      </w:r>
      <w:r>
        <w:rPr>
          <w:rFonts w:hint="eastAsia" w:asciiTheme="minorEastAsia" w:hAnsiTheme="minorEastAsia" w:cstheme="minorBidi"/>
          <w:b/>
          <w:bCs/>
          <w:sz w:val="24"/>
          <w:szCs w:val="24"/>
          <w:lang w:val="en-US" w:eastAsia="zh-CN"/>
        </w:rPr>
        <w:t>3</w:t>
      </w:r>
      <w:r>
        <w:rPr>
          <w:rFonts w:hint="eastAsia" w:asciiTheme="minorEastAsia" w:hAnsiTheme="minorEastAsia" w:eastAsiaTheme="minorEastAsia" w:cstheme="minorBidi"/>
          <w:b/>
          <w:bCs/>
          <w:sz w:val="24"/>
          <w:szCs w:val="24"/>
          <w:lang w:val="en-US" w:eastAsia="zh-CN"/>
        </w:rPr>
        <w:t>、</w:t>
      </w:r>
      <w:r>
        <w:rPr>
          <w:rFonts w:hint="eastAsia" w:asciiTheme="minorEastAsia" w:hAnsiTheme="minorEastAsia" w:eastAsiaTheme="minorEastAsia" w:cstheme="minorBidi"/>
          <w:b/>
          <w:bCs/>
          <w:sz w:val="24"/>
          <w:szCs w:val="24"/>
        </w:rPr>
        <w:t>采购单位付款时，成交供应商必须先提供一般纳税人增值税专用发票</w:t>
      </w:r>
      <w:r>
        <w:rPr>
          <w:rFonts w:hint="eastAsia" w:asciiTheme="minorEastAsia" w:hAnsiTheme="minorEastAsia" w:eastAsiaTheme="minorEastAsia" w:cstheme="minorBidi"/>
          <w:b/>
          <w:bCs/>
          <w:sz w:val="24"/>
          <w:szCs w:val="24"/>
          <w:lang w:eastAsia="zh-CN"/>
        </w:rPr>
        <w:t>（</w:t>
      </w:r>
      <w:r>
        <w:rPr>
          <w:rFonts w:hint="eastAsia" w:asciiTheme="minorEastAsia" w:hAnsiTheme="minorEastAsia" w:eastAsiaTheme="minorEastAsia" w:cstheme="minorBidi"/>
          <w:b/>
          <w:bCs/>
          <w:sz w:val="24"/>
          <w:szCs w:val="24"/>
          <w:lang w:val="en-US" w:eastAsia="zh-CN"/>
        </w:rPr>
        <w:t>税率</w:t>
      </w:r>
      <w:r>
        <w:rPr>
          <w:rFonts w:hint="eastAsia" w:asciiTheme="minorEastAsia" w:hAnsiTheme="minorEastAsia" w:cstheme="minorBidi"/>
          <w:b/>
          <w:bCs/>
          <w:sz w:val="24"/>
          <w:szCs w:val="24"/>
          <w:lang w:val="en-US" w:eastAsia="zh-CN"/>
        </w:rPr>
        <w:t>9</w:t>
      </w:r>
      <w:r>
        <w:rPr>
          <w:rFonts w:hint="eastAsia" w:asciiTheme="minorEastAsia" w:hAnsiTheme="minorEastAsia" w:eastAsiaTheme="minorEastAsia" w:cstheme="minorBidi"/>
          <w:b/>
          <w:bCs/>
          <w:sz w:val="24"/>
          <w:szCs w:val="24"/>
          <w:lang w:val="en-US" w:eastAsia="zh-CN"/>
        </w:rPr>
        <w:t>%</w:t>
      </w:r>
      <w:r>
        <w:rPr>
          <w:rFonts w:hint="eastAsia" w:asciiTheme="minorEastAsia" w:hAnsiTheme="minorEastAsia" w:eastAsiaTheme="minorEastAsia" w:cstheme="minorBidi"/>
          <w:b/>
          <w:bCs/>
          <w:sz w:val="24"/>
          <w:szCs w:val="24"/>
          <w:lang w:eastAsia="zh-CN"/>
        </w:rPr>
        <w:t>）</w:t>
      </w:r>
      <w:r>
        <w:rPr>
          <w:rFonts w:hint="eastAsia" w:asciiTheme="minorEastAsia" w:hAnsiTheme="minorEastAsia" w:eastAsiaTheme="minorEastAsia" w:cstheme="minorBidi"/>
          <w:b/>
          <w:bCs/>
          <w:sz w:val="24"/>
          <w:szCs w:val="24"/>
        </w:rPr>
        <w:t>，否则，采购单位有权拒绝支付相应款项。</w:t>
      </w:r>
    </w:p>
    <w:p w14:paraId="6AADB4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cstheme="minorBidi"/>
          <w:b/>
          <w:bCs/>
          <w:sz w:val="24"/>
          <w:szCs w:val="24"/>
        </w:rPr>
      </w:pPr>
      <w:r>
        <w:rPr>
          <w:rFonts w:hint="eastAsia" w:asciiTheme="minorEastAsia" w:hAnsiTheme="minorEastAsia" w:cstheme="minorBidi"/>
          <w:b/>
          <w:bCs/>
          <w:sz w:val="24"/>
          <w:szCs w:val="24"/>
          <w:lang w:val="en-US" w:eastAsia="zh-CN"/>
        </w:rPr>
        <w:t>*14、</w:t>
      </w:r>
      <w:r>
        <w:rPr>
          <w:rFonts w:hint="eastAsia" w:asciiTheme="minorEastAsia" w:hAnsiTheme="minorEastAsia" w:cstheme="minorBidi"/>
          <w:b/>
          <w:bCs/>
          <w:sz w:val="24"/>
          <w:szCs w:val="24"/>
        </w:rPr>
        <w:t>付款方式: 账期30天付款（账期指中标供应商产品进入采购单位指定</w:t>
      </w:r>
      <w:r>
        <w:rPr>
          <w:rFonts w:hint="eastAsia" w:asciiTheme="minorEastAsia" w:hAnsiTheme="minorEastAsia" w:cstheme="minorBidi"/>
          <w:b/>
          <w:bCs/>
          <w:sz w:val="24"/>
          <w:szCs w:val="24"/>
          <w:lang w:val="en-US" w:eastAsia="zh-CN"/>
        </w:rPr>
        <w:t>地点</w:t>
      </w:r>
      <w:r>
        <w:rPr>
          <w:rFonts w:hint="eastAsia" w:asciiTheme="minorEastAsia" w:hAnsiTheme="minorEastAsia" w:cstheme="minorBidi"/>
          <w:b/>
          <w:bCs/>
          <w:sz w:val="24"/>
          <w:szCs w:val="24"/>
        </w:rPr>
        <w:t>且采购单位已收到中标供应商发票到采购单位支付货款之间的时间）。</w:t>
      </w:r>
    </w:p>
    <w:p w14:paraId="087DD3D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Bidi"/>
          <w:b/>
          <w:bCs/>
          <w:sz w:val="24"/>
          <w:szCs w:val="24"/>
        </w:rPr>
      </w:pPr>
      <w:r>
        <w:rPr>
          <w:rFonts w:hint="eastAsia" w:asciiTheme="minorEastAsia" w:hAnsiTheme="minorEastAsia" w:cstheme="minorBidi"/>
          <w:b/>
          <w:bCs/>
          <w:sz w:val="24"/>
          <w:szCs w:val="24"/>
        </w:rPr>
        <w:t>履约保证金：中标供应商需于合同签订后5个工作日内缴交合同</w:t>
      </w:r>
      <w:r>
        <w:rPr>
          <w:rFonts w:hint="eastAsia" w:asciiTheme="minorEastAsia" w:hAnsiTheme="minorEastAsia" w:cstheme="minorBidi"/>
          <w:b/>
          <w:bCs/>
          <w:sz w:val="24"/>
          <w:szCs w:val="24"/>
          <w:lang w:val="en-US" w:eastAsia="zh-CN"/>
        </w:rPr>
        <w:t>总</w:t>
      </w:r>
      <w:r>
        <w:rPr>
          <w:rFonts w:hint="eastAsia" w:asciiTheme="minorEastAsia" w:hAnsiTheme="minorEastAsia" w:cstheme="minorBidi"/>
          <w:b/>
          <w:bCs/>
          <w:sz w:val="24"/>
          <w:szCs w:val="24"/>
        </w:rPr>
        <w:t>金额的</w:t>
      </w:r>
      <w:r>
        <w:rPr>
          <w:rFonts w:hint="eastAsia" w:asciiTheme="minorEastAsia" w:hAnsiTheme="minorEastAsia" w:cstheme="minorBidi"/>
          <w:b/>
          <w:bCs/>
          <w:sz w:val="24"/>
          <w:szCs w:val="24"/>
          <w:lang w:val="en-US" w:eastAsia="zh-CN"/>
        </w:rPr>
        <w:t>2</w:t>
      </w:r>
      <w:r>
        <w:rPr>
          <w:rFonts w:hint="eastAsia" w:asciiTheme="minorEastAsia" w:hAnsiTheme="minorEastAsia" w:cstheme="minorBidi"/>
          <w:b/>
          <w:bCs/>
          <w:sz w:val="24"/>
          <w:szCs w:val="24"/>
        </w:rPr>
        <w:t>%作为履约保证金。</w:t>
      </w:r>
    </w:p>
    <w:p w14:paraId="08D40BD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lang w:val="en-US" w:eastAsia="zh-CN"/>
        </w:rPr>
        <w:t>*</w:t>
      </w:r>
      <w:r>
        <w:rPr>
          <w:rFonts w:hint="eastAsia" w:asciiTheme="minorEastAsia" w:hAnsiTheme="minorEastAsia" w:eastAsiaTheme="minorEastAsia" w:cstheme="minorBidi"/>
          <w:b/>
          <w:bCs/>
          <w:sz w:val="24"/>
          <w:szCs w:val="24"/>
          <w:lang w:val="en-US" w:eastAsia="zh-CN"/>
        </w:rPr>
        <w:t>1</w:t>
      </w:r>
      <w:r>
        <w:rPr>
          <w:rFonts w:hint="eastAsia" w:asciiTheme="minorEastAsia" w:hAnsiTheme="minorEastAsia" w:cstheme="minorBidi"/>
          <w:b/>
          <w:bCs/>
          <w:sz w:val="24"/>
          <w:szCs w:val="24"/>
          <w:lang w:val="en-US" w:eastAsia="zh-CN"/>
        </w:rPr>
        <w:t>5</w:t>
      </w:r>
      <w:r>
        <w:rPr>
          <w:rFonts w:hint="eastAsia" w:asciiTheme="minorEastAsia" w:hAnsiTheme="minorEastAsia" w:eastAsiaTheme="minorEastAsia" w:cstheme="minorBidi"/>
          <w:b/>
          <w:bCs/>
          <w:sz w:val="24"/>
          <w:szCs w:val="24"/>
          <w:lang w:val="en-US" w:eastAsia="zh-CN"/>
        </w:rPr>
        <w:t>、</w:t>
      </w:r>
      <w:r>
        <w:rPr>
          <w:rFonts w:hint="eastAsia" w:asciiTheme="minorEastAsia" w:hAnsiTheme="minorEastAsia" w:cstheme="minorBidi"/>
          <w:b/>
          <w:bCs/>
          <w:sz w:val="24"/>
          <w:szCs w:val="24"/>
          <w:lang w:val="en-US" w:eastAsia="zh-CN"/>
        </w:rPr>
        <w:t>中标</w:t>
      </w:r>
      <w:r>
        <w:rPr>
          <w:rFonts w:hint="eastAsia" w:asciiTheme="minorEastAsia" w:hAnsiTheme="minorEastAsia" w:eastAsiaTheme="minorEastAsia" w:cstheme="minorBidi"/>
          <w:b/>
          <w:bCs/>
          <w:sz w:val="24"/>
          <w:szCs w:val="24"/>
          <w:lang w:val="en-US" w:eastAsia="zh-CN"/>
        </w:rPr>
        <w:t>供应商承诺每批次供货前配合采购单位针对入库产品进行抽检，抽检内容如下：</w:t>
      </w:r>
    </w:p>
    <w:tbl>
      <w:tblPr>
        <w:tblStyle w:val="6"/>
        <w:tblW w:w="8866" w:type="dxa"/>
        <w:tblInd w:w="93" w:type="dxa"/>
        <w:tblLayout w:type="autofit"/>
        <w:tblCellMar>
          <w:top w:w="0" w:type="dxa"/>
          <w:left w:w="108" w:type="dxa"/>
          <w:bottom w:w="0" w:type="dxa"/>
          <w:right w:w="108" w:type="dxa"/>
        </w:tblCellMar>
      </w:tblPr>
      <w:tblGrid>
        <w:gridCol w:w="1220"/>
        <w:gridCol w:w="7646"/>
      </w:tblGrid>
      <w:tr w14:paraId="7BB0CB11">
        <w:tblPrEx>
          <w:tblCellMar>
            <w:top w:w="0" w:type="dxa"/>
            <w:left w:w="108" w:type="dxa"/>
            <w:bottom w:w="0" w:type="dxa"/>
            <w:right w:w="108" w:type="dxa"/>
          </w:tblCellMar>
        </w:tblPrEx>
        <w:trPr>
          <w:trHeight w:val="402"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3D102">
            <w:pPr>
              <w:jc w:val="center"/>
              <w:rPr>
                <w:color w:val="000000"/>
                <w:sz w:val="22"/>
                <w:szCs w:val="22"/>
              </w:rPr>
            </w:pPr>
            <w:r>
              <w:rPr>
                <w:rFonts w:hint="eastAsia"/>
                <w:color w:val="000000"/>
                <w:sz w:val="22"/>
                <w:szCs w:val="22"/>
                <w:lang w:val="en-US" w:eastAsia="zh-CN"/>
              </w:rPr>
              <w:t>抽检</w:t>
            </w:r>
            <w:r>
              <w:rPr>
                <w:rFonts w:hint="eastAsia"/>
                <w:color w:val="000000"/>
                <w:sz w:val="22"/>
                <w:szCs w:val="22"/>
              </w:rPr>
              <w:t>项目</w:t>
            </w:r>
          </w:p>
        </w:tc>
        <w:tc>
          <w:tcPr>
            <w:tcW w:w="7646" w:type="dxa"/>
            <w:tcBorders>
              <w:top w:val="single" w:color="auto" w:sz="4" w:space="0"/>
              <w:left w:val="nil"/>
              <w:bottom w:val="single" w:color="auto" w:sz="4" w:space="0"/>
              <w:right w:val="single" w:color="auto" w:sz="4" w:space="0"/>
            </w:tcBorders>
            <w:shd w:val="clear" w:color="auto" w:fill="auto"/>
            <w:noWrap/>
            <w:vAlign w:val="center"/>
          </w:tcPr>
          <w:p w14:paraId="4F413737">
            <w:pPr>
              <w:jc w:val="center"/>
              <w:rPr>
                <w:color w:val="000000"/>
                <w:sz w:val="22"/>
                <w:szCs w:val="22"/>
              </w:rPr>
            </w:pPr>
            <w:r>
              <w:rPr>
                <w:rFonts w:hint="eastAsia"/>
                <w:color w:val="000000"/>
                <w:sz w:val="22"/>
                <w:szCs w:val="22"/>
              </w:rPr>
              <w:t>要求</w:t>
            </w:r>
          </w:p>
        </w:tc>
      </w:tr>
      <w:tr w14:paraId="769E788F">
        <w:tblPrEx>
          <w:tblCellMar>
            <w:top w:w="0" w:type="dxa"/>
            <w:left w:w="108" w:type="dxa"/>
            <w:bottom w:w="0" w:type="dxa"/>
            <w:right w:w="108" w:type="dxa"/>
          </w:tblCellMar>
        </w:tblPrEx>
        <w:trPr>
          <w:trHeight w:val="40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453DCB94">
            <w:pPr>
              <w:jc w:val="center"/>
              <w:rPr>
                <w:color w:val="000000"/>
                <w:sz w:val="22"/>
                <w:szCs w:val="22"/>
              </w:rPr>
            </w:pPr>
            <w:r>
              <w:rPr>
                <w:rFonts w:hint="eastAsia"/>
                <w:color w:val="000000"/>
                <w:sz w:val="22"/>
                <w:szCs w:val="22"/>
              </w:rPr>
              <w:t>外包装</w:t>
            </w:r>
          </w:p>
        </w:tc>
        <w:tc>
          <w:tcPr>
            <w:tcW w:w="7646" w:type="dxa"/>
            <w:tcBorders>
              <w:top w:val="nil"/>
              <w:left w:val="nil"/>
              <w:bottom w:val="single" w:color="auto" w:sz="4" w:space="0"/>
              <w:right w:val="single" w:color="auto" w:sz="4" w:space="0"/>
            </w:tcBorders>
            <w:shd w:val="clear" w:color="auto" w:fill="auto"/>
            <w:noWrap/>
            <w:vAlign w:val="center"/>
          </w:tcPr>
          <w:p w14:paraId="3A71EFCF">
            <w:pPr>
              <w:rPr>
                <w:rFonts w:hint="default" w:eastAsiaTheme="minorEastAsia"/>
                <w:color w:val="000000"/>
                <w:sz w:val="22"/>
                <w:szCs w:val="22"/>
                <w:lang w:val="en-US" w:eastAsia="zh-CN"/>
              </w:rPr>
            </w:pPr>
            <w:r>
              <w:rPr>
                <w:rFonts w:hint="eastAsia"/>
                <w:color w:val="000000"/>
                <w:sz w:val="22"/>
                <w:szCs w:val="22"/>
              </w:rPr>
              <w:t>产品外包装完好，无破损，</w:t>
            </w:r>
            <w:r>
              <w:rPr>
                <w:rFonts w:hint="eastAsia"/>
                <w:color w:val="000000"/>
                <w:sz w:val="22"/>
                <w:szCs w:val="22"/>
                <w:lang w:val="en-US" w:eastAsia="zh-CN"/>
              </w:rPr>
              <w:t>封口牢固</w:t>
            </w:r>
            <w:r>
              <w:rPr>
                <w:rFonts w:hint="eastAsia"/>
                <w:color w:val="000000"/>
                <w:sz w:val="22"/>
                <w:szCs w:val="22"/>
              </w:rPr>
              <w:t>无漏气</w:t>
            </w:r>
          </w:p>
        </w:tc>
      </w:tr>
      <w:tr w14:paraId="715E0F03">
        <w:tblPrEx>
          <w:tblCellMar>
            <w:top w:w="0" w:type="dxa"/>
            <w:left w:w="108" w:type="dxa"/>
            <w:bottom w:w="0" w:type="dxa"/>
            <w:right w:w="108" w:type="dxa"/>
          </w:tblCellMar>
        </w:tblPrEx>
        <w:trPr>
          <w:trHeight w:val="40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A4BDE56">
            <w:pPr>
              <w:jc w:val="center"/>
              <w:rPr>
                <w:color w:val="000000"/>
                <w:sz w:val="22"/>
                <w:szCs w:val="22"/>
              </w:rPr>
            </w:pPr>
            <w:r>
              <w:rPr>
                <w:rFonts w:hint="eastAsia"/>
                <w:color w:val="000000"/>
                <w:sz w:val="22"/>
                <w:szCs w:val="22"/>
              </w:rPr>
              <w:t>颜色</w:t>
            </w:r>
          </w:p>
        </w:tc>
        <w:tc>
          <w:tcPr>
            <w:tcW w:w="7646" w:type="dxa"/>
            <w:tcBorders>
              <w:top w:val="nil"/>
              <w:left w:val="nil"/>
              <w:bottom w:val="single" w:color="auto" w:sz="4" w:space="0"/>
              <w:right w:val="single" w:color="auto" w:sz="4" w:space="0"/>
            </w:tcBorders>
            <w:shd w:val="clear" w:color="auto" w:fill="auto"/>
            <w:noWrap/>
            <w:vAlign w:val="center"/>
          </w:tcPr>
          <w:p w14:paraId="26B4327F">
            <w:pPr>
              <w:rPr>
                <w:color w:val="000000"/>
                <w:sz w:val="22"/>
                <w:szCs w:val="22"/>
              </w:rPr>
            </w:pPr>
            <w:r>
              <w:rPr>
                <w:rFonts w:hint="eastAsia"/>
                <w:color w:val="000000"/>
                <w:sz w:val="22"/>
                <w:szCs w:val="22"/>
              </w:rPr>
              <w:t>色泽</w:t>
            </w:r>
            <w:r>
              <w:rPr>
                <w:rFonts w:hint="eastAsia"/>
                <w:color w:val="000000"/>
                <w:sz w:val="22"/>
                <w:szCs w:val="22"/>
                <w:lang w:val="en-US" w:eastAsia="zh-CN"/>
              </w:rPr>
              <w:t>多为白色</w:t>
            </w:r>
            <w:r>
              <w:rPr>
                <w:rFonts w:hint="eastAsia"/>
                <w:color w:val="000000"/>
                <w:sz w:val="22"/>
                <w:szCs w:val="22"/>
              </w:rPr>
              <w:t>，呈现半透明</w:t>
            </w:r>
            <w:r>
              <w:rPr>
                <w:rFonts w:hint="eastAsia"/>
                <w:color w:val="000000"/>
                <w:sz w:val="22"/>
                <w:szCs w:val="22"/>
                <w:lang w:val="en-US" w:eastAsia="zh-CN"/>
              </w:rPr>
              <w:t>或不透明</w:t>
            </w:r>
            <w:r>
              <w:rPr>
                <w:rFonts w:hint="eastAsia"/>
                <w:color w:val="000000"/>
                <w:sz w:val="22"/>
                <w:szCs w:val="22"/>
              </w:rPr>
              <w:t>，无发黄发绿产品，无霉斑</w:t>
            </w:r>
          </w:p>
        </w:tc>
      </w:tr>
      <w:tr w14:paraId="205C6F19">
        <w:tblPrEx>
          <w:tblCellMar>
            <w:top w:w="0" w:type="dxa"/>
            <w:left w:w="108" w:type="dxa"/>
            <w:bottom w:w="0" w:type="dxa"/>
            <w:right w:w="108" w:type="dxa"/>
          </w:tblCellMar>
        </w:tblPrEx>
        <w:trPr>
          <w:trHeight w:val="40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4C17DEC1">
            <w:pPr>
              <w:jc w:val="center"/>
              <w:rPr>
                <w:color w:val="000000"/>
                <w:sz w:val="22"/>
                <w:szCs w:val="22"/>
              </w:rPr>
            </w:pPr>
            <w:r>
              <w:rPr>
                <w:rFonts w:hint="eastAsia"/>
                <w:color w:val="000000"/>
                <w:sz w:val="22"/>
                <w:szCs w:val="22"/>
              </w:rPr>
              <w:t>外观</w:t>
            </w:r>
          </w:p>
        </w:tc>
        <w:tc>
          <w:tcPr>
            <w:tcW w:w="7646" w:type="dxa"/>
            <w:tcBorders>
              <w:top w:val="nil"/>
              <w:left w:val="nil"/>
              <w:bottom w:val="single" w:color="auto" w:sz="4" w:space="0"/>
              <w:right w:val="single" w:color="auto" w:sz="4" w:space="0"/>
            </w:tcBorders>
            <w:shd w:val="clear" w:color="auto" w:fill="auto"/>
            <w:noWrap/>
            <w:vAlign w:val="center"/>
          </w:tcPr>
          <w:p w14:paraId="5550D2A8">
            <w:pPr>
              <w:rPr>
                <w:color w:val="000000"/>
                <w:sz w:val="22"/>
                <w:szCs w:val="22"/>
              </w:rPr>
            </w:pPr>
            <w:r>
              <w:rPr>
                <w:rFonts w:hint="eastAsia"/>
                <w:color w:val="000000"/>
                <w:sz w:val="22"/>
                <w:szCs w:val="22"/>
              </w:rPr>
              <w:t>米粒大小均匀，</w:t>
            </w:r>
            <w:r>
              <w:rPr>
                <w:rFonts w:hint="eastAsia"/>
                <w:color w:val="000000"/>
                <w:sz w:val="22"/>
                <w:szCs w:val="22"/>
                <w:lang w:val="en-US" w:eastAsia="zh-CN"/>
              </w:rPr>
              <w:t>细长整齐</w:t>
            </w:r>
            <w:r>
              <w:rPr>
                <w:rFonts w:hint="eastAsia"/>
                <w:color w:val="000000"/>
                <w:sz w:val="22"/>
                <w:szCs w:val="22"/>
              </w:rPr>
              <w:t>，</w:t>
            </w:r>
            <w:r>
              <w:rPr>
                <w:rFonts w:hint="eastAsia"/>
                <w:color w:val="000000"/>
                <w:sz w:val="22"/>
                <w:szCs w:val="22"/>
                <w:lang w:val="en-US" w:eastAsia="zh-CN"/>
              </w:rPr>
              <w:t>表面光滑，腹白少</w:t>
            </w:r>
          </w:p>
        </w:tc>
      </w:tr>
      <w:tr w14:paraId="5F10F476">
        <w:tblPrEx>
          <w:tblCellMar>
            <w:top w:w="0" w:type="dxa"/>
            <w:left w:w="108" w:type="dxa"/>
            <w:bottom w:w="0" w:type="dxa"/>
            <w:right w:w="108" w:type="dxa"/>
          </w:tblCellMar>
        </w:tblPrEx>
        <w:trPr>
          <w:trHeight w:val="40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22FC137">
            <w:pPr>
              <w:jc w:val="center"/>
              <w:rPr>
                <w:color w:val="000000"/>
                <w:sz w:val="22"/>
                <w:szCs w:val="22"/>
              </w:rPr>
            </w:pPr>
            <w:r>
              <w:rPr>
                <w:rFonts w:hint="eastAsia"/>
                <w:color w:val="000000"/>
                <w:sz w:val="22"/>
                <w:szCs w:val="22"/>
              </w:rPr>
              <w:t>气味</w:t>
            </w:r>
          </w:p>
        </w:tc>
        <w:tc>
          <w:tcPr>
            <w:tcW w:w="7646" w:type="dxa"/>
            <w:tcBorders>
              <w:top w:val="nil"/>
              <w:left w:val="nil"/>
              <w:bottom w:val="single" w:color="auto" w:sz="4" w:space="0"/>
              <w:right w:val="single" w:color="auto" w:sz="4" w:space="0"/>
            </w:tcBorders>
            <w:shd w:val="clear" w:color="auto" w:fill="auto"/>
            <w:noWrap/>
            <w:vAlign w:val="center"/>
          </w:tcPr>
          <w:p w14:paraId="0CB036D3">
            <w:pPr>
              <w:rPr>
                <w:color w:val="000000"/>
                <w:sz w:val="22"/>
                <w:szCs w:val="22"/>
              </w:rPr>
            </w:pPr>
            <w:r>
              <w:rPr>
                <w:rFonts w:hint="eastAsia"/>
                <w:color w:val="000000"/>
                <w:sz w:val="22"/>
                <w:szCs w:val="22"/>
              </w:rPr>
              <w:t>明显的清香味，带淡淡米香，无霉味，无刺鼻气味</w:t>
            </w:r>
          </w:p>
        </w:tc>
      </w:tr>
      <w:tr w14:paraId="07BB09D3">
        <w:tblPrEx>
          <w:tblCellMar>
            <w:top w:w="0" w:type="dxa"/>
            <w:left w:w="108" w:type="dxa"/>
            <w:bottom w:w="0" w:type="dxa"/>
            <w:right w:w="108" w:type="dxa"/>
          </w:tblCellMar>
        </w:tblPrEx>
        <w:trPr>
          <w:trHeight w:val="402"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5046C">
            <w:pPr>
              <w:jc w:val="center"/>
              <w:rPr>
                <w:color w:val="000000"/>
                <w:sz w:val="22"/>
                <w:szCs w:val="22"/>
              </w:rPr>
            </w:pPr>
            <w:r>
              <w:rPr>
                <w:rFonts w:hint="eastAsia"/>
                <w:color w:val="000000"/>
                <w:sz w:val="22"/>
                <w:szCs w:val="22"/>
              </w:rPr>
              <w:t>杂质含量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4D73A">
            <w:pPr>
              <w:rPr>
                <w:color w:val="000000"/>
                <w:sz w:val="22"/>
                <w:szCs w:val="22"/>
              </w:rPr>
            </w:pPr>
            <w:r>
              <w:rPr>
                <w:rFonts w:hint="eastAsia"/>
                <w:color w:val="000000"/>
                <w:sz w:val="22"/>
                <w:szCs w:val="22"/>
              </w:rPr>
              <w:t>无明显的杂质</w:t>
            </w:r>
          </w:p>
        </w:tc>
      </w:tr>
      <w:tr w14:paraId="5D87EE6E">
        <w:tblPrEx>
          <w:tblCellMar>
            <w:top w:w="0" w:type="dxa"/>
            <w:left w:w="108" w:type="dxa"/>
            <w:bottom w:w="0" w:type="dxa"/>
            <w:right w:w="108" w:type="dxa"/>
          </w:tblCellMar>
        </w:tblPrEx>
        <w:trPr>
          <w:trHeight w:val="402"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6D21B">
            <w:pPr>
              <w:jc w:val="center"/>
              <w:rPr>
                <w:color w:val="000000"/>
                <w:sz w:val="22"/>
                <w:szCs w:val="22"/>
              </w:rPr>
            </w:pPr>
            <w:r>
              <w:rPr>
                <w:rFonts w:hint="eastAsia"/>
                <w:color w:val="000000"/>
                <w:sz w:val="22"/>
                <w:szCs w:val="22"/>
              </w:rPr>
              <w:t>碎米粒</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6F45D">
            <w:pPr>
              <w:rPr>
                <w:color w:val="000000"/>
                <w:sz w:val="22"/>
                <w:szCs w:val="22"/>
              </w:rPr>
            </w:pPr>
            <w:r>
              <w:rPr>
                <w:rFonts w:hint="eastAsia"/>
                <w:color w:val="000000"/>
                <w:sz w:val="22"/>
                <w:szCs w:val="22"/>
              </w:rPr>
              <w:t>碎米粒含量低</w:t>
            </w:r>
          </w:p>
        </w:tc>
      </w:tr>
      <w:tr w14:paraId="55E65F26">
        <w:tblPrEx>
          <w:tblCellMar>
            <w:top w:w="0" w:type="dxa"/>
            <w:left w:w="108" w:type="dxa"/>
            <w:bottom w:w="0" w:type="dxa"/>
            <w:right w:w="108" w:type="dxa"/>
          </w:tblCellMar>
        </w:tblPrEx>
        <w:trPr>
          <w:trHeight w:val="402"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F8B5F">
            <w:pPr>
              <w:jc w:val="center"/>
              <w:rPr>
                <w:color w:val="000000"/>
                <w:sz w:val="22"/>
                <w:szCs w:val="22"/>
              </w:rPr>
            </w:pPr>
            <w:r>
              <w:rPr>
                <w:rFonts w:hint="eastAsia"/>
                <w:color w:val="000000"/>
                <w:sz w:val="22"/>
                <w:szCs w:val="22"/>
              </w:rPr>
              <w:t>糠粉</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568B2">
            <w:pPr>
              <w:rPr>
                <w:color w:val="000000"/>
                <w:sz w:val="22"/>
                <w:szCs w:val="22"/>
              </w:rPr>
            </w:pPr>
            <w:r>
              <w:rPr>
                <w:rFonts w:hint="eastAsia"/>
                <w:color w:val="000000"/>
                <w:sz w:val="22"/>
                <w:szCs w:val="22"/>
              </w:rPr>
              <w:t>无明显糠粉</w:t>
            </w:r>
          </w:p>
        </w:tc>
      </w:tr>
      <w:tr w14:paraId="78852C75">
        <w:tblPrEx>
          <w:tblCellMar>
            <w:top w:w="0" w:type="dxa"/>
            <w:left w:w="108" w:type="dxa"/>
            <w:bottom w:w="0" w:type="dxa"/>
            <w:right w:w="108" w:type="dxa"/>
          </w:tblCellMar>
        </w:tblPrEx>
        <w:trPr>
          <w:trHeight w:val="402"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C9CD6">
            <w:pPr>
              <w:jc w:val="center"/>
              <w:rPr>
                <w:rFonts w:hint="default"/>
                <w:color w:val="000000"/>
                <w:sz w:val="22"/>
                <w:szCs w:val="22"/>
                <w:lang w:val="en-US" w:eastAsia="zh-CN"/>
              </w:rPr>
            </w:pPr>
            <w:r>
              <w:rPr>
                <w:rFonts w:hint="eastAsia"/>
                <w:color w:val="000000"/>
                <w:sz w:val="22"/>
                <w:szCs w:val="22"/>
                <w:lang w:val="en-US" w:eastAsia="zh-CN"/>
              </w:rPr>
              <w:t>试吃评审</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2A96D">
            <w:pPr>
              <w:jc w:val="left"/>
              <w:rPr>
                <w:rFonts w:hint="default" w:eastAsiaTheme="minorEastAsia"/>
                <w:color w:val="000000"/>
                <w:sz w:val="22"/>
                <w:szCs w:val="22"/>
                <w:lang w:val="en-US" w:eastAsia="zh-CN"/>
              </w:rPr>
            </w:pPr>
            <w:r>
              <w:rPr>
                <w:rFonts w:hint="eastAsia"/>
                <w:color w:val="000000"/>
                <w:sz w:val="22"/>
                <w:szCs w:val="22"/>
              </w:rPr>
              <w:t>饭香浓郁、</w:t>
            </w:r>
            <w:r>
              <w:rPr>
                <w:rFonts w:hint="eastAsia"/>
                <w:color w:val="000000"/>
                <w:sz w:val="22"/>
                <w:szCs w:val="22"/>
                <w:lang w:val="en-US" w:eastAsia="zh-CN"/>
              </w:rPr>
              <w:t>米饭洁白有光泽</w:t>
            </w:r>
            <w:r>
              <w:rPr>
                <w:rFonts w:hint="eastAsia"/>
                <w:color w:val="000000"/>
                <w:sz w:val="22"/>
                <w:szCs w:val="22"/>
              </w:rPr>
              <w:t>、口感软</w:t>
            </w:r>
            <w:r>
              <w:rPr>
                <w:rFonts w:hint="eastAsia"/>
                <w:color w:val="000000"/>
                <w:sz w:val="22"/>
                <w:szCs w:val="22"/>
                <w:lang w:val="en-US" w:eastAsia="zh-CN"/>
              </w:rPr>
              <w:t>硬</w:t>
            </w:r>
            <w:r>
              <w:rPr>
                <w:rFonts w:hint="eastAsia"/>
                <w:color w:val="000000"/>
                <w:sz w:val="22"/>
                <w:szCs w:val="22"/>
              </w:rPr>
              <w:t>适中</w:t>
            </w:r>
            <w:r>
              <w:rPr>
                <w:rFonts w:hint="eastAsia"/>
                <w:color w:val="000000"/>
                <w:sz w:val="22"/>
                <w:szCs w:val="22"/>
                <w:lang w:val="en-US" w:eastAsia="zh-CN"/>
              </w:rPr>
              <w:t>有嚼劲</w:t>
            </w:r>
            <w:r>
              <w:rPr>
                <w:rFonts w:hint="eastAsia"/>
                <w:color w:val="000000"/>
                <w:sz w:val="22"/>
                <w:szCs w:val="22"/>
              </w:rPr>
              <w:t>、</w:t>
            </w:r>
            <w:r>
              <w:rPr>
                <w:rFonts w:hint="eastAsia"/>
                <w:color w:val="000000"/>
                <w:sz w:val="22"/>
                <w:szCs w:val="22"/>
                <w:lang w:val="en-US" w:eastAsia="zh-CN"/>
              </w:rPr>
              <w:t>米饭滋味清香有甜味</w:t>
            </w:r>
          </w:p>
        </w:tc>
      </w:tr>
      <w:tr w14:paraId="4C6E54FD">
        <w:tblPrEx>
          <w:tblCellMar>
            <w:top w:w="0" w:type="dxa"/>
            <w:left w:w="108" w:type="dxa"/>
            <w:bottom w:w="0" w:type="dxa"/>
            <w:right w:w="108" w:type="dxa"/>
          </w:tblCellMar>
        </w:tblPrEx>
        <w:trPr>
          <w:trHeight w:val="402"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78C56">
            <w:pPr>
              <w:jc w:val="center"/>
              <w:rPr>
                <w:rFonts w:hint="default" w:eastAsiaTheme="minorEastAsia"/>
                <w:color w:val="000000"/>
                <w:sz w:val="22"/>
                <w:szCs w:val="22"/>
                <w:lang w:val="en-US" w:eastAsia="zh-CN"/>
              </w:rPr>
            </w:pPr>
            <w:r>
              <w:rPr>
                <w:rFonts w:hint="eastAsia"/>
                <w:color w:val="000000"/>
                <w:sz w:val="22"/>
                <w:szCs w:val="22"/>
                <w:lang w:val="en-US" w:eastAsia="zh-CN"/>
              </w:rPr>
              <w:t>出厂报告</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C3336">
            <w:pPr>
              <w:rPr>
                <w:rFonts w:hint="default" w:eastAsiaTheme="minorEastAsia"/>
                <w:color w:val="000000"/>
                <w:sz w:val="22"/>
                <w:szCs w:val="22"/>
                <w:lang w:val="en-US" w:eastAsia="zh-CN"/>
              </w:rPr>
            </w:pPr>
            <w:r>
              <w:rPr>
                <w:rFonts w:hint="eastAsia"/>
                <w:color w:val="000000"/>
                <w:sz w:val="22"/>
                <w:szCs w:val="22"/>
                <w:lang w:val="en-US" w:eastAsia="zh-CN"/>
              </w:rPr>
              <w:t>提供每批次出厂检验报告</w:t>
            </w:r>
          </w:p>
        </w:tc>
      </w:tr>
    </w:tbl>
    <w:p w14:paraId="5C6D00FA">
      <w:pPr>
        <w:numPr>
          <w:ilvl w:val="0"/>
          <w:numId w:val="5"/>
        </w:numPr>
        <w:spacing w:line="440" w:lineRule="exact"/>
        <w:ind w:firstLine="482" w:firstLineChars="200"/>
        <w:rPr>
          <w:rFonts w:hint="eastAsia" w:ascii="宋体" w:hAnsi="宋体" w:eastAsia="宋体"/>
          <w:b/>
          <w:sz w:val="24"/>
          <w:szCs w:val="24"/>
          <w:lang w:val="en-US" w:eastAsia="zh-CN"/>
        </w:rPr>
      </w:pPr>
      <w:r>
        <w:rPr>
          <w:rFonts w:hint="eastAsia" w:ascii="宋体" w:hAnsi="宋体" w:eastAsia="宋体"/>
          <w:b/>
          <w:sz w:val="24"/>
          <w:szCs w:val="24"/>
          <w:lang w:val="en-US" w:eastAsia="zh-CN"/>
        </w:rPr>
        <w:t>价格要求</w:t>
      </w:r>
    </w:p>
    <w:p w14:paraId="1D17CA7E">
      <w:pPr>
        <w:numPr>
          <w:ilvl w:val="-1"/>
          <w:numId w:val="0"/>
        </w:numPr>
        <w:shd w:val="clear"/>
        <w:spacing w:line="440" w:lineRule="exact"/>
        <w:ind w:firstLine="420" w:firstLineChars="200"/>
        <w:rPr>
          <w:rFonts w:hint="eastAsia" w:asciiTheme="minorEastAsia" w:hAnsiTheme="minorEastAsia" w:eastAsiaTheme="minorEastAsia" w:cstheme="minorBidi"/>
          <w:kern w:val="2"/>
          <w:sz w:val="24"/>
          <w:szCs w:val="24"/>
          <w:lang w:val="en-US" w:eastAsia="zh-CN"/>
        </w:rPr>
      </w:pPr>
      <w:r>
        <w:rPr>
          <w:rFonts w:hint="eastAsia" w:ascii="宋体" w:hAnsi="宋体"/>
          <w:color w:val="000000"/>
          <w:szCs w:val="21"/>
          <w:lang w:val="en-US" w:eastAsia="zh-CN"/>
        </w:rPr>
        <w:t xml:space="preserve"> </w:t>
      </w:r>
      <w:r>
        <w:rPr>
          <w:rFonts w:hint="eastAsia" w:asciiTheme="minorEastAsia" w:hAnsiTheme="minorEastAsia" w:eastAsiaTheme="minorEastAsia" w:cstheme="minorBidi"/>
          <w:kern w:val="2"/>
          <w:sz w:val="24"/>
          <w:szCs w:val="24"/>
          <w:lang w:val="en-US" w:eastAsia="zh-CN"/>
        </w:rPr>
        <w:t>投标限价，万翔吉采优质大米（低价米）限价30元/袋，规格5kg/袋，则每斤限价3元；万翔吉采优质大米（中端价）限价35元/袋，规格5kg/袋，则每斤限价3.5元。该价格为最高限价，包含货物制造、包装材料、运输、采购保管、产品检验检测、验收、税收以及售后服务等费用。合同签订后，以当前合同</w:t>
      </w:r>
    </w:p>
    <w:p w14:paraId="72514E7C">
      <w:pPr>
        <w:numPr>
          <w:ilvl w:val="-1"/>
          <w:numId w:val="0"/>
        </w:numPr>
        <w:shd w:val="clear"/>
        <w:spacing w:line="440" w:lineRule="exact"/>
        <w:rPr>
          <w:rFonts w:hint="default" w:asciiTheme="minorEastAsia" w:hAnsiTheme="minorEastAsia" w:eastAsiaTheme="minorEastAsia" w:cstheme="minorBidi"/>
          <w:kern w:val="2"/>
          <w:sz w:val="24"/>
          <w:szCs w:val="24"/>
          <w:lang w:val="en-US" w:eastAsia="zh-CN"/>
        </w:rPr>
      </w:pPr>
      <w:r>
        <w:rPr>
          <w:rFonts w:hint="eastAsia" w:asciiTheme="minorEastAsia" w:hAnsiTheme="minorEastAsia" w:eastAsiaTheme="minorEastAsia" w:cstheme="minorBidi"/>
          <w:kern w:val="2"/>
          <w:sz w:val="24"/>
          <w:szCs w:val="24"/>
          <w:lang w:val="en-US" w:eastAsia="zh-CN"/>
        </w:rPr>
        <w:t>签订价</w:t>
      </w:r>
      <w:r>
        <w:rPr>
          <w:rFonts w:hint="eastAsia" w:asciiTheme="minorEastAsia" w:hAnsiTheme="minorEastAsia" w:cstheme="minorBidi"/>
          <w:kern w:val="2"/>
          <w:sz w:val="24"/>
          <w:szCs w:val="24"/>
          <w:lang w:val="en-US" w:eastAsia="zh-CN"/>
        </w:rPr>
        <w:t>原粮</w:t>
      </w:r>
      <w:r>
        <w:rPr>
          <w:rFonts w:hint="eastAsia" w:asciiTheme="minorEastAsia" w:hAnsiTheme="minorEastAsia" w:eastAsiaTheme="minorEastAsia" w:cstheme="minorBidi"/>
          <w:kern w:val="2"/>
          <w:sz w:val="24"/>
          <w:szCs w:val="24"/>
          <w:lang w:val="en-US" w:eastAsia="zh-CN"/>
        </w:rPr>
        <w:t>平均值4.</w:t>
      </w:r>
      <w:r>
        <w:rPr>
          <w:rFonts w:hint="eastAsia" w:asciiTheme="minorEastAsia" w:hAnsiTheme="minorEastAsia" w:cstheme="minorBidi"/>
          <w:kern w:val="2"/>
          <w:sz w:val="24"/>
          <w:szCs w:val="24"/>
          <w:lang w:val="en-US" w:eastAsia="zh-CN"/>
        </w:rPr>
        <w:t>37</w:t>
      </w:r>
      <w:r>
        <w:rPr>
          <w:rFonts w:hint="eastAsia" w:asciiTheme="minorEastAsia" w:hAnsiTheme="minorEastAsia" w:eastAsiaTheme="minorEastAsia" w:cstheme="minorBidi"/>
          <w:kern w:val="2"/>
          <w:sz w:val="24"/>
          <w:szCs w:val="24"/>
          <w:lang w:val="en-US" w:eastAsia="zh-CN"/>
        </w:rPr>
        <w:t xml:space="preserve"> 元/公斤作为基准价,每半年根据前半年平均原粮价格重新确定采购价，原粮价格以福建省粮食和物资储备局网站（网址：https://lsj.fujian.gov.cn）粮油价格板块《价格监测周报》中公布的早籼米、中晚籼米</w:t>
      </w:r>
      <w:r>
        <w:rPr>
          <w:rFonts w:hint="eastAsia" w:asciiTheme="minorEastAsia" w:hAnsiTheme="minorEastAsia" w:cstheme="minorBidi"/>
          <w:kern w:val="2"/>
          <w:sz w:val="24"/>
          <w:szCs w:val="24"/>
          <w:lang w:val="en-US" w:eastAsia="zh-CN"/>
        </w:rPr>
        <w:t>2</w:t>
      </w:r>
      <w:r>
        <w:rPr>
          <w:rFonts w:hint="eastAsia" w:asciiTheme="minorEastAsia" w:hAnsiTheme="minorEastAsia" w:eastAsiaTheme="minorEastAsia" w:cstheme="minorBidi"/>
          <w:kern w:val="2"/>
          <w:sz w:val="24"/>
          <w:szCs w:val="24"/>
          <w:lang w:val="en-US" w:eastAsia="zh-CN"/>
        </w:rPr>
        <w:t>个品种的平均批发价在3.5-4.0元/公斤间的，按中标价下浮</w:t>
      </w:r>
      <w:r>
        <w:rPr>
          <w:rFonts w:hint="eastAsia" w:asciiTheme="minorEastAsia" w:hAnsiTheme="minorEastAsia" w:cstheme="minorBidi"/>
          <w:kern w:val="2"/>
          <w:sz w:val="24"/>
          <w:szCs w:val="24"/>
          <w:lang w:val="en-US" w:eastAsia="zh-CN"/>
        </w:rPr>
        <w:t>5</w:t>
      </w:r>
      <w:r>
        <w:rPr>
          <w:rFonts w:hint="eastAsia" w:asciiTheme="minorEastAsia" w:hAnsiTheme="minorEastAsia" w:eastAsiaTheme="minorEastAsia" w:cstheme="minorBidi"/>
          <w:kern w:val="2"/>
          <w:sz w:val="24"/>
          <w:szCs w:val="24"/>
          <w:lang w:val="en-US" w:eastAsia="zh-CN"/>
        </w:rPr>
        <w:t>%结算，平均批发价3.5元/公斤及以下的，按中标价下浮</w:t>
      </w:r>
      <w:r>
        <w:rPr>
          <w:rFonts w:hint="eastAsia" w:asciiTheme="minorEastAsia" w:hAnsiTheme="minorEastAsia" w:cstheme="minorBidi"/>
          <w:kern w:val="2"/>
          <w:sz w:val="24"/>
          <w:szCs w:val="24"/>
          <w:lang w:val="en-US" w:eastAsia="zh-CN"/>
        </w:rPr>
        <w:t>10</w:t>
      </w:r>
      <w:r>
        <w:rPr>
          <w:rFonts w:hint="eastAsia" w:asciiTheme="minorEastAsia" w:hAnsiTheme="minorEastAsia" w:eastAsiaTheme="minorEastAsia" w:cstheme="minorBidi"/>
          <w:kern w:val="2"/>
          <w:sz w:val="24"/>
          <w:szCs w:val="24"/>
          <w:lang w:val="en-US" w:eastAsia="zh-CN"/>
        </w:rPr>
        <w:t>%结算。</w:t>
      </w:r>
    </w:p>
    <w:p w14:paraId="3559F881">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五</w:t>
      </w:r>
      <w:r>
        <w:rPr>
          <w:rFonts w:hint="eastAsia" w:ascii="宋体" w:hAnsi="宋体" w:eastAsia="宋体"/>
          <w:b/>
          <w:sz w:val="24"/>
          <w:szCs w:val="24"/>
        </w:rPr>
        <w:t>、报名所需提供的资料</w:t>
      </w:r>
    </w:p>
    <w:p w14:paraId="5DB2268D">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（一）基本材料</w:t>
      </w:r>
    </w:p>
    <w:p w14:paraId="6AFA343D">
      <w:pPr>
        <w:spacing w:line="440" w:lineRule="exact"/>
        <w:ind w:firstLine="480" w:firstLineChars="200"/>
        <w:rPr>
          <w:rFonts w:hint="eastAsia" w:ascii="仿宋" w:hAnsi="仿宋" w:eastAsia="仿宋" w:cs="仿宋"/>
          <w:color w:val="FF0000"/>
          <w:kern w:val="0"/>
          <w:sz w:val="24"/>
          <w:szCs w:val="24"/>
        </w:rPr>
      </w:pPr>
      <w:r>
        <w:rPr>
          <w:rFonts w:hint="eastAsia" w:ascii="宋体" w:hAnsi="宋体" w:eastAsia="宋体"/>
          <w:sz w:val="24"/>
          <w:szCs w:val="24"/>
        </w:rPr>
        <w:t>1、</w:t>
      </w:r>
      <w:r>
        <w:rPr>
          <w:rFonts w:hint="default" w:asciiTheme="minorEastAsia" w:hAnsiTheme="minorEastAsia" w:eastAsiaTheme="minorEastAsia" w:cstheme="minorBidi"/>
          <w:kern w:val="2"/>
          <w:sz w:val="24"/>
          <w:szCs w:val="24"/>
          <w:lang w:val="en-US" w:eastAsia="zh-CN"/>
        </w:rPr>
        <w:t>*号及重要条款响应情况</w:t>
      </w:r>
      <w:r>
        <w:rPr>
          <w:rFonts w:hint="default" w:asciiTheme="minorEastAsia" w:hAnsiTheme="minorEastAsia" w:eastAsiaTheme="minorEastAsia" w:cstheme="minorBidi"/>
          <w:kern w:val="2"/>
          <w:sz w:val="24"/>
          <w:szCs w:val="24"/>
        </w:rPr>
        <w:t>（须加盖单位公章）</w:t>
      </w:r>
      <w:r>
        <w:rPr>
          <w:rFonts w:hint="default" w:asciiTheme="minorEastAsia" w:hAnsiTheme="minorEastAsia" w:eastAsiaTheme="minorEastAsia" w:cstheme="minorBidi"/>
          <w:kern w:val="2"/>
          <w:sz w:val="24"/>
          <w:szCs w:val="24"/>
          <w:lang w:eastAsia="zh-CN"/>
        </w:rPr>
        <w:t>，</w:t>
      </w:r>
      <w:r>
        <w:rPr>
          <w:rFonts w:hint="default" w:asciiTheme="minorEastAsia" w:hAnsiTheme="minorEastAsia" w:eastAsiaTheme="minorEastAsia" w:cstheme="minorBidi"/>
          <w:kern w:val="2"/>
          <w:sz w:val="24"/>
          <w:szCs w:val="24"/>
          <w:lang w:val="en-US" w:eastAsia="zh-CN"/>
        </w:rPr>
        <w:t>未提供者报价无效</w:t>
      </w:r>
      <w:r>
        <w:rPr>
          <w:rFonts w:hint="default" w:asciiTheme="minorEastAsia" w:hAnsiTheme="minorEastAsia" w:eastAsiaTheme="minorEastAsia" w:cstheme="minorBidi"/>
          <w:kern w:val="2"/>
          <w:sz w:val="24"/>
          <w:szCs w:val="24"/>
        </w:rPr>
        <w:t>。</w:t>
      </w:r>
      <w:r>
        <w:rPr>
          <w:rFonts w:hint="default" w:asciiTheme="minorEastAsia" w:hAnsiTheme="minorEastAsia" w:eastAsiaTheme="minorEastAsia" w:cstheme="minorBidi"/>
          <w:b w:val="0"/>
          <w:bCs w:val="0"/>
          <w:color w:val="FF0000"/>
          <w:kern w:val="2"/>
          <w:sz w:val="24"/>
          <w:szCs w:val="24"/>
        </w:rPr>
        <w:t>格式详见附件</w:t>
      </w:r>
      <w:r>
        <w:rPr>
          <w:rFonts w:hint="default" w:asciiTheme="minorEastAsia" w:hAnsiTheme="minorEastAsia" w:eastAsiaTheme="minorEastAsia" w:cstheme="minorBidi"/>
          <w:b w:val="0"/>
          <w:bCs w:val="0"/>
          <w:color w:val="FF0000"/>
          <w:kern w:val="2"/>
          <w:sz w:val="24"/>
          <w:szCs w:val="24"/>
          <w:lang w:val="en-US" w:eastAsia="zh-CN"/>
        </w:rPr>
        <w:t>2</w:t>
      </w:r>
      <w:r>
        <w:rPr>
          <w:rFonts w:hint="default" w:asciiTheme="minorEastAsia" w:hAnsiTheme="minorEastAsia" w:eastAsiaTheme="minorEastAsia" w:cstheme="minorBidi"/>
          <w:color w:val="FF0000"/>
          <w:kern w:val="2"/>
          <w:sz w:val="24"/>
          <w:szCs w:val="24"/>
        </w:rPr>
        <w:t>。</w:t>
      </w:r>
    </w:p>
    <w:p w14:paraId="57ACB36A">
      <w:pPr>
        <w:numPr>
          <w:ilvl w:val="-1"/>
          <w:numId w:val="0"/>
        </w:numPr>
        <w:spacing w:line="440" w:lineRule="exact"/>
        <w:ind w:firstLine="480" w:firstLineChars="200"/>
        <w:rPr>
          <w:rFonts w:hint="default" w:asciiTheme="minorEastAsia" w:hAnsiTheme="minorEastAsia" w:eastAsiaTheme="minorEastAsia" w:cstheme="minorBidi"/>
          <w:kern w:val="2"/>
          <w:sz w:val="24"/>
          <w:szCs w:val="24"/>
        </w:rPr>
      </w:pPr>
      <w:r>
        <w:rPr>
          <w:rFonts w:hint="default" w:asciiTheme="minorEastAsia" w:hAnsiTheme="minorEastAsia" w:eastAsiaTheme="minorEastAsia" w:cstheme="minorBidi"/>
          <w:kern w:val="2"/>
          <w:sz w:val="24"/>
          <w:szCs w:val="24"/>
          <w:lang w:val="en-US" w:eastAsia="zh-CN"/>
        </w:rPr>
        <w:t>2、</w:t>
      </w:r>
      <w:r>
        <w:rPr>
          <w:rFonts w:hint="default" w:asciiTheme="minorEastAsia" w:hAnsiTheme="minorEastAsia" w:eastAsiaTheme="minorEastAsia" w:cstheme="minorBidi"/>
          <w:kern w:val="2"/>
          <w:sz w:val="24"/>
          <w:szCs w:val="24"/>
        </w:rPr>
        <w:t>报价</w:t>
      </w:r>
      <w:r>
        <w:rPr>
          <w:rFonts w:hint="default" w:asciiTheme="minorEastAsia" w:hAnsiTheme="minorEastAsia" w:eastAsiaTheme="minorEastAsia" w:cstheme="minorBidi"/>
          <w:kern w:val="2"/>
          <w:sz w:val="24"/>
          <w:szCs w:val="24"/>
          <w:lang w:val="en-US" w:eastAsia="zh-CN"/>
        </w:rPr>
        <w:t>供应商需提供</w:t>
      </w:r>
      <w:r>
        <w:rPr>
          <w:rFonts w:hint="default" w:asciiTheme="minorEastAsia" w:hAnsiTheme="minorEastAsia" w:eastAsiaTheme="minorEastAsia" w:cstheme="minorBidi"/>
          <w:kern w:val="2"/>
          <w:sz w:val="24"/>
          <w:szCs w:val="24"/>
        </w:rPr>
        <w:t>售后服务承诺书（须加盖单位公章）。</w:t>
      </w:r>
    </w:p>
    <w:p w14:paraId="7E80C431">
      <w:pPr>
        <w:numPr>
          <w:ilvl w:val="-1"/>
          <w:numId w:val="0"/>
        </w:numPr>
        <w:spacing w:line="440" w:lineRule="exact"/>
        <w:ind w:firstLine="480" w:firstLineChars="200"/>
        <w:rPr>
          <w:rFonts w:asciiTheme="minorEastAsia" w:hAnsiTheme="minorEastAsia" w:eastAsiaTheme="minorEastAsia"/>
          <w:sz w:val="24"/>
          <w:szCs w:val="24"/>
        </w:rPr>
      </w:pPr>
      <w:r>
        <w:rPr>
          <w:rFonts w:hint="default" w:asciiTheme="minorEastAsia" w:hAnsiTheme="minorEastAsia" w:eastAsiaTheme="minorEastAsia" w:cstheme="minorBidi"/>
          <w:kern w:val="2"/>
          <w:sz w:val="24"/>
          <w:szCs w:val="24"/>
          <w:lang w:val="en-US" w:eastAsia="zh-CN"/>
        </w:rPr>
        <w:t>3</w:t>
      </w:r>
      <w:r>
        <w:rPr>
          <w:rFonts w:hint="eastAsia" w:asciiTheme="minorEastAsia" w:hAnsiTheme="minorEastAsia" w:cstheme="minorBidi"/>
          <w:kern w:val="2"/>
          <w:sz w:val="24"/>
          <w:szCs w:val="24"/>
          <w:lang w:val="en-US" w:eastAsia="zh-CN"/>
        </w:rPr>
        <w:t>、</w:t>
      </w:r>
      <w:r>
        <w:rPr>
          <w:rFonts w:hint="default" w:asciiTheme="minorEastAsia" w:hAnsiTheme="minorEastAsia" w:eastAsiaTheme="minorEastAsia"/>
          <w:sz w:val="24"/>
          <w:szCs w:val="24"/>
          <w:lang w:val="en-US" w:eastAsia="zh-CN"/>
        </w:rPr>
        <w:t>生产厂商</w:t>
      </w:r>
      <w:r>
        <w:rPr>
          <w:rFonts w:asciiTheme="minorEastAsia" w:hAnsiTheme="minorEastAsia" w:eastAsiaTheme="minorEastAsia"/>
          <w:sz w:val="24"/>
          <w:szCs w:val="24"/>
        </w:rPr>
        <w:t>合法有效的公司营业执照</w:t>
      </w:r>
      <w:r>
        <w:rPr>
          <w:rFonts w:hint="default" w:asciiTheme="minorEastAsia" w:hAnsiTheme="minorEastAsia" w:cstheme="minorBidi"/>
          <w:sz w:val="24"/>
          <w:szCs w:val="24"/>
          <w:shd w:val="clear"/>
        </w:rPr>
        <w:t>、食品生产许可证（SC）、</w:t>
      </w:r>
      <w:r>
        <w:rPr>
          <w:rFonts w:hint="eastAsia" w:asciiTheme="minorEastAsia" w:hAnsiTheme="minorEastAsia" w:cstheme="minorBidi"/>
          <w:sz w:val="24"/>
          <w:szCs w:val="24"/>
          <w:shd w:val="clear"/>
          <w:lang w:eastAsia="zh-CN"/>
        </w:rPr>
        <w:t>食品经营许可证</w:t>
      </w:r>
      <w:r>
        <w:rPr>
          <w:rFonts w:hint="eastAsia" w:asciiTheme="minorEastAsia" w:hAnsiTheme="minorEastAsia" w:cstheme="minorBidi"/>
          <w:sz w:val="24"/>
          <w:szCs w:val="24"/>
          <w:shd w:val="clear"/>
          <w:lang w:val="en-US" w:eastAsia="zh-CN"/>
        </w:rPr>
        <w:t>或食品备案</w:t>
      </w:r>
      <w:r>
        <w:rPr>
          <w:rFonts w:hint="default" w:asciiTheme="minorEastAsia" w:hAnsiTheme="minorEastAsia" w:cstheme="minorBidi"/>
          <w:sz w:val="24"/>
          <w:szCs w:val="24"/>
          <w:shd w:val="clear"/>
        </w:rPr>
        <w:t>等，</w:t>
      </w:r>
      <w:r>
        <w:rPr>
          <w:rFonts w:hint="default" w:asciiTheme="minorEastAsia" w:hAnsiTheme="minorEastAsia" w:eastAsiaTheme="minorEastAsia"/>
          <w:sz w:val="24"/>
          <w:szCs w:val="24"/>
        </w:rPr>
        <w:t>须</w:t>
      </w:r>
      <w:r>
        <w:rPr>
          <w:rFonts w:asciiTheme="minorEastAsia" w:hAnsiTheme="minorEastAsia" w:eastAsiaTheme="minorEastAsia"/>
          <w:sz w:val="24"/>
          <w:szCs w:val="24"/>
        </w:rPr>
        <w:t>提供加盖公章的复印件。</w:t>
      </w:r>
    </w:p>
    <w:p w14:paraId="2BE033F3">
      <w:pPr>
        <w:numPr>
          <w:ilvl w:val="-1"/>
          <w:numId w:val="0"/>
        </w:numPr>
        <w:spacing w:line="440" w:lineRule="exact"/>
        <w:ind w:firstLine="480" w:firstLineChars="200"/>
        <w:rPr>
          <w:rFonts w:hint="eastAsia" w:eastAsia="宋体" w:asciiTheme="minorEastAsia" w:hAnsiTheme="minorEastAsia" w:cstheme="minorBidi"/>
          <w:kern w:val="2"/>
          <w:sz w:val="24"/>
          <w:szCs w:val="24"/>
          <w:lang w:val="en-US" w:eastAsia="zh-CN"/>
        </w:rPr>
      </w:pPr>
      <w:r>
        <w:rPr>
          <w:rFonts w:hint="default" w:asciiTheme="minorEastAsia" w:hAnsiTheme="minorEastAsia" w:eastAsiaTheme="minorEastAsia" w:cstheme="minorBidi"/>
          <w:kern w:val="2"/>
          <w:sz w:val="24"/>
          <w:szCs w:val="24"/>
          <w:lang w:val="en-US" w:eastAsia="zh-CN"/>
        </w:rPr>
        <w:t>4、报</w:t>
      </w:r>
      <w:r>
        <w:rPr>
          <w:rFonts w:hint="eastAsia" w:asciiTheme="minorEastAsia" w:hAnsiTheme="minorEastAsia" w:cstheme="minorBidi"/>
          <w:kern w:val="2"/>
          <w:sz w:val="24"/>
          <w:szCs w:val="24"/>
          <w:lang w:val="en-US" w:eastAsia="zh-CN"/>
        </w:rPr>
        <w:t>价</w:t>
      </w:r>
      <w:r>
        <w:rPr>
          <w:rFonts w:hint="default" w:asciiTheme="minorEastAsia" w:hAnsiTheme="minorEastAsia" w:eastAsiaTheme="minorEastAsia" w:cstheme="minorBidi"/>
          <w:kern w:val="2"/>
          <w:sz w:val="24"/>
          <w:szCs w:val="24"/>
          <w:lang w:val="en-US" w:eastAsia="zh-CN"/>
        </w:rPr>
        <w:t>供应商请尽可能多的提供能证明自身公司经营实力的证明材料，以利增加入围的机会。所提供材料包括但不限于:企业</w:t>
      </w:r>
      <w:r>
        <w:rPr>
          <w:rFonts w:hint="eastAsia" w:asciiTheme="minorEastAsia" w:hAnsiTheme="minorEastAsia" w:cstheme="minorBidi"/>
          <w:kern w:val="2"/>
          <w:sz w:val="24"/>
          <w:szCs w:val="24"/>
          <w:lang w:val="en-US" w:eastAsia="zh-CN"/>
        </w:rPr>
        <w:t>代工</w:t>
      </w:r>
      <w:r>
        <w:rPr>
          <w:rFonts w:hint="default" w:asciiTheme="minorEastAsia" w:hAnsiTheme="minorEastAsia" w:eastAsiaTheme="minorEastAsia" w:cstheme="minorBidi"/>
          <w:kern w:val="2"/>
          <w:sz w:val="24"/>
          <w:szCs w:val="24"/>
          <w:lang w:val="en-US" w:eastAsia="zh-CN"/>
        </w:rPr>
        <w:t>业绩、销售业绩、自有生产设备和仓储、认证证书、获奖证书、技术人员配置等</w:t>
      </w:r>
      <w:r>
        <w:rPr>
          <w:rFonts w:hint="eastAsia" w:asciiTheme="minorEastAsia" w:hAnsiTheme="minorEastAsia" w:eastAsiaTheme="minorEastAsia" w:cstheme="minorBidi"/>
          <w:kern w:val="2"/>
          <w:sz w:val="24"/>
          <w:szCs w:val="24"/>
          <w:lang w:val="en-US" w:eastAsia="zh-CN"/>
        </w:rPr>
        <w:t>，须加盖单位公章</w:t>
      </w:r>
      <w:r>
        <w:rPr>
          <w:rFonts w:hint="default" w:asciiTheme="minorEastAsia" w:hAnsiTheme="minorEastAsia" w:eastAsiaTheme="minorEastAsia" w:cstheme="minorBidi"/>
          <w:kern w:val="2"/>
          <w:sz w:val="24"/>
          <w:szCs w:val="24"/>
          <w:lang w:val="en-US" w:eastAsia="zh-CN"/>
        </w:rPr>
        <w:t>。</w:t>
      </w:r>
      <w:r>
        <w:rPr>
          <w:rFonts w:hint="eastAsia" w:asciiTheme="minorEastAsia" w:hAnsiTheme="minorEastAsia" w:eastAsiaTheme="minorEastAsia" w:cstheme="minorBidi"/>
          <w:kern w:val="2"/>
          <w:sz w:val="24"/>
          <w:szCs w:val="24"/>
          <w:lang w:val="en-US" w:eastAsia="zh-CN"/>
        </w:rPr>
        <w:t>且提供证书、证明、检测报告等文件必须在有效期内。</w:t>
      </w:r>
    </w:p>
    <w:p w14:paraId="5FD7F227">
      <w:pPr>
        <w:numPr>
          <w:ilvl w:val="-1"/>
          <w:numId w:val="0"/>
        </w:numPr>
        <w:spacing w:line="440" w:lineRule="exact"/>
        <w:ind w:firstLine="480" w:firstLineChars="200"/>
        <w:rPr>
          <w:rFonts w:hint="eastAsia" w:asciiTheme="minorEastAsia" w:hAnsiTheme="minorEastAsia" w:eastAsiaTheme="minorEastAsia" w:cstheme="minorBidi"/>
          <w:kern w:val="2"/>
          <w:sz w:val="24"/>
          <w:szCs w:val="24"/>
          <w:lang w:val="en-US" w:eastAsia="zh-CN"/>
        </w:rPr>
      </w:pPr>
      <w:r>
        <w:rPr>
          <w:rFonts w:hint="eastAsia" w:asciiTheme="minorEastAsia" w:hAnsiTheme="minorEastAsia" w:eastAsiaTheme="minorEastAsia" w:cstheme="minorBidi"/>
          <w:kern w:val="2"/>
          <w:sz w:val="24"/>
          <w:szCs w:val="24"/>
          <w:lang w:val="en-US" w:eastAsia="zh-CN"/>
        </w:rPr>
        <w:t>5、</w:t>
      </w:r>
      <w:r>
        <w:rPr>
          <w:rFonts w:hint="default" w:asciiTheme="minorEastAsia" w:hAnsiTheme="minorEastAsia" w:eastAsiaTheme="minorEastAsia" w:cstheme="minorBidi"/>
          <w:kern w:val="2"/>
          <w:sz w:val="24"/>
          <w:szCs w:val="24"/>
          <w:lang w:val="en-US" w:eastAsia="zh-CN"/>
        </w:rPr>
        <w:t>法定代表人或负责人及授权代理人身份证</w:t>
      </w:r>
      <w:r>
        <w:rPr>
          <w:rFonts w:hint="eastAsia" w:asciiTheme="minorEastAsia" w:hAnsiTheme="minorEastAsia" w:eastAsiaTheme="minorEastAsia" w:cstheme="minorBidi"/>
          <w:kern w:val="2"/>
          <w:sz w:val="24"/>
          <w:szCs w:val="24"/>
          <w:lang w:val="en-US" w:eastAsia="zh-CN"/>
        </w:rPr>
        <w:t>复印件</w:t>
      </w:r>
      <w:r>
        <w:rPr>
          <w:rFonts w:hint="default" w:asciiTheme="minorEastAsia" w:hAnsiTheme="minorEastAsia" w:eastAsiaTheme="minorEastAsia" w:cstheme="minorBidi"/>
          <w:kern w:val="2"/>
          <w:sz w:val="24"/>
          <w:szCs w:val="24"/>
          <w:lang w:val="en-US" w:eastAsia="zh-CN"/>
        </w:rPr>
        <w:t>（需加盖公章）（由</w:t>
      </w:r>
      <w:r>
        <w:rPr>
          <w:rFonts w:hint="eastAsia" w:asciiTheme="minorEastAsia" w:hAnsiTheme="minorEastAsia" w:eastAsiaTheme="minorEastAsia" w:cstheme="minorBidi"/>
          <w:kern w:val="2"/>
          <w:sz w:val="24"/>
          <w:szCs w:val="24"/>
          <w:lang w:val="en-US" w:eastAsia="zh-CN"/>
        </w:rPr>
        <w:t>授权代理人报名的，还须提供加盖公章的法定代表人或负责人授权书原件</w:t>
      </w:r>
      <w:r>
        <w:rPr>
          <w:rFonts w:hint="default" w:asciiTheme="minorEastAsia" w:hAnsiTheme="minorEastAsia" w:eastAsiaTheme="minorEastAsia" w:cstheme="minorBidi"/>
          <w:kern w:val="2"/>
          <w:sz w:val="24"/>
          <w:szCs w:val="24"/>
          <w:lang w:val="en-US" w:eastAsia="zh-CN"/>
        </w:rPr>
        <w:t>）。</w:t>
      </w:r>
    </w:p>
    <w:p w14:paraId="0D654E02">
      <w:pPr>
        <w:numPr>
          <w:ilvl w:val="-1"/>
          <w:numId w:val="0"/>
        </w:numPr>
        <w:spacing w:line="440" w:lineRule="exact"/>
        <w:ind w:left="479" w:leftChars="228" w:firstLine="0" w:firstLineChars="0"/>
        <w:rPr>
          <w:rFonts w:hint="eastAsia" w:asciiTheme="minorEastAsia" w:hAnsiTheme="minorEastAsia" w:eastAsiaTheme="minorEastAsia" w:cstheme="minorBidi"/>
          <w:kern w:val="2"/>
          <w:sz w:val="24"/>
          <w:szCs w:val="24"/>
          <w:lang w:val="en-US" w:eastAsia="zh-CN"/>
        </w:rPr>
      </w:pPr>
      <w:r>
        <w:rPr>
          <w:rFonts w:hint="eastAsia" w:asciiTheme="minorEastAsia" w:hAnsiTheme="minorEastAsia" w:eastAsiaTheme="minorEastAsia" w:cstheme="minorBidi"/>
          <w:kern w:val="2"/>
          <w:sz w:val="24"/>
          <w:szCs w:val="24"/>
          <w:lang w:val="en-US" w:eastAsia="zh-CN"/>
        </w:rPr>
        <w:t>6.响应文件的证明材料。</w:t>
      </w:r>
    </w:p>
    <w:p w14:paraId="7B5FD7F7">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（二）报名资料要求</w:t>
      </w:r>
    </w:p>
    <w:p w14:paraId="63F24F2D">
      <w:pPr>
        <w:spacing w:line="440" w:lineRule="exact"/>
        <w:ind w:firstLine="480" w:firstLineChars="2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、请按上述要求提供报名材料，</w:t>
      </w:r>
      <w:r>
        <w:rPr>
          <w:rFonts w:ascii="宋体" w:hAnsi="宋体" w:eastAsia="宋体"/>
          <w:sz w:val="24"/>
          <w:szCs w:val="24"/>
        </w:rPr>
        <w:t>报名资料须提供加盖</w:t>
      </w:r>
      <w:r>
        <w:rPr>
          <w:rFonts w:hint="eastAsia" w:asciiTheme="minorEastAsia" w:hAnsiTheme="minorEastAsia" w:eastAsiaTheme="minorEastAsia" w:cstheme="minorBidi"/>
          <w:color w:val="auto"/>
          <w:kern w:val="2"/>
          <w:sz w:val="24"/>
          <w:szCs w:val="24"/>
          <w:lang w:val="en-US" w:eastAsia="zh-CN"/>
        </w:rPr>
        <w:t>报价供应商</w:t>
      </w:r>
      <w:r>
        <w:rPr>
          <w:rFonts w:ascii="宋体" w:hAnsi="宋体" w:eastAsia="宋体"/>
          <w:color w:val="auto"/>
          <w:sz w:val="24"/>
          <w:szCs w:val="24"/>
        </w:rPr>
        <w:t>公章</w:t>
      </w:r>
      <w:r>
        <w:rPr>
          <w:rFonts w:ascii="宋体" w:hAnsi="宋体" w:eastAsia="宋体"/>
          <w:sz w:val="24"/>
          <w:szCs w:val="24"/>
        </w:rPr>
        <w:t>的</w:t>
      </w:r>
      <w:r>
        <w:rPr>
          <w:rFonts w:hint="eastAsia" w:ascii="宋体" w:hAnsi="宋体" w:eastAsia="宋体"/>
          <w:sz w:val="24"/>
          <w:szCs w:val="24"/>
        </w:rPr>
        <w:t>原件或复印件，对于未按要求加盖公章及法人签字的原件电子扫描件视为报名资料缺漏，采购人将拒绝接受其报名。</w:t>
      </w:r>
    </w:p>
    <w:p w14:paraId="28DC8EDE">
      <w:pPr>
        <w:spacing w:line="44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采购人视收到的上述资料不涉及商业秘密，所有报名资料恕</w:t>
      </w:r>
      <w:r>
        <w:rPr>
          <w:rFonts w:hint="eastAsia" w:ascii="宋体" w:hAnsi="宋体" w:eastAsia="宋体"/>
          <w:sz w:val="24"/>
          <w:szCs w:val="24"/>
        </w:rPr>
        <w:t>不退还。</w:t>
      </w:r>
    </w:p>
    <w:p w14:paraId="32ED3EA3">
      <w:pPr>
        <w:shd w:val="clea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三</w:t>
      </w:r>
      <w:r>
        <w:rPr>
          <w:rFonts w:hint="eastAsia" w:ascii="宋体" w:hAnsi="宋体" w:eastAsia="宋体"/>
          <w:sz w:val="24"/>
          <w:szCs w:val="24"/>
          <w:lang w:eastAsia="zh-CN"/>
        </w:rPr>
        <w:t>）</w:t>
      </w:r>
      <w:r>
        <w:rPr>
          <w:rFonts w:hint="eastAsia" w:ascii="宋体" w:hAnsi="宋体" w:eastAsia="宋体"/>
          <w:sz w:val="24"/>
          <w:szCs w:val="24"/>
          <w:lang w:val="en-US" w:eastAsia="zh-CN"/>
        </w:rPr>
        <w:t>样品提交要求</w:t>
      </w:r>
    </w:p>
    <w:p w14:paraId="6B81BEEE">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1、提交时间：供应商需在具体投标截止时间前，将样品与投标资料文件一并提交至指定地点。若逾期送达，样品将不予接收，投标文件也可能被判定无效。</w:t>
      </w:r>
    </w:p>
    <w:p w14:paraId="6771A5F7">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2、数量规定：</w:t>
      </w:r>
      <w:r>
        <w:rPr>
          <w:rFonts w:hint="eastAsia" w:cs="Times New Roman" w:asciiTheme="minorEastAsia" w:hAnsiTheme="minorEastAsia"/>
          <w:sz w:val="24"/>
          <w:szCs w:val="24"/>
          <w:lang w:val="en-US" w:eastAsia="zh-CN"/>
        </w:rPr>
        <w:t>万翔吉采优质大米（低价米）和万翔吉采优质大米（中端价）两款大米各提供样品3袋，重量5kg/袋</w:t>
      </w:r>
      <w:r>
        <w:rPr>
          <w:rFonts w:hint="eastAsia" w:ascii="宋体" w:hAnsi="宋体" w:eastAsia="宋体"/>
          <w:sz w:val="24"/>
          <w:szCs w:val="24"/>
          <w:lang w:val="en-US" w:eastAsia="zh-CN"/>
        </w:rPr>
        <w:t>。</w:t>
      </w:r>
      <w:r>
        <w:rPr>
          <w:rFonts w:ascii="宋体" w:hAnsi="宋体" w:eastAsia="宋体" w:cs="宋体"/>
          <w:sz w:val="24"/>
          <w:szCs w:val="24"/>
        </w:rPr>
        <w:t>其中一</w:t>
      </w:r>
      <w:r>
        <w:rPr>
          <w:rFonts w:hint="eastAsia" w:ascii="宋体" w:hAnsi="宋体" w:eastAsia="宋体" w:cs="宋体"/>
          <w:sz w:val="24"/>
          <w:szCs w:val="24"/>
          <w:lang w:val="en-US" w:eastAsia="zh-CN"/>
        </w:rPr>
        <w:t>袋</w:t>
      </w:r>
      <w:r>
        <w:rPr>
          <w:rFonts w:ascii="宋体" w:hAnsi="宋体" w:eastAsia="宋体" w:cs="宋体"/>
          <w:sz w:val="24"/>
          <w:szCs w:val="24"/>
        </w:rPr>
        <w:t>用于现场查验，另</w:t>
      </w:r>
      <w:r>
        <w:rPr>
          <w:rFonts w:hint="eastAsia" w:ascii="宋体" w:hAnsi="宋体" w:eastAsia="宋体" w:cs="宋体"/>
          <w:sz w:val="24"/>
          <w:szCs w:val="24"/>
          <w:lang w:val="en-US" w:eastAsia="zh-CN"/>
        </w:rPr>
        <w:t>两袋</w:t>
      </w:r>
      <w:r>
        <w:rPr>
          <w:rFonts w:ascii="宋体" w:hAnsi="宋体" w:eastAsia="宋体" w:cs="宋体"/>
          <w:sz w:val="24"/>
          <w:szCs w:val="24"/>
        </w:rPr>
        <w:t>封存以备后续对比</w:t>
      </w:r>
      <w:r>
        <w:rPr>
          <w:rFonts w:hint="eastAsia" w:ascii="宋体" w:hAnsi="宋体" w:eastAsia="宋体" w:cs="宋体"/>
          <w:sz w:val="24"/>
          <w:szCs w:val="24"/>
          <w:lang w:eastAsia="zh-CN"/>
        </w:rPr>
        <w:t>。</w:t>
      </w:r>
      <w:r>
        <w:rPr>
          <w:rFonts w:hint="eastAsia" w:ascii="宋体" w:hAnsi="宋体" w:eastAsia="宋体"/>
          <w:sz w:val="24"/>
          <w:szCs w:val="24"/>
          <w:lang w:val="en-US" w:eastAsia="zh-CN"/>
        </w:rPr>
        <w:t>每位供应商只能投一种报价方案。</w:t>
      </w:r>
    </w:p>
    <w:p w14:paraId="6C2F9EEB">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3、报价供应商须于投标前随标书提供电饭煲两个，品牌美的，型号：</w:t>
      </w:r>
    </w:p>
    <w:p w14:paraId="180C5DF2">
      <w:pPr>
        <w:spacing w:line="44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FB30Q1-406K,容量：3L，金属拉丝机身。评标结束后电饭煲将退还投标人。</w:t>
      </w:r>
    </w:p>
    <w:p w14:paraId="19E05AF9">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4、包装要求</w:t>
      </w:r>
    </w:p>
    <w:p w14:paraId="3162AC52">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sz w:val="24"/>
          <w:szCs w:val="24"/>
          <w:lang w:val="en-US" w:eastAsia="zh-CN"/>
        </w:rPr>
        <w:t>（1）基本包装：样品采</w:t>
      </w:r>
      <w:r>
        <w:rPr>
          <w:rFonts w:ascii="宋体" w:hAnsi="宋体" w:eastAsia="宋体" w:cs="宋体"/>
          <w:sz w:val="24"/>
          <w:szCs w:val="24"/>
        </w:rPr>
        <w:t>用</w:t>
      </w:r>
      <w:r>
        <w:rPr>
          <w:rFonts w:hint="eastAsia" w:ascii="宋体" w:hAnsi="宋体" w:eastAsia="宋体" w:cs="宋体"/>
          <w:sz w:val="24"/>
          <w:szCs w:val="24"/>
          <w:lang w:val="en-US" w:eastAsia="zh-CN"/>
        </w:rPr>
        <w:t>透明</w:t>
      </w:r>
      <w:r>
        <w:rPr>
          <w:rFonts w:ascii="宋体" w:hAnsi="宋体" w:eastAsia="宋体" w:cs="宋体"/>
          <w:sz w:val="24"/>
          <w:szCs w:val="24"/>
        </w:rPr>
        <w:t>塑料袋定量包装，规格为5</w:t>
      </w:r>
      <w:r>
        <w:rPr>
          <w:rFonts w:hint="eastAsia" w:ascii="宋体" w:hAnsi="宋体" w:eastAsia="宋体" w:cs="宋体"/>
          <w:sz w:val="24"/>
          <w:szCs w:val="24"/>
          <w:lang w:val="en-US" w:eastAsia="zh-CN"/>
        </w:rPr>
        <w:t>kg</w:t>
      </w:r>
      <w:r>
        <w:rPr>
          <w:rFonts w:ascii="宋体" w:hAnsi="宋体" w:eastAsia="宋体" w:cs="宋体"/>
          <w:sz w:val="24"/>
          <w:szCs w:val="24"/>
        </w:rPr>
        <w:t>/</w:t>
      </w:r>
      <w:r>
        <w:rPr>
          <w:rFonts w:hint="eastAsia" w:ascii="宋体" w:hAnsi="宋体" w:eastAsia="宋体" w:cs="宋体"/>
          <w:sz w:val="24"/>
          <w:szCs w:val="24"/>
          <w:lang w:val="en-US" w:eastAsia="zh-CN"/>
        </w:rPr>
        <w:t>袋</w:t>
      </w:r>
      <w:r>
        <w:rPr>
          <w:rFonts w:hint="eastAsia" w:ascii="宋体" w:hAnsi="宋体" w:eastAsia="宋体" w:cs="宋体"/>
          <w:sz w:val="24"/>
          <w:szCs w:val="24"/>
          <w:lang w:eastAsia="zh-CN"/>
        </w:rPr>
        <w:t>，</w:t>
      </w:r>
      <w:r>
        <w:rPr>
          <w:rFonts w:ascii="宋体" w:hAnsi="宋体" w:eastAsia="宋体" w:cs="宋体"/>
          <w:sz w:val="24"/>
          <w:szCs w:val="24"/>
        </w:rPr>
        <w:t>包装材料需清洁卫生，符合国家食品卫生标准，如GB/T 17109的规定</w:t>
      </w:r>
      <w:r>
        <w:rPr>
          <w:rFonts w:hint="eastAsia" w:ascii="宋体" w:hAnsi="宋体" w:eastAsia="宋体" w:cs="宋体"/>
          <w:sz w:val="24"/>
          <w:szCs w:val="24"/>
          <w:lang w:eastAsia="zh-CN"/>
        </w:rPr>
        <w:t>，</w:t>
      </w:r>
      <w:r>
        <w:rPr>
          <w:rFonts w:ascii="宋体" w:hAnsi="宋体" w:eastAsia="宋体" w:cs="宋体"/>
          <w:sz w:val="24"/>
          <w:szCs w:val="24"/>
        </w:rPr>
        <w:t>包装需坚固结实，封口严密，防止受潮、污染和破损</w:t>
      </w:r>
      <w:r>
        <w:rPr>
          <w:rFonts w:hint="eastAsia" w:ascii="宋体" w:hAnsi="宋体" w:eastAsia="宋体" w:cs="宋体"/>
          <w:sz w:val="24"/>
          <w:szCs w:val="24"/>
          <w:lang w:val="en-US" w:eastAsia="zh-CN"/>
        </w:rPr>
        <w:t>等情况</w:t>
      </w:r>
      <w:r>
        <w:rPr>
          <w:rFonts w:hint="eastAsia" w:ascii="宋体" w:hAnsi="宋体" w:eastAsia="宋体" w:cs="宋体"/>
          <w:sz w:val="24"/>
          <w:szCs w:val="24"/>
          <w:lang w:eastAsia="zh-CN"/>
        </w:rPr>
        <w:t>。</w:t>
      </w:r>
    </w:p>
    <w:p w14:paraId="5DC029CE">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（2）外部标识：在每个样品的外包装应包含以下信息：产品名称、配料（产品品种）、原料产地、</w:t>
      </w:r>
      <w:r>
        <w:rPr>
          <w:rFonts w:ascii="宋体" w:hAnsi="宋体" w:eastAsia="宋体" w:cs="宋体"/>
          <w:sz w:val="24"/>
          <w:szCs w:val="24"/>
        </w:rPr>
        <w:t>净含量、</w:t>
      </w:r>
      <w:r>
        <w:rPr>
          <w:rFonts w:hint="eastAsia" w:ascii="宋体" w:hAnsi="宋体" w:eastAsia="宋体" w:cs="宋体"/>
          <w:sz w:val="24"/>
          <w:szCs w:val="24"/>
          <w:lang w:val="en-US" w:eastAsia="zh-CN"/>
        </w:rPr>
        <w:t>质量</w:t>
      </w:r>
      <w:r>
        <w:rPr>
          <w:rFonts w:ascii="宋体" w:hAnsi="宋体" w:eastAsia="宋体" w:cs="宋体"/>
          <w:sz w:val="24"/>
          <w:szCs w:val="24"/>
        </w:rPr>
        <w:t>等级</w:t>
      </w:r>
      <w:r>
        <w:rPr>
          <w:rFonts w:hint="eastAsia" w:ascii="宋体" w:hAnsi="宋体" w:eastAsia="宋体" w:cs="宋体"/>
          <w:sz w:val="24"/>
          <w:szCs w:val="24"/>
          <w:lang w:val="en-US" w:eastAsia="zh-CN"/>
        </w:rPr>
        <w:t>、</w:t>
      </w:r>
      <w:r>
        <w:rPr>
          <w:rFonts w:ascii="宋体" w:hAnsi="宋体" w:eastAsia="宋体" w:cs="宋体"/>
          <w:sz w:val="24"/>
          <w:szCs w:val="24"/>
        </w:rPr>
        <w:t>生产日期、保质期、</w:t>
      </w:r>
      <w:r>
        <w:rPr>
          <w:rFonts w:hint="eastAsia" w:ascii="宋体" w:hAnsi="宋体" w:eastAsia="宋体" w:cs="宋体"/>
          <w:sz w:val="24"/>
          <w:szCs w:val="24"/>
          <w:lang w:val="en-US" w:eastAsia="zh-CN"/>
        </w:rPr>
        <w:t>产地、</w:t>
      </w:r>
      <w:r>
        <w:rPr>
          <w:rFonts w:ascii="宋体" w:hAnsi="宋体" w:eastAsia="宋体" w:cs="宋体"/>
          <w:sz w:val="24"/>
          <w:szCs w:val="24"/>
        </w:rPr>
        <w:t>生产企业名称和地址</w:t>
      </w:r>
      <w:r>
        <w:rPr>
          <w:rFonts w:hint="eastAsia" w:ascii="宋体" w:hAnsi="宋体" w:eastAsia="宋体" w:cs="宋体"/>
          <w:sz w:val="24"/>
          <w:szCs w:val="24"/>
          <w:lang w:eastAsia="zh-CN"/>
        </w:rPr>
        <w:t>、</w:t>
      </w:r>
      <w:r>
        <w:rPr>
          <w:rFonts w:hint="eastAsia" w:ascii="宋体" w:hAnsi="宋体" w:eastAsia="宋体" w:cs="宋体"/>
          <w:bCs/>
          <w:kern w:val="2"/>
          <w:sz w:val="24"/>
          <w:szCs w:val="24"/>
        </w:rPr>
        <w:t>产品标准号、生产许可证号、产品批号等</w:t>
      </w:r>
      <w:r>
        <w:rPr>
          <w:rFonts w:hint="eastAsia" w:ascii="宋体" w:hAnsi="宋体" w:eastAsia="宋体" w:cs="宋体"/>
          <w:sz w:val="24"/>
          <w:szCs w:val="24"/>
          <w:lang w:eastAsia="zh-CN"/>
        </w:rPr>
        <w:t>。</w:t>
      </w:r>
    </w:p>
    <w:p w14:paraId="64BCB67B">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（3）统一封装：所有样品需统一放置在一个坚固的外包装箱内，外包装箱上注明项目名称、项目编号、投标人名称及联系方式 。</w:t>
      </w:r>
    </w:p>
    <w:p w14:paraId="2D344C34">
      <w:pPr>
        <w:spacing w:line="440" w:lineRule="exact"/>
        <w:ind w:firstLine="480" w:firstLineChars="200"/>
        <w:rPr>
          <w:rFonts w:hint="eastAsia" w:ascii="宋体" w:hAnsi="宋体" w:eastAsia="宋体"/>
          <w:color w:val="auto"/>
          <w:sz w:val="24"/>
          <w:szCs w:val="24"/>
          <w:shd w:val="clear"/>
          <w:lang w:val="en-US" w:eastAsia="zh-CN"/>
        </w:rPr>
      </w:pPr>
      <w:r>
        <w:rPr>
          <w:rFonts w:hint="eastAsia" w:ascii="宋体" w:hAnsi="宋体" w:eastAsia="宋体"/>
          <w:sz w:val="24"/>
          <w:szCs w:val="24"/>
          <w:lang w:val="en-US" w:eastAsia="zh-CN"/>
        </w:rPr>
        <w:t>5、质量要求：样品必须与投标文件中描述的产品类型、规格、质量标准、技术参数等完全一致。</w:t>
      </w:r>
      <w:r>
        <w:rPr>
          <w:rFonts w:ascii="宋体" w:hAnsi="宋体" w:eastAsia="宋体" w:cs="宋体"/>
          <w:sz w:val="24"/>
          <w:szCs w:val="24"/>
        </w:rPr>
        <w:t>大米质量应符合GB/T1354-2</w:t>
      </w:r>
      <w:r>
        <w:rPr>
          <w:rFonts w:ascii="宋体" w:hAnsi="宋体" w:eastAsia="宋体" w:cs="宋体"/>
          <w:sz w:val="24"/>
          <w:szCs w:val="24"/>
          <w:shd w:val="clear"/>
        </w:rPr>
        <w:t>018《大米》国家标准</w:t>
      </w:r>
      <w:r>
        <w:rPr>
          <w:rFonts w:hint="eastAsia" w:ascii="宋体" w:hAnsi="宋体" w:eastAsia="宋体" w:cs="宋体"/>
          <w:sz w:val="24"/>
          <w:szCs w:val="24"/>
          <w:shd w:val="clear"/>
          <w:lang w:val="en-US" w:eastAsia="zh-CN"/>
        </w:rPr>
        <w:t>一级</w:t>
      </w:r>
      <w:r>
        <w:rPr>
          <w:rFonts w:ascii="宋体" w:hAnsi="宋体" w:eastAsia="宋体" w:cs="宋体"/>
          <w:sz w:val="24"/>
          <w:szCs w:val="24"/>
          <w:shd w:val="clear"/>
        </w:rPr>
        <w:t>及</w:t>
      </w:r>
      <w:r>
        <w:rPr>
          <w:rFonts w:ascii="宋体" w:hAnsi="宋体" w:eastAsia="宋体" w:cs="宋体"/>
          <w:sz w:val="24"/>
          <w:szCs w:val="24"/>
        </w:rPr>
        <w:t>以上籼米要求，其中水分≤14.0％，无黄粒米，无虫粮；食品安全指标应符合GB2715-2016 《食品安全国家标准 粮食》标准要求，其中重金属镉≤0.20mg/kg；黄曲霉毒素B1≤10ug/kg。</w:t>
      </w:r>
      <w:r>
        <w:rPr>
          <w:rFonts w:hint="eastAsia" w:ascii="宋体" w:hAnsi="宋体" w:eastAsia="宋体" w:cs="宋体"/>
          <w:b w:val="0"/>
          <w:bCs w:val="0"/>
          <w:color w:val="auto"/>
          <w:sz w:val="24"/>
          <w:szCs w:val="24"/>
          <w:shd w:val="clear"/>
          <w:lang w:val="en-US" w:eastAsia="zh-CN"/>
        </w:rPr>
        <w:t>报价供应商</w:t>
      </w:r>
      <w:r>
        <w:rPr>
          <w:rFonts w:ascii="宋体" w:hAnsi="宋体" w:eastAsia="宋体" w:cs="宋体"/>
          <w:b w:val="0"/>
          <w:bCs w:val="0"/>
          <w:color w:val="auto"/>
          <w:sz w:val="24"/>
          <w:szCs w:val="24"/>
          <w:shd w:val="clear"/>
        </w:rPr>
        <w:t>需提供本次投标大米检测报告一份，检测内容需包含重金属、农残等检测</w:t>
      </w:r>
      <w:r>
        <w:rPr>
          <w:rFonts w:hint="eastAsia" w:ascii="宋体" w:hAnsi="宋体" w:eastAsia="宋体" w:cs="宋体"/>
          <w:b w:val="0"/>
          <w:bCs w:val="0"/>
          <w:color w:val="auto"/>
          <w:sz w:val="24"/>
          <w:szCs w:val="24"/>
          <w:shd w:val="clear"/>
          <w:lang w:val="en-US" w:eastAsia="zh-CN"/>
        </w:rPr>
        <w:t>项目，每款样品各提供一份。</w:t>
      </w:r>
    </w:p>
    <w:p w14:paraId="700C33B4">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6、样品处置</w:t>
      </w:r>
    </w:p>
    <w:p w14:paraId="4C4A4EF9">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（1）评审用途：开标后，样品由评标委员会进行检验、测试和评估，以此作为评判投标产品质量和性能的重要依据。</w:t>
      </w:r>
    </w:p>
    <w:p w14:paraId="325B2ED4">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（2）留样规定：中标人的样品将由我司留存不退回，作为履约验收时的比对样品，留存期限为自合同履行完毕之日起 3 个月。</w:t>
      </w:r>
    </w:p>
    <w:p w14:paraId="071E8E53">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（3）未中标处理：未中标人的样品，在中标结果结束且无异议后，投标人可在我司指定时间期限内自行取回剩余样品；若逾期未取，我司将按照相关规定进行处理 。</w:t>
      </w:r>
    </w:p>
    <w:p w14:paraId="7DB2FDA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heme="minorBidi"/>
          <w:b w:val="0"/>
          <w:sz w:val="24"/>
          <w:szCs w:val="24"/>
          <w:highlight w:val="none"/>
          <w:lang w:val="en-US" w:eastAsia="zh-CN"/>
        </w:rPr>
      </w:pPr>
      <w:r>
        <w:rPr>
          <w:rFonts w:hint="eastAsia" w:ascii="宋体" w:hAnsi="宋体" w:eastAsia="宋体"/>
          <w:sz w:val="24"/>
          <w:szCs w:val="24"/>
          <w:highlight w:val="none"/>
          <w:lang w:val="en-US" w:eastAsia="zh-CN"/>
        </w:rPr>
        <w:t>（四）报价表提交要求：</w:t>
      </w:r>
      <w:r>
        <w:rPr>
          <w:rFonts w:hint="eastAsia" w:ascii="宋体" w:hAnsi="宋体" w:eastAsia="宋体" w:cs="宋体"/>
          <w:b/>
          <w:bCs/>
          <w:i w:val="0"/>
          <w:iCs w:val="0"/>
          <w:color w:val="000000"/>
          <w:kern w:val="0"/>
          <w:sz w:val="24"/>
          <w:szCs w:val="24"/>
          <w:highlight w:val="none"/>
          <w:u w:val="none"/>
          <w:lang w:val="en-US" w:eastAsia="zh-CN" w:bidi="ar"/>
        </w:rPr>
        <w:t>2025年度万翔吉采定制优质大米报价单</w:t>
      </w:r>
      <w:r>
        <w:rPr>
          <w:rFonts w:hint="default" w:asciiTheme="minorEastAsia" w:hAnsiTheme="minorEastAsia" w:eastAsiaTheme="minorEastAsia" w:cstheme="minorBidi"/>
          <w:kern w:val="2"/>
          <w:sz w:val="24"/>
          <w:szCs w:val="24"/>
        </w:rPr>
        <w:t>（须加盖</w:t>
      </w:r>
      <w:r>
        <w:rPr>
          <w:rFonts w:hint="eastAsia" w:asciiTheme="minorEastAsia" w:hAnsiTheme="minorEastAsia" w:cstheme="minorBidi"/>
          <w:kern w:val="2"/>
          <w:sz w:val="24"/>
          <w:szCs w:val="24"/>
          <w:lang w:val="en-US" w:eastAsia="zh-CN"/>
        </w:rPr>
        <w:t>报价</w:t>
      </w:r>
      <w:r>
        <w:rPr>
          <w:rFonts w:hint="default" w:asciiTheme="minorEastAsia" w:hAnsiTheme="minorEastAsia" w:eastAsiaTheme="minorEastAsia" w:cstheme="minorBidi"/>
          <w:kern w:val="2"/>
          <w:sz w:val="24"/>
          <w:szCs w:val="24"/>
        </w:rPr>
        <w:t>单位公章）</w:t>
      </w:r>
      <w:r>
        <w:rPr>
          <w:rFonts w:hint="default" w:asciiTheme="minorEastAsia" w:hAnsiTheme="minorEastAsia" w:eastAsiaTheme="minorEastAsia" w:cstheme="minorBidi"/>
          <w:kern w:val="2"/>
          <w:sz w:val="24"/>
          <w:szCs w:val="24"/>
          <w:lang w:eastAsia="zh-CN"/>
        </w:rPr>
        <w:t>，</w:t>
      </w:r>
      <w:r>
        <w:rPr>
          <w:rFonts w:hint="default" w:asciiTheme="minorEastAsia" w:hAnsiTheme="minorEastAsia" w:eastAsiaTheme="minorEastAsia" w:cstheme="minorBidi"/>
          <w:kern w:val="2"/>
          <w:sz w:val="24"/>
          <w:szCs w:val="24"/>
          <w:lang w:val="en-US" w:eastAsia="zh-CN"/>
        </w:rPr>
        <w:t>未提供者报价无效</w:t>
      </w:r>
      <w:r>
        <w:rPr>
          <w:rFonts w:hint="default" w:asciiTheme="minorEastAsia" w:hAnsiTheme="minorEastAsia" w:eastAsiaTheme="minorEastAsia" w:cstheme="minorBidi"/>
          <w:kern w:val="2"/>
          <w:sz w:val="24"/>
          <w:szCs w:val="24"/>
        </w:rPr>
        <w:t>。</w:t>
      </w:r>
      <w:r>
        <w:rPr>
          <w:rFonts w:hint="eastAsia" w:ascii="宋体" w:hAnsi="宋体" w:eastAsia="宋体" w:cstheme="minorBidi"/>
          <w:color w:val="FF0000"/>
          <w:kern w:val="2"/>
          <w:sz w:val="24"/>
          <w:szCs w:val="24"/>
          <w:highlight w:val="none"/>
        </w:rPr>
        <w:t>格式详见附件1</w:t>
      </w:r>
    </w:p>
    <w:p w14:paraId="43A119D7">
      <w:pPr>
        <w:shd w:val="clear"/>
        <w:spacing w:line="440" w:lineRule="exact"/>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六</w:t>
      </w:r>
      <w:r>
        <w:rPr>
          <w:rFonts w:hint="eastAsia" w:ascii="宋体" w:hAnsi="宋体" w:eastAsia="宋体"/>
          <w:b/>
          <w:sz w:val="24"/>
          <w:szCs w:val="24"/>
        </w:rPr>
        <w:t>、入围资格评选：（总分100分）</w:t>
      </w:r>
    </w:p>
    <w:p w14:paraId="188A9B87">
      <w:pPr>
        <w:spacing w:line="440" w:lineRule="exact"/>
        <w:ind w:firstLine="480" w:firstLineChars="200"/>
        <w:rPr>
          <w:rFonts w:hint="eastAsia" w:ascii="宋体" w:hAnsi="宋体" w:eastAsia="宋体" w:cstheme="minorBidi"/>
          <w:color w:val="auto"/>
          <w:sz w:val="24"/>
          <w:szCs w:val="24"/>
          <w:shd w:val="clear" w:color="auto" w:fill="auto"/>
        </w:rPr>
      </w:pPr>
      <w:r>
        <w:rPr>
          <w:rFonts w:hint="eastAsia" w:ascii="宋体" w:hAnsi="宋体" w:eastAsia="宋体" w:cstheme="minorBidi"/>
          <w:sz w:val="24"/>
          <w:szCs w:val="24"/>
          <w:highlight w:val="none"/>
          <w:lang w:val="en-US" w:eastAsia="zh-CN"/>
        </w:rPr>
        <w:t>供应商入围资格评选从技术、商务和价格三部分进行评分，具体评分细则如下表所示。（报名供应商须逐条列明响应情况）</w:t>
      </w:r>
    </w:p>
    <w:p w14:paraId="2348F800">
      <w:pPr>
        <w:numPr>
          <w:ilvl w:val="0"/>
          <w:numId w:val="6"/>
        </w:numPr>
        <w:spacing w:line="440" w:lineRule="exact"/>
        <w:ind w:firstLine="480" w:firstLineChars="200"/>
        <w:rPr>
          <w:rFonts w:hint="eastAsia" w:ascii="Arial" w:hAnsi="Arial" w:cs="Arial"/>
          <w:color w:val="222222"/>
          <w:sz w:val="24"/>
          <w:szCs w:val="27"/>
          <w:shd w:val="clear" w:color="auto" w:fill="FFFFFF"/>
        </w:rPr>
      </w:pPr>
      <w:r>
        <w:rPr>
          <w:rFonts w:hint="eastAsia" w:ascii="Arial" w:hAnsi="Arial" w:cs="Arial"/>
          <w:color w:val="222222"/>
          <w:sz w:val="24"/>
          <w:szCs w:val="27"/>
          <w:shd w:val="clear" w:color="auto" w:fill="FFFFFF"/>
        </w:rPr>
        <w:t>技术分（</w:t>
      </w:r>
      <w:r>
        <w:rPr>
          <w:rFonts w:hint="eastAsia" w:ascii="Arial" w:hAnsi="Arial" w:cs="Arial"/>
          <w:color w:val="222222"/>
          <w:sz w:val="24"/>
          <w:szCs w:val="27"/>
          <w:shd w:val="clear" w:color="auto" w:fill="FFFFFF"/>
          <w:lang w:val="en-US" w:eastAsia="zh-CN"/>
        </w:rPr>
        <w:t>25</w:t>
      </w:r>
      <w:r>
        <w:rPr>
          <w:rFonts w:hint="eastAsia" w:ascii="Arial" w:hAnsi="Arial" w:cs="Arial"/>
          <w:color w:val="222222"/>
          <w:sz w:val="24"/>
          <w:szCs w:val="27"/>
          <w:shd w:val="clear" w:color="auto" w:fill="FFFFFF"/>
        </w:rPr>
        <w:t>分）</w:t>
      </w:r>
    </w:p>
    <w:tbl>
      <w:tblPr>
        <w:tblStyle w:val="7"/>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8"/>
        <w:gridCol w:w="1477"/>
        <w:gridCol w:w="825"/>
        <w:gridCol w:w="6089"/>
      </w:tblGrid>
      <w:tr w14:paraId="4EB7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 w:type="dxa"/>
          </w:tcPr>
          <w:p w14:paraId="0078665C">
            <w:pPr>
              <w:spacing w:line="440" w:lineRule="exact"/>
              <w:rPr>
                <w:rFonts w:hint="eastAsia"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序号</w:t>
            </w:r>
          </w:p>
        </w:tc>
        <w:tc>
          <w:tcPr>
            <w:tcW w:w="1477" w:type="dxa"/>
          </w:tcPr>
          <w:p w14:paraId="7FA3E7F7">
            <w:pPr>
              <w:spacing w:line="440" w:lineRule="exact"/>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评分项</w:t>
            </w:r>
          </w:p>
        </w:tc>
        <w:tc>
          <w:tcPr>
            <w:tcW w:w="825" w:type="dxa"/>
          </w:tcPr>
          <w:p w14:paraId="004E8596">
            <w:pPr>
              <w:spacing w:line="440" w:lineRule="exact"/>
              <w:jc w:val="center"/>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分值</w:t>
            </w:r>
          </w:p>
        </w:tc>
        <w:tc>
          <w:tcPr>
            <w:tcW w:w="6089" w:type="dxa"/>
          </w:tcPr>
          <w:p w14:paraId="3FEFF2F0">
            <w:pPr>
              <w:spacing w:line="440" w:lineRule="exact"/>
              <w:jc w:val="center"/>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具体要求</w:t>
            </w:r>
          </w:p>
        </w:tc>
      </w:tr>
      <w:tr w14:paraId="649C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Merge w:val="restart"/>
            <w:vAlign w:val="center"/>
          </w:tcPr>
          <w:p w14:paraId="15158843">
            <w:pPr>
              <w:widowControl/>
              <w:spacing w:line="240" w:lineRule="auto"/>
              <w:jc w:val="center"/>
              <w:textAlignment w:val="center"/>
              <w:rPr>
                <w:rFonts w:hint="default" w:ascii="仿宋" w:hAnsi="仿宋" w:eastAsia="仿宋" w:cs="仿宋"/>
                <w:b/>
                <w:bCs/>
                <w:color w:val="auto"/>
                <w:kern w:val="0"/>
                <w:sz w:val="20"/>
                <w:szCs w:val="20"/>
                <w:highlight w:val="none"/>
                <w:u w:val="none"/>
                <w:lang w:val="en-US" w:eastAsia="zh-CN" w:bidi="ar"/>
              </w:rPr>
            </w:pPr>
            <w:r>
              <w:rPr>
                <w:rFonts w:hint="eastAsia" w:ascii="仿宋" w:hAnsi="仿宋" w:eastAsia="仿宋" w:cs="仿宋"/>
                <w:b/>
                <w:bCs/>
                <w:color w:val="auto"/>
                <w:kern w:val="0"/>
                <w:sz w:val="20"/>
                <w:szCs w:val="20"/>
                <w:highlight w:val="none"/>
                <w:u w:val="none"/>
                <w:lang w:val="en-US" w:eastAsia="zh-CN" w:bidi="ar"/>
              </w:rPr>
              <w:t>1</w:t>
            </w:r>
          </w:p>
        </w:tc>
        <w:tc>
          <w:tcPr>
            <w:tcW w:w="1477" w:type="dxa"/>
            <w:vMerge w:val="restart"/>
            <w:vAlign w:val="center"/>
          </w:tcPr>
          <w:p w14:paraId="6C1311FE">
            <w:pPr>
              <w:widowControl/>
              <w:spacing w:line="240" w:lineRule="auto"/>
              <w:jc w:val="center"/>
              <w:textAlignment w:val="center"/>
              <w:rPr>
                <w:rFonts w:hint="default" w:ascii="仿宋" w:hAnsi="仿宋" w:eastAsia="仿宋" w:cs="仿宋"/>
                <w:kern w:val="0"/>
                <w:sz w:val="20"/>
                <w:szCs w:val="20"/>
                <w:lang w:val="en-US" w:eastAsia="zh-CN"/>
              </w:rPr>
            </w:pPr>
            <w:r>
              <w:rPr>
                <w:rFonts w:hint="eastAsia" w:ascii="仿宋" w:hAnsi="仿宋" w:eastAsia="仿宋" w:cs="仿宋"/>
                <w:b/>
                <w:bCs/>
                <w:color w:val="auto"/>
                <w:kern w:val="0"/>
                <w:sz w:val="20"/>
                <w:szCs w:val="20"/>
                <w:highlight w:val="none"/>
                <w:u w:val="none"/>
                <w:lang w:val="en-US" w:eastAsia="zh-CN" w:bidi="ar"/>
              </w:rPr>
              <w:t>大米样品外观（5分）</w:t>
            </w:r>
          </w:p>
        </w:tc>
        <w:tc>
          <w:tcPr>
            <w:tcW w:w="825" w:type="dxa"/>
            <w:vAlign w:val="center"/>
          </w:tcPr>
          <w:p w14:paraId="0B6ABD72">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1分</w:t>
            </w:r>
          </w:p>
        </w:tc>
        <w:tc>
          <w:tcPr>
            <w:tcW w:w="6089" w:type="dxa"/>
            <w:vAlign w:val="center"/>
          </w:tcPr>
          <w:p w14:paraId="05084785">
            <w:pPr>
              <w:widowControl/>
              <w:spacing w:line="240" w:lineRule="auto"/>
              <w:jc w:val="left"/>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1.1大米颜色光泽：正常色泽、洁白透明（1分），色泽较暗淡、有腹白（0.5分），米粒不透明或者有大片腹白（0分）</w:t>
            </w:r>
          </w:p>
        </w:tc>
      </w:tr>
      <w:tr w14:paraId="2F7CD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Merge w:val="continue"/>
            <w:vAlign w:val="center"/>
          </w:tcPr>
          <w:p w14:paraId="53E046FB">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1477" w:type="dxa"/>
            <w:vMerge w:val="continue"/>
            <w:vAlign w:val="center"/>
          </w:tcPr>
          <w:p w14:paraId="4CCD3BE2">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825" w:type="dxa"/>
            <w:vAlign w:val="center"/>
          </w:tcPr>
          <w:p w14:paraId="7202A6ED">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1分</w:t>
            </w:r>
          </w:p>
        </w:tc>
        <w:tc>
          <w:tcPr>
            <w:tcW w:w="6089" w:type="dxa"/>
            <w:vAlign w:val="center"/>
          </w:tcPr>
          <w:p w14:paraId="088F2106">
            <w:pPr>
              <w:widowControl/>
              <w:spacing w:line="240" w:lineRule="auto"/>
              <w:jc w:val="left"/>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1.2香味：正常米香浓（1分），有一定米香味（0.5分），有异味（0 分）</w:t>
            </w:r>
          </w:p>
        </w:tc>
      </w:tr>
      <w:tr w14:paraId="755B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Merge w:val="continue"/>
            <w:vAlign w:val="center"/>
          </w:tcPr>
          <w:p w14:paraId="4E4B0015">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1477" w:type="dxa"/>
            <w:vMerge w:val="continue"/>
            <w:vAlign w:val="center"/>
          </w:tcPr>
          <w:p w14:paraId="316DDA49">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825" w:type="dxa"/>
            <w:shd w:val="clear" w:color="auto" w:fill="auto"/>
            <w:vAlign w:val="center"/>
          </w:tcPr>
          <w:p w14:paraId="06499FA9">
            <w:pPr>
              <w:spacing w:line="440" w:lineRule="exact"/>
              <w:jc w:val="center"/>
              <w:rPr>
                <w:rFonts w:hint="eastAsia" w:ascii="仿宋" w:hAnsi="仿宋" w:eastAsia="仿宋" w:cs="仿宋"/>
                <w:color w:val="222222"/>
                <w:kern w:val="0"/>
                <w:sz w:val="20"/>
                <w:szCs w:val="20"/>
                <w:shd w:val="clear" w:color="auto" w:fill="FFFFFF"/>
                <w:lang w:val="en-US" w:eastAsia="zh-CN" w:bidi="ar-SA"/>
              </w:rPr>
            </w:pPr>
            <w:r>
              <w:rPr>
                <w:rFonts w:hint="eastAsia" w:ascii="仿宋" w:hAnsi="仿宋" w:eastAsia="仿宋" w:cs="仿宋"/>
                <w:color w:val="222222"/>
                <w:kern w:val="0"/>
                <w:sz w:val="20"/>
                <w:szCs w:val="20"/>
                <w:shd w:val="clear" w:color="auto" w:fill="FFFFFF"/>
                <w:lang w:val="en-US" w:eastAsia="zh-CN"/>
              </w:rPr>
              <w:t>1分</w:t>
            </w:r>
          </w:p>
        </w:tc>
        <w:tc>
          <w:tcPr>
            <w:tcW w:w="6089" w:type="dxa"/>
            <w:vAlign w:val="center"/>
          </w:tcPr>
          <w:p w14:paraId="5A329721">
            <w:pPr>
              <w:widowControl/>
              <w:spacing w:line="240" w:lineRule="auto"/>
              <w:jc w:val="left"/>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1.3大米颗粒硬度；大米坚硬（1分），大米硬度略微不足（0.5分） 大米米粒易断、易碎，硬度不足（0分）</w:t>
            </w:r>
          </w:p>
        </w:tc>
      </w:tr>
      <w:tr w14:paraId="3D813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Merge w:val="continue"/>
            <w:vAlign w:val="center"/>
          </w:tcPr>
          <w:p w14:paraId="3DEFF273">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1477" w:type="dxa"/>
            <w:vMerge w:val="continue"/>
            <w:vAlign w:val="center"/>
          </w:tcPr>
          <w:p w14:paraId="68CAFD22">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825" w:type="dxa"/>
            <w:shd w:val="clear" w:color="auto" w:fill="auto"/>
            <w:vAlign w:val="center"/>
          </w:tcPr>
          <w:p w14:paraId="58CB2797">
            <w:pPr>
              <w:spacing w:line="440" w:lineRule="exact"/>
              <w:jc w:val="center"/>
              <w:rPr>
                <w:rFonts w:hint="eastAsia" w:ascii="仿宋" w:hAnsi="仿宋" w:eastAsia="仿宋" w:cs="仿宋"/>
                <w:color w:val="222222"/>
                <w:kern w:val="0"/>
                <w:sz w:val="20"/>
                <w:szCs w:val="20"/>
                <w:shd w:val="clear" w:color="auto" w:fill="FFFFFF"/>
                <w:lang w:val="en-US" w:eastAsia="zh-CN" w:bidi="ar-SA"/>
              </w:rPr>
            </w:pPr>
            <w:r>
              <w:rPr>
                <w:rFonts w:hint="eastAsia" w:ascii="仿宋" w:hAnsi="仿宋" w:eastAsia="仿宋" w:cs="仿宋"/>
                <w:color w:val="222222"/>
                <w:kern w:val="0"/>
                <w:sz w:val="20"/>
                <w:szCs w:val="20"/>
                <w:shd w:val="clear" w:color="auto" w:fill="FFFFFF"/>
                <w:lang w:val="en-US" w:eastAsia="zh-CN"/>
              </w:rPr>
              <w:t>1分</w:t>
            </w:r>
          </w:p>
        </w:tc>
        <w:tc>
          <w:tcPr>
            <w:tcW w:w="6089" w:type="dxa"/>
            <w:vAlign w:val="center"/>
          </w:tcPr>
          <w:p w14:paraId="34343E2B">
            <w:pPr>
              <w:widowControl/>
              <w:spacing w:line="240" w:lineRule="auto"/>
              <w:jc w:val="left"/>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1.4不规则米粒（断米粒、碎米粒）：大米均匀、断米碎米极少（1分），断米碎米较少（0.5分），断米碎米较多（0分）</w:t>
            </w:r>
          </w:p>
        </w:tc>
      </w:tr>
      <w:tr w14:paraId="7AC0B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Merge w:val="continue"/>
            <w:vAlign w:val="center"/>
          </w:tcPr>
          <w:p w14:paraId="130F419A">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1477" w:type="dxa"/>
            <w:vMerge w:val="continue"/>
            <w:vAlign w:val="center"/>
          </w:tcPr>
          <w:p w14:paraId="7B4E7901">
            <w:pPr>
              <w:widowControl/>
              <w:spacing w:line="240" w:lineRule="auto"/>
              <w:jc w:val="center"/>
              <w:textAlignment w:val="center"/>
              <w:rPr>
                <w:rFonts w:hint="eastAsia" w:ascii="仿宋" w:hAnsi="仿宋" w:eastAsia="仿宋" w:cs="仿宋"/>
                <w:b/>
                <w:bCs/>
                <w:color w:val="auto"/>
                <w:kern w:val="0"/>
                <w:sz w:val="20"/>
                <w:szCs w:val="20"/>
                <w:highlight w:val="none"/>
                <w:u w:val="none"/>
                <w:lang w:val="en-US" w:eastAsia="zh-CN" w:bidi="ar"/>
              </w:rPr>
            </w:pPr>
          </w:p>
        </w:tc>
        <w:tc>
          <w:tcPr>
            <w:tcW w:w="825" w:type="dxa"/>
            <w:shd w:val="clear" w:color="auto" w:fill="auto"/>
            <w:vAlign w:val="center"/>
          </w:tcPr>
          <w:p w14:paraId="1CF90364">
            <w:pPr>
              <w:spacing w:line="440" w:lineRule="exact"/>
              <w:jc w:val="center"/>
              <w:rPr>
                <w:rFonts w:hint="eastAsia" w:ascii="仿宋" w:hAnsi="仿宋" w:eastAsia="仿宋" w:cs="仿宋"/>
                <w:color w:val="222222"/>
                <w:kern w:val="0"/>
                <w:sz w:val="20"/>
                <w:szCs w:val="20"/>
                <w:shd w:val="clear" w:color="auto" w:fill="FFFFFF"/>
                <w:lang w:val="en-US" w:eastAsia="zh-CN" w:bidi="ar-SA"/>
              </w:rPr>
            </w:pPr>
            <w:r>
              <w:rPr>
                <w:rFonts w:hint="eastAsia" w:ascii="仿宋" w:hAnsi="仿宋" w:eastAsia="仿宋" w:cs="仿宋"/>
                <w:color w:val="222222"/>
                <w:kern w:val="0"/>
                <w:sz w:val="20"/>
                <w:szCs w:val="20"/>
                <w:shd w:val="clear" w:color="auto" w:fill="FFFFFF"/>
                <w:lang w:val="en-US" w:eastAsia="zh-CN"/>
              </w:rPr>
              <w:t>1分</w:t>
            </w:r>
          </w:p>
        </w:tc>
        <w:tc>
          <w:tcPr>
            <w:tcW w:w="6089" w:type="dxa"/>
            <w:vAlign w:val="center"/>
          </w:tcPr>
          <w:p w14:paraId="72346840">
            <w:pPr>
              <w:widowControl/>
              <w:spacing w:line="240" w:lineRule="auto"/>
              <w:jc w:val="left"/>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1.5杂质：无任何杂质（1分），极少杂质（0.5分），少量杂质（0 分）</w:t>
            </w:r>
          </w:p>
        </w:tc>
      </w:tr>
      <w:tr w14:paraId="71BA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28" w:type="dxa"/>
            <w:vMerge w:val="restart"/>
            <w:vAlign w:val="center"/>
          </w:tcPr>
          <w:p w14:paraId="734B04CB">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2</w:t>
            </w:r>
          </w:p>
        </w:tc>
        <w:tc>
          <w:tcPr>
            <w:tcW w:w="1477" w:type="dxa"/>
            <w:vMerge w:val="restart"/>
            <w:vAlign w:val="center"/>
          </w:tcPr>
          <w:p w14:paraId="5F950307">
            <w:pPr>
              <w:widowControl/>
              <w:spacing w:line="240" w:lineRule="auto"/>
              <w:jc w:val="left"/>
              <w:textAlignment w:val="center"/>
              <w:rPr>
                <w:rFonts w:hint="eastAsia" w:ascii="仿宋" w:hAnsi="仿宋" w:eastAsia="仿宋" w:cs="仿宋"/>
                <w:b/>
                <w:bCs/>
                <w:color w:val="auto"/>
                <w:kern w:val="0"/>
                <w:sz w:val="20"/>
                <w:szCs w:val="20"/>
                <w:highlight w:val="none"/>
                <w:u w:val="none"/>
                <w:shd w:val="clear"/>
                <w:lang w:val="en-US" w:eastAsia="zh-CN" w:bidi="ar"/>
              </w:rPr>
            </w:pPr>
            <w:r>
              <w:rPr>
                <w:rFonts w:hint="eastAsia" w:ascii="仿宋" w:hAnsi="仿宋" w:eastAsia="仿宋" w:cs="仿宋"/>
                <w:b/>
                <w:bCs/>
                <w:color w:val="auto"/>
                <w:kern w:val="0"/>
                <w:sz w:val="20"/>
                <w:szCs w:val="20"/>
                <w:highlight w:val="none"/>
                <w:u w:val="none"/>
                <w:shd w:val="clear"/>
                <w:lang w:val="en-US" w:eastAsia="zh-CN" w:bidi="ar"/>
              </w:rPr>
              <w:t>样品试煮（招标人统一提供水，按统一标</w:t>
            </w:r>
          </w:p>
          <w:p w14:paraId="5C17E6D1">
            <w:pPr>
              <w:widowControl/>
              <w:spacing w:line="240" w:lineRule="auto"/>
              <w:jc w:val="left"/>
              <w:textAlignment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auto"/>
                <w:kern w:val="0"/>
                <w:sz w:val="20"/>
                <w:szCs w:val="20"/>
                <w:highlight w:val="none"/>
                <w:u w:val="none"/>
                <w:shd w:val="clear"/>
                <w:lang w:val="en-US" w:eastAsia="zh-CN" w:bidi="ar"/>
              </w:rPr>
              <w:t xml:space="preserve">准试煮）（20分） </w:t>
            </w:r>
            <w:r>
              <w:rPr>
                <w:rFonts w:hint="eastAsia" w:ascii="仿宋" w:hAnsi="仿宋" w:eastAsia="仿宋" w:cs="仿宋"/>
                <w:b/>
                <w:bCs/>
                <w:color w:val="222222"/>
                <w:kern w:val="0"/>
                <w:sz w:val="20"/>
                <w:szCs w:val="20"/>
                <w:shd w:val="clear" w:color="auto" w:fill="FFFFFF"/>
                <w:lang w:val="en-US" w:eastAsia="zh-CN"/>
              </w:rPr>
              <w:t xml:space="preserve">                         </w:t>
            </w:r>
          </w:p>
        </w:tc>
        <w:tc>
          <w:tcPr>
            <w:tcW w:w="825" w:type="dxa"/>
            <w:vAlign w:val="center"/>
          </w:tcPr>
          <w:p w14:paraId="0528DD4D">
            <w:pPr>
              <w:widowControl/>
              <w:spacing w:line="240" w:lineRule="auto"/>
              <w:jc w:val="center"/>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4分</w:t>
            </w:r>
          </w:p>
        </w:tc>
        <w:tc>
          <w:tcPr>
            <w:tcW w:w="6089" w:type="dxa"/>
            <w:shd w:val="clear" w:color="auto" w:fill="auto"/>
            <w:vAlign w:val="center"/>
          </w:tcPr>
          <w:p w14:paraId="447B1B56">
            <w:pPr>
              <w:widowControl/>
              <w:spacing w:line="240" w:lineRule="auto"/>
              <w:jc w:val="left"/>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2.1从米饭香味进行测评：具有米饭特有的香气，香气浓郁（4分）；具有米饭特有的香气，香气清淡（2-3分）；无饭香味（1分）；米饭有异味，陈米味和不愉快味（0分）</w:t>
            </w:r>
          </w:p>
        </w:tc>
      </w:tr>
      <w:tr w14:paraId="126A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28" w:type="dxa"/>
            <w:vMerge w:val="continue"/>
            <w:vAlign w:val="center"/>
          </w:tcPr>
          <w:p w14:paraId="372B0F0A">
            <w:pPr>
              <w:spacing w:line="440" w:lineRule="exact"/>
              <w:jc w:val="center"/>
              <w:rPr>
                <w:rFonts w:hint="eastAsia" w:ascii="仿宋" w:hAnsi="仿宋" w:eastAsia="仿宋" w:cs="仿宋"/>
                <w:b/>
                <w:bCs/>
                <w:color w:val="222222"/>
                <w:kern w:val="0"/>
                <w:sz w:val="20"/>
                <w:szCs w:val="20"/>
                <w:shd w:val="clear" w:color="auto" w:fill="FFFFFF"/>
                <w:lang w:val="en-US" w:eastAsia="zh-CN"/>
              </w:rPr>
            </w:pPr>
          </w:p>
        </w:tc>
        <w:tc>
          <w:tcPr>
            <w:tcW w:w="1477" w:type="dxa"/>
            <w:vMerge w:val="continue"/>
            <w:vAlign w:val="center"/>
          </w:tcPr>
          <w:p w14:paraId="241877AC">
            <w:pPr>
              <w:widowControl/>
              <w:spacing w:line="240" w:lineRule="auto"/>
              <w:jc w:val="left"/>
              <w:textAlignment w:val="center"/>
              <w:rPr>
                <w:rFonts w:hint="eastAsia" w:ascii="仿宋" w:hAnsi="仿宋" w:eastAsia="仿宋" w:cs="仿宋"/>
                <w:b/>
                <w:bCs/>
                <w:color w:val="auto"/>
                <w:kern w:val="0"/>
                <w:sz w:val="20"/>
                <w:szCs w:val="20"/>
                <w:highlight w:val="none"/>
                <w:u w:val="none"/>
                <w:shd w:val="clear"/>
                <w:lang w:val="en-US" w:eastAsia="zh-CN" w:bidi="ar"/>
              </w:rPr>
            </w:pPr>
          </w:p>
        </w:tc>
        <w:tc>
          <w:tcPr>
            <w:tcW w:w="825" w:type="dxa"/>
            <w:vAlign w:val="center"/>
          </w:tcPr>
          <w:p w14:paraId="4F2ED72E">
            <w:pPr>
              <w:widowControl/>
              <w:spacing w:line="240" w:lineRule="auto"/>
              <w:jc w:val="center"/>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4分</w:t>
            </w:r>
          </w:p>
        </w:tc>
        <w:tc>
          <w:tcPr>
            <w:tcW w:w="6089" w:type="dxa"/>
            <w:shd w:val="clear" w:color="auto" w:fill="auto"/>
            <w:vAlign w:val="center"/>
          </w:tcPr>
          <w:p w14:paraId="42C3A5E5">
            <w:pPr>
              <w:widowControl/>
              <w:spacing w:line="240" w:lineRule="auto"/>
              <w:jc w:val="left"/>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2.2从米饭外观进行测评：米饭洁白有光泽，结构紧密，饭粒完整（4分）；颜色正常，稍有光泽，大部分结构紧密（2-3分），颜色发黄或发灰，无光泽，部分饭粒爆花（0-1分）</w:t>
            </w:r>
          </w:p>
        </w:tc>
      </w:tr>
      <w:tr w14:paraId="465C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28" w:type="dxa"/>
            <w:vMerge w:val="continue"/>
            <w:vAlign w:val="center"/>
          </w:tcPr>
          <w:p w14:paraId="7C4543C1">
            <w:pPr>
              <w:spacing w:line="440" w:lineRule="exact"/>
              <w:jc w:val="center"/>
              <w:rPr>
                <w:rFonts w:hint="eastAsia" w:ascii="仿宋" w:hAnsi="仿宋" w:eastAsia="仿宋" w:cs="仿宋"/>
                <w:b/>
                <w:bCs/>
                <w:color w:val="222222"/>
                <w:kern w:val="0"/>
                <w:sz w:val="20"/>
                <w:szCs w:val="20"/>
                <w:shd w:val="clear" w:color="auto" w:fill="FFFFFF"/>
                <w:lang w:val="en-US" w:eastAsia="zh-CN"/>
              </w:rPr>
            </w:pPr>
          </w:p>
        </w:tc>
        <w:tc>
          <w:tcPr>
            <w:tcW w:w="1477" w:type="dxa"/>
            <w:vMerge w:val="continue"/>
            <w:vAlign w:val="center"/>
          </w:tcPr>
          <w:p w14:paraId="5EAE645B">
            <w:pPr>
              <w:widowControl/>
              <w:spacing w:line="240" w:lineRule="auto"/>
              <w:jc w:val="left"/>
              <w:textAlignment w:val="center"/>
              <w:rPr>
                <w:rFonts w:hint="eastAsia" w:ascii="仿宋" w:hAnsi="仿宋" w:eastAsia="仿宋" w:cs="仿宋"/>
                <w:b/>
                <w:bCs/>
                <w:color w:val="auto"/>
                <w:kern w:val="0"/>
                <w:sz w:val="20"/>
                <w:szCs w:val="20"/>
                <w:highlight w:val="none"/>
                <w:u w:val="none"/>
                <w:shd w:val="clear"/>
                <w:lang w:val="en-US" w:eastAsia="zh-CN" w:bidi="ar"/>
              </w:rPr>
            </w:pPr>
          </w:p>
        </w:tc>
        <w:tc>
          <w:tcPr>
            <w:tcW w:w="825" w:type="dxa"/>
            <w:vAlign w:val="center"/>
          </w:tcPr>
          <w:p w14:paraId="4E27F6E9">
            <w:pPr>
              <w:widowControl/>
              <w:spacing w:line="240" w:lineRule="auto"/>
              <w:jc w:val="center"/>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4分</w:t>
            </w:r>
          </w:p>
        </w:tc>
        <w:tc>
          <w:tcPr>
            <w:tcW w:w="6089" w:type="dxa"/>
            <w:shd w:val="clear" w:color="auto" w:fill="auto"/>
            <w:vAlign w:val="center"/>
          </w:tcPr>
          <w:p w14:paraId="6363F074">
            <w:pPr>
              <w:widowControl/>
              <w:spacing w:line="240" w:lineRule="auto"/>
              <w:jc w:val="left"/>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2.3从米饭口感进行测评：米饭滑爽，有粘性，不粘牙，有嚼劲，软硬适中（4分）；米饭有粘性，基本不粘牙，稍有嚼劲，略硬或略软（2-3分）；米饭有粘性但粘牙或无粘性，疏松无嚼劲，感觉有渣，很硬或很软（0-1分）</w:t>
            </w:r>
          </w:p>
        </w:tc>
      </w:tr>
      <w:tr w14:paraId="287F9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Merge w:val="continue"/>
            <w:vAlign w:val="center"/>
          </w:tcPr>
          <w:p w14:paraId="63944FC3">
            <w:pPr>
              <w:spacing w:line="440" w:lineRule="exact"/>
              <w:jc w:val="center"/>
              <w:rPr>
                <w:rFonts w:hint="default" w:ascii="仿宋" w:hAnsi="仿宋" w:eastAsia="仿宋" w:cs="仿宋"/>
                <w:b/>
                <w:bCs/>
                <w:color w:val="222222"/>
                <w:kern w:val="0"/>
                <w:sz w:val="20"/>
                <w:szCs w:val="20"/>
                <w:shd w:val="clear" w:color="auto" w:fill="FFFFFF"/>
                <w:lang w:val="en-US" w:eastAsia="zh-CN"/>
              </w:rPr>
            </w:pPr>
          </w:p>
        </w:tc>
        <w:tc>
          <w:tcPr>
            <w:tcW w:w="1477" w:type="dxa"/>
            <w:vMerge w:val="continue"/>
            <w:vAlign w:val="center"/>
          </w:tcPr>
          <w:p w14:paraId="43172B1C">
            <w:pPr>
              <w:widowControl/>
              <w:spacing w:line="240" w:lineRule="auto"/>
              <w:jc w:val="left"/>
              <w:textAlignment w:val="center"/>
              <w:rPr>
                <w:rFonts w:hint="default" w:ascii="仿宋" w:hAnsi="仿宋" w:eastAsia="仿宋" w:cs="仿宋"/>
                <w:b/>
                <w:bCs/>
                <w:color w:val="222222"/>
                <w:kern w:val="0"/>
                <w:sz w:val="20"/>
                <w:szCs w:val="20"/>
                <w:shd w:val="clear" w:color="auto" w:fill="FFFFFF"/>
                <w:lang w:val="en-US" w:eastAsia="zh-CN"/>
              </w:rPr>
            </w:pPr>
          </w:p>
        </w:tc>
        <w:tc>
          <w:tcPr>
            <w:tcW w:w="825" w:type="dxa"/>
            <w:vAlign w:val="center"/>
          </w:tcPr>
          <w:p w14:paraId="4018AB23">
            <w:pPr>
              <w:widowControl/>
              <w:spacing w:line="240" w:lineRule="auto"/>
              <w:jc w:val="center"/>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4分</w:t>
            </w:r>
          </w:p>
        </w:tc>
        <w:tc>
          <w:tcPr>
            <w:tcW w:w="6089" w:type="dxa"/>
            <w:shd w:val="clear" w:color="auto" w:fill="auto"/>
            <w:vAlign w:val="center"/>
          </w:tcPr>
          <w:p w14:paraId="5FE1513F">
            <w:pPr>
              <w:widowControl/>
              <w:spacing w:line="240" w:lineRule="auto"/>
              <w:jc w:val="left"/>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2.4从米饭滋味进行测评：咀嚼时，有较浓郁的清香和甜味（4分）；咀嚼时，有淡淡的清香滋味和甜味（3分）；咀嚼时，无清香滋味和甜味，但无异味（1-2分）；咀嚼时，米饭有异味（0分）</w:t>
            </w:r>
          </w:p>
        </w:tc>
      </w:tr>
      <w:tr w14:paraId="008E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28" w:type="dxa"/>
            <w:vMerge w:val="continue"/>
            <w:vAlign w:val="center"/>
          </w:tcPr>
          <w:p w14:paraId="17A26638">
            <w:pPr>
              <w:spacing w:line="440" w:lineRule="exact"/>
              <w:jc w:val="center"/>
              <w:rPr>
                <w:rFonts w:hint="eastAsia" w:ascii="仿宋" w:hAnsi="仿宋" w:eastAsia="仿宋" w:cs="仿宋"/>
                <w:b/>
                <w:bCs/>
                <w:color w:val="222222"/>
                <w:kern w:val="0"/>
                <w:sz w:val="20"/>
                <w:szCs w:val="20"/>
                <w:shd w:val="clear" w:color="auto" w:fill="FFFFFF"/>
                <w:lang w:val="en-US" w:eastAsia="zh-CN"/>
              </w:rPr>
            </w:pPr>
          </w:p>
        </w:tc>
        <w:tc>
          <w:tcPr>
            <w:tcW w:w="1477" w:type="dxa"/>
            <w:vMerge w:val="continue"/>
            <w:vAlign w:val="center"/>
          </w:tcPr>
          <w:p w14:paraId="5DB3075E">
            <w:pPr>
              <w:widowControl/>
              <w:spacing w:line="240" w:lineRule="auto"/>
              <w:jc w:val="left"/>
              <w:textAlignment w:val="center"/>
              <w:rPr>
                <w:rFonts w:hint="eastAsia" w:ascii="仿宋" w:hAnsi="仿宋" w:eastAsia="仿宋" w:cs="仿宋"/>
                <w:b/>
                <w:bCs/>
                <w:color w:val="auto"/>
                <w:kern w:val="0"/>
                <w:sz w:val="20"/>
                <w:szCs w:val="20"/>
                <w:highlight w:val="none"/>
                <w:u w:val="none"/>
                <w:shd w:val="clear"/>
                <w:lang w:val="en-US" w:eastAsia="zh-CN" w:bidi="ar"/>
              </w:rPr>
            </w:pPr>
          </w:p>
        </w:tc>
        <w:tc>
          <w:tcPr>
            <w:tcW w:w="825" w:type="dxa"/>
            <w:vAlign w:val="center"/>
          </w:tcPr>
          <w:p w14:paraId="62370101">
            <w:pPr>
              <w:widowControl/>
              <w:spacing w:line="240" w:lineRule="auto"/>
              <w:jc w:val="center"/>
              <w:textAlignment w:val="center"/>
              <w:rPr>
                <w:rFonts w:hint="default"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4分</w:t>
            </w:r>
          </w:p>
        </w:tc>
        <w:tc>
          <w:tcPr>
            <w:tcW w:w="6089" w:type="dxa"/>
            <w:shd w:val="clear" w:color="auto" w:fill="auto"/>
            <w:vAlign w:val="center"/>
          </w:tcPr>
          <w:p w14:paraId="17CC8ECF">
            <w:pPr>
              <w:widowControl/>
              <w:spacing w:line="240" w:lineRule="auto"/>
              <w:jc w:val="left"/>
              <w:textAlignment w:val="center"/>
              <w:rPr>
                <w:rFonts w:hint="eastAsia" w:ascii="仿宋" w:hAnsi="仿宋" w:eastAsia="仿宋" w:cs="仿宋"/>
                <w:color w:val="auto"/>
                <w:kern w:val="0"/>
                <w:sz w:val="20"/>
                <w:szCs w:val="20"/>
                <w:highlight w:val="none"/>
                <w:u w:val="none"/>
                <w:shd w:val="clear"/>
                <w:lang w:val="en-US" w:eastAsia="zh-CN" w:bidi="ar"/>
              </w:rPr>
            </w:pPr>
            <w:r>
              <w:rPr>
                <w:rFonts w:hint="eastAsia" w:ascii="仿宋" w:hAnsi="仿宋" w:eastAsia="仿宋" w:cs="仿宋"/>
                <w:color w:val="auto"/>
                <w:kern w:val="0"/>
                <w:sz w:val="20"/>
                <w:szCs w:val="20"/>
                <w:highlight w:val="none"/>
                <w:u w:val="none"/>
                <w:shd w:val="clear"/>
                <w:lang w:val="en-US" w:eastAsia="zh-CN" w:bidi="ar"/>
              </w:rPr>
              <w:t>2.5从米饭冷饭质地进行测评：较松散，粘弹性较好，硬度适中（4分）；结团，粘弹性稍差，稍变硬（2-3分）；结团，粘弹性差，偏硬（0-1分）</w:t>
            </w:r>
          </w:p>
        </w:tc>
      </w:tr>
    </w:tbl>
    <w:p w14:paraId="3C12299A">
      <w:pPr>
        <w:numPr>
          <w:ilvl w:val="0"/>
          <w:numId w:val="6"/>
        </w:numPr>
        <w:spacing w:line="440" w:lineRule="exact"/>
        <w:ind w:firstLine="480" w:firstLineChars="200"/>
        <w:rPr>
          <w:rFonts w:hint="eastAsia" w:ascii="Arial" w:hAnsi="Arial" w:cs="Arial"/>
          <w:color w:val="222222"/>
          <w:sz w:val="24"/>
          <w:szCs w:val="27"/>
          <w:shd w:val="clear" w:color="auto" w:fill="FFFFFF"/>
        </w:rPr>
      </w:pPr>
      <w:r>
        <w:rPr>
          <w:rFonts w:hint="eastAsia" w:ascii="Arial" w:hAnsi="Arial" w:cs="Arial"/>
          <w:color w:val="222222"/>
          <w:sz w:val="24"/>
          <w:szCs w:val="27"/>
          <w:shd w:val="clear" w:color="auto" w:fill="FFFFFF"/>
        </w:rPr>
        <w:t>商务分（</w:t>
      </w:r>
      <w:r>
        <w:rPr>
          <w:rFonts w:hint="eastAsia" w:ascii="Arial" w:hAnsi="Arial" w:cs="Arial"/>
          <w:color w:val="222222"/>
          <w:sz w:val="24"/>
          <w:szCs w:val="27"/>
          <w:shd w:val="clear" w:color="auto" w:fill="FFFFFF"/>
          <w:lang w:val="en-US" w:eastAsia="zh-CN"/>
        </w:rPr>
        <w:t>25</w:t>
      </w:r>
      <w:r>
        <w:rPr>
          <w:rFonts w:hint="eastAsia" w:ascii="Arial" w:hAnsi="Arial" w:cs="Arial"/>
          <w:color w:val="222222"/>
          <w:sz w:val="24"/>
          <w:szCs w:val="27"/>
          <w:shd w:val="clear" w:color="auto" w:fill="FFFFFF"/>
        </w:rPr>
        <w:t>分）</w:t>
      </w:r>
    </w:p>
    <w:tbl>
      <w:tblPr>
        <w:tblStyle w:val="7"/>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574"/>
        <w:gridCol w:w="750"/>
        <w:gridCol w:w="5946"/>
      </w:tblGrid>
      <w:tr w14:paraId="2B1F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tcPr>
          <w:p w14:paraId="34609E46">
            <w:pPr>
              <w:spacing w:line="440" w:lineRule="exact"/>
              <w:jc w:val="center"/>
              <w:rPr>
                <w:rFonts w:hint="eastAsia"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序号</w:t>
            </w:r>
          </w:p>
        </w:tc>
        <w:tc>
          <w:tcPr>
            <w:tcW w:w="1574" w:type="dxa"/>
          </w:tcPr>
          <w:p w14:paraId="31C1B52D">
            <w:pPr>
              <w:spacing w:line="440" w:lineRule="exact"/>
              <w:jc w:val="center"/>
              <w:rPr>
                <w:rFonts w:hint="eastAsia" w:ascii="仿宋" w:hAnsi="仿宋" w:eastAsia="仿宋" w:cs="仿宋"/>
                <w:b/>
                <w:bCs/>
                <w:kern w:val="0"/>
                <w:sz w:val="20"/>
                <w:szCs w:val="20"/>
              </w:rPr>
            </w:pPr>
            <w:r>
              <w:rPr>
                <w:rFonts w:hint="eastAsia" w:ascii="仿宋" w:hAnsi="仿宋" w:eastAsia="仿宋" w:cs="仿宋"/>
                <w:b/>
                <w:bCs/>
                <w:color w:val="222222"/>
                <w:kern w:val="0"/>
                <w:sz w:val="20"/>
                <w:szCs w:val="20"/>
                <w:shd w:val="clear" w:color="auto" w:fill="FFFFFF"/>
              </w:rPr>
              <w:t>评分项</w:t>
            </w:r>
          </w:p>
        </w:tc>
        <w:tc>
          <w:tcPr>
            <w:tcW w:w="750" w:type="dxa"/>
          </w:tcPr>
          <w:p w14:paraId="072CF049">
            <w:pPr>
              <w:spacing w:line="440" w:lineRule="exact"/>
              <w:jc w:val="center"/>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分值</w:t>
            </w:r>
          </w:p>
        </w:tc>
        <w:tc>
          <w:tcPr>
            <w:tcW w:w="5946" w:type="dxa"/>
          </w:tcPr>
          <w:p w14:paraId="1E5F2E1B">
            <w:pPr>
              <w:spacing w:line="440" w:lineRule="exact"/>
              <w:jc w:val="center"/>
              <w:rPr>
                <w:rFonts w:hint="eastAsia" w:ascii="仿宋" w:hAnsi="仿宋" w:eastAsia="仿宋" w:cs="仿宋"/>
                <w:b/>
                <w:bCs/>
                <w:kern w:val="0"/>
                <w:sz w:val="20"/>
                <w:szCs w:val="20"/>
                <w:lang w:eastAsia="zh-CN"/>
              </w:rPr>
            </w:pPr>
            <w:r>
              <w:rPr>
                <w:rFonts w:hint="eastAsia" w:ascii="仿宋" w:hAnsi="仿宋" w:eastAsia="仿宋" w:cs="仿宋"/>
                <w:b/>
                <w:bCs/>
                <w:kern w:val="0"/>
                <w:sz w:val="20"/>
                <w:szCs w:val="20"/>
              </w:rPr>
              <w:t>具体要求</w:t>
            </w:r>
          </w:p>
        </w:tc>
      </w:tr>
      <w:tr w14:paraId="14EF2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632" w:type="dxa"/>
            <w:vAlign w:val="center"/>
          </w:tcPr>
          <w:p w14:paraId="027356D6">
            <w:pPr>
              <w:spacing w:line="440" w:lineRule="exact"/>
              <w:jc w:val="center"/>
              <w:rPr>
                <w:rFonts w:hint="default" w:ascii="仿宋" w:hAnsi="仿宋" w:eastAsia="仿宋" w:cs="仿宋"/>
                <w:b/>
                <w:bCs/>
                <w:color w:val="auto"/>
                <w:kern w:val="0"/>
                <w:sz w:val="20"/>
                <w:szCs w:val="20"/>
                <w:highlight w:val="none"/>
                <w:u w:val="none"/>
                <w:lang w:val="en-US" w:eastAsia="zh-CN" w:bidi="ar"/>
              </w:rPr>
            </w:pPr>
            <w:r>
              <w:rPr>
                <w:rFonts w:hint="eastAsia" w:ascii="仿宋" w:hAnsi="仿宋" w:eastAsia="仿宋" w:cs="仿宋"/>
                <w:b/>
                <w:bCs/>
                <w:color w:val="auto"/>
                <w:kern w:val="0"/>
                <w:sz w:val="20"/>
                <w:szCs w:val="20"/>
                <w:highlight w:val="none"/>
                <w:u w:val="none"/>
                <w:lang w:val="en-US" w:eastAsia="zh-CN" w:bidi="ar"/>
              </w:rPr>
              <w:t>3</w:t>
            </w:r>
          </w:p>
        </w:tc>
        <w:tc>
          <w:tcPr>
            <w:tcW w:w="1574" w:type="dxa"/>
            <w:vAlign w:val="center"/>
          </w:tcPr>
          <w:p w14:paraId="321A62B3">
            <w:pPr>
              <w:spacing w:line="440" w:lineRule="exact"/>
              <w:jc w:val="center"/>
              <w:rPr>
                <w:rFonts w:hint="eastAsia" w:ascii="仿宋" w:hAnsi="仿宋" w:eastAsia="仿宋" w:cs="仿宋"/>
                <w:color w:val="222222"/>
                <w:kern w:val="0"/>
                <w:sz w:val="20"/>
                <w:szCs w:val="20"/>
                <w:shd w:val="clear" w:color="auto" w:fill="FFFFFF"/>
                <w:lang w:val="en-US" w:eastAsia="zh-CN"/>
              </w:rPr>
            </w:pPr>
            <w:r>
              <w:rPr>
                <w:rFonts w:hint="eastAsia" w:ascii="仿宋" w:hAnsi="仿宋" w:eastAsia="仿宋" w:cs="仿宋"/>
                <w:b/>
                <w:bCs/>
                <w:color w:val="auto"/>
                <w:kern w:val="0"/>
                <w:sz w:val="20"/>
                <w:szCs w:val="20"/>
                <w:highlight w:val="none"/>
                <w:u w:val="none"/>
                <w:lang w:val="en-US" w:eastAsia="zh-CN" w:bidi="ar"/>
              </w:rPr>
              <w:t>注册资金</w:t>
            </w:r>
          </w:p>
        </w:tc>
        <w:tc>
          <w:tcPr>
            <w:tcW w:w="750" w:type="dxa"/>
            <w:vAlign w:val="center"/>
          </w:tcPr>
          <w:p w14:paraId="1222A05D">
            <w:pPr>
              <w:spacing w:line="440" w:lineRule="exact"/>
              <w:jc w:val="center"/>
              <w:rPr>
                <w:rFonts w:hint="eastAsia" w:ascii="仿宋" w:hAnsi="仿宋" w:eastAsia="仿宋" w:cs="仿宋"/>
                <w:color w:val="222222"/>
                <w:kern w:val="0"/>
                <w:sz w:val="20"/>
                <w:szCs w:val="20"/>
                <w:shd w:val="clear" w:color="auto" w:fill="FFFFFF"/>
              </w:rPr>
            </w:pPr>
            <w:r>
              <w:rPr>
                <w:rFonts w:hint="eastAsia" w:ascii="仿宋" w:hAnsi="仿宋" w:eastAsia="仿宋" w:cs="仿宋"/>
                <w:color w:val="222222"/>
                <w:kern w:val="0"/>
                <w:sz w:val="20"/>
                <w:szCs w:val="20"/>
                <w:shd w:val="clear" w:color="auto" w:fill="FFFFFF"/>
                <w:lang w:val="en-US" w:eastAsia="zh-CN"/>
              </w:rPr>
              <w:t>3</w:t>
            </w:r>
            <w:r>
              <w:rPr>
                <w:rFonts w:hint="eastAsia" w:ascii="仿宋" w:hAnsi="仿宋" w:eastAsia="仿宋" w:cs="仿宋"/>
                <w:color w:val="222222"/>
                <w:kern w:val="0"/>
                <w:sz w:val="20"/>
                <w:szCs w:val="20"/>
                <w:shd w:val="clear" w:color="auto" w:fill="FFFFFF"/>
              </w:rPr>
              <w:t>分</w:t>
            </w:r>
          </w:p>
        </w:tc>
        <w:tc>
          <w:tcPr>
            <w:tcW w:w="5946" w:type="dxa"/>
            <w:vAlign w:val="center"/>
          </w:tcPr>
          <w:p w14:paraId="7CFA3C2F">
            <w:pPr>
              <w:keepNext w:val="0"/>
              <w:keepLines w:val="0"/>
              <w:widowControl/>
              <w:suppressLineNumbers w:val="0"/>
              <w:jc w:val="left"/>
              <w:textAlignment w:val="center"/>
              <w:rPr>
                <w:rFonts w:hint="eastAsia" w:ascii="仿宋" w:hAnsi="仿宋" w:eastAsia="仿宋" w:cs="仿宋"/>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根据报名供应商注册资金信息进行评价。</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注册资金为500万（含）以上者得3分；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300（含）-500万元者得2分；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300万元以下的得1分</w:t>
            </w:r>
          </w:p>
        </w:tc>
      </w:tr>
      <w:tr w14:paraId="1BAA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jc w:val="center"/>
        </w:trPr>
        <w:tc>
          <w:tcPr>
            <w:tcW w:w="632" w:type="dxa"/>
            <w:vAlign w:val="center"/>
          </w:tcPr>
          <w:p w14:paraId="109B5314">
            <w:pPr>
              <w:spacing w:line="440" w:lineRule="exact"/>
              <w:jc w:val="center"/>
              <w:rPr>
                <w:rFonts w:hint="default" w:ascii="仿宋" w:hAnsi="仿宋" w:eastAsia="仿宋" w:cs="仿宋"/>
                <w:b/>
                <w:bCs/>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4</w:t>
            </w:r>
          </w:p>
        </w:tc>
        <w:tc>
          <w:tcPr>
            <w:tcW w:w="1574" w:type="dxa"/>
            <w:vAlign w:val="center"/>
          </w:tcPr>
          <w:p w14:paraId="25923A94">
            <w:pPr>
              <w:spacing w:line="440" w:lineRule="exact"/>
              <w:jc w:val="center"/>
              <w:rPr>
                <w:rFonts w:hint="eastAsia" w:ascii="仿宋" w:hAnsi="仿宋" w:eastAsia="仿宋" w:cs="仿宋"/>
                <w:color w:val="222222"/>
                <w:kern w:val="0"/>
                <w:sz w:val="20"/>
                <w:szCs w:val="20"/>
                <w:shd w:val="clear" w:color="auto" w:fill="FFFFFF"/>
                <w:lang w:val="en-US" w:eastAsia="zh-CN"/>
              </w:rPr>
            </w:pPr>
            <w:r>
              <w:rPr>
                <w:rFonts w:hint="eastAsia" w:ascii="仿宋" w:hAnsi="仿宋" w:eastAsia="仿宋" w:cs="仿宋"/>
                <w:b/>
                <w:bCs/>
                <w:i w:val="0"/>
                <w:iCs w:val="0"/>
                <w:color w:val="auto"/>
                <w:kern w:val="0"/>
                <w:sz w:val="20"/>
                <w:szCs w:val="20"/>
                <w:highlight w:val="none"/>
                <w:u w:val="none"/>
                <w:lang w:val="en-US" w:eastAsia="zh-CN" w:bidi="ar"/>
              </w:rPr>
              <w:t>相关证书</w:t>
            </w:r>
          </w:p>
        </w:tc>
        <w:tc>
          <w:tcPr>
            <w:tcW w:w="750" w:type="dxa"/>
            <w:vAlign w:val="center"/>
          </w:tcPr>
          <w:p w14:paraId="06CED56C">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5分</w:t>
            </w:r>
          </w:p>
        </w:tc>
        <w:tc>
          <w:tcPr>
            <w:tcW w:w="5946" w:type="dxa"/>
            <w:vAlign w:val="center"/>
          </w:tcPr>
          <w:p w14:paraId="128A7E46">
            <w:pPr>
              <w:widowControl/>
              <w:spacing w:line="240" w:lineRule="auto"/>
              <w:jc w:val="both"/>
              <w:textAlignment w:val="center"/>
              <w:rPr>
                <w:rFonts w:hint="eastAsia" w:ascii="仿宋" w:hAnsi="仿宋" w:eastAsia="仿宋" w:cs="仿宋"/>
                <w:color w:val="222222"/>
                <w:kern w:val="0"/>
                <w:sz w:val="20"/>
                <w:szCs w:val="20"/>
                <w:shd w:val="clear" w:color="auto" w:fill="FFFFFF"/>
              </w:rPr>
            </w:pPr>
            <w:r>
              <w:rPr>
                <w:rFonts w:hint="eastAsia" w:ascii="仿宋" w:hAnsi="仿宋" w:eastAsia="仿宋" w:cs="仿宋"/>
                <w:color w:val="auto"/>
                <w:kern w:val="0"/>
                <w:sz w:val="20"/>
                <w:szCs w:val="20"/>
                <w:highlight w:val="none"/>
                <w:u w:val="none"/>
                <w:lang w:bidi="ar"/>
              </w:rPr>
              <w:t>根据</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提供相关证书进行评价。</w:t>
            </w:r>
            <w:r>
              <w:rPr>
                <w:rFonts w:hint="eastAsia" w:ascii="仿宋" w:hAnsi="仿宋" w:eastAsia="仿宋" w:cs="仿宋"/>
                <w:color w:val="auto"/>
                <w:kern w:val="0"/>
                <w:sz w:val="20"/>
                <w:szCs w:val="20"/>
                <w:highlight w:val="none"/>
                <w:u w:val="none"/>
                <w:shd w:val="clear"/>
                <w:lang w:bidi="ar"/>
              </w:rPr>
              <w:t>ISO质量认证证书</w:t>
            </w:r>
            <w:r>
              <w:rPr>
                <w:rFonts w:hint="eastAsia" w:ascii="仿宋" w:hAnsi="仿宋" w:eastAsia="仿宋" w:cs="仿宋"/>
                <w:color w:val="auto"/>
                <w:kern w:val="0"/>
                <w:sz w:val="20"/>
                <w:szCs w:val="20"/>
                <w:highlight w:val="none"/>
                <w:u w:val="none"/>
                <w:shd w:val="clear"/>
                <w:lang w:eastAsia="zh-CN" w:bidi="ar"/>
              </w:rPr>
              <w:t>、</w:t>
            </w:r>
            <w:r>
              <w:rPr>
                <w:rFonts w:hint="eastAsia" w:ascii="仿宋" w:hAnsi="仿宋" w:eastAsia="仿宋" w:cs="仿宋"/>
                <w:color w:val="auto"/>
                <w:kern w:val="0"/>
                <w:sz w:val="20"/>
                <w:szCs w:val="20"/>
                <w:highlight w:val="none"/>
                <w:u w:val="none"/>
                <w:shd w:val="clear"/>
                <w:lang w:val="en-US" w:eastAsia="zh-CN" w:bidi="ar"/>
              </w:rPr>
              <w:t>行业认证证书、企业荣誉证书及其他可以证明企业实力的相关证书</w:t>
            </w:r>
            <w:r>
              <w:rPr>
                <w:rFonts w:hint="eastAsia" w:ascii="仿宋" w:hAnsi="仿宋" w:eastAsia="仿宋" w:cs="仿宋"/>
                <w:color w:val="auto"/>
                <w:kern w:val="0"/>
                <w:sz w:val="20"/>
                <w:szCs w:val="20"/>
                <w:highlight w:val="none"/>
                <w:u w:val="none"/>
                <w:shd w:val="clear"/>
                <w:lang w:bidi="ar"/>
              </w:rPr>
              <w:t>。提供一个得</w:t>
            </w:r>
            <w:r>
              <w:rPr>
                <w:rFonts w:hint="eastAsia" w:ascii="仿宋" w:hAnsi="仿宋" w:eastAsia="仿宋" w:cs="仿宋"/>
                <w:color w:val="auto"/>
                <w:kern w:val="0"/>
                <w:sz w:val="20"/>
                <w:szCs w:val="20"/>
                <w:highlight w:val="none"/>
                <w:u w:val="none"/>
                <w:shd w:val="clear"/>
                <w:lang w:val="en-US" w:eastAsia="zh-CN" w:bidi="ar"/>
              </w:rPr>
              <w:t>1</w:t>
            </w:r>
            <w:r>
              <w:rPr>
                <w:rFonts w:hint="eastAsia" w:ascii="仿宋" w:hAnsi="仿宋" w:eastAsia="仿宋" w:cs="仿宋"/>
                <w:color w:val="auto"/>
                <w:kern w:val="0"/>
                <w:sz w:val="20"/>
                <w:szCs w:val="20"/>
                <w:highlight w:val="none"/>
                <w:u w:val="none"/>
                <w:shd w:val="clear"/>
                <w:lang w:bidi="ar"/>
              </w:rPr>
              <w:t>分，满分</w:t>
            </w:r>
            <w:r>
              <w:rPr>
                <w:rFonts w:hint="eastAsia" w:ascii="仿宋" w:hAnsi="仿宋" w:eastAsia="仿宋" w:cs="仿宋"/>
                <w:color w:val="auto"/>
                <w:kern w:val="0"/>
                <w:sz w:val="20"/>
                <w:szCs w:val="20"/>
                <w:highlight w:val="none"/>
                <w:u w:val="none"/>
                <w:shd w:val="clear"/>
                <w:lang w:val="en-US" w:eastAsia="zh-CN" w:bidi="ar"/>
              </w:rPr>
              <w:t>5</w:t>
            </w:r>
            <w:r>
              <w:rPr>
                <w:rFonts w:hint="eastAsia" w:ascii="仿宋" w:hAnsi="仿宋" w:eastAsia="仿宋" w:cs="仿宋"/>
                <w:color w:val="auto"/>
                <w:kern w:val="0"/>
                <w:sz w:val="20"/>
                <w:szCs w:val="20"/>
                <w:highlight w:val="none"/>
                <w:u w:val="none"/>
                <w:shd w:val="clear"/>
                <w:lang w:bidi="ar"/>
              </w:rPr>
              <w:t>分；无提供相关资料得0分。备注：根据报</w:t>
            </w:r>
            <w:r>
              <w:rPr>
                <w:rFonts w:hint="eastAsia" w:ascii="仿宋" w:hAnsi="仿宋" w:eastAsia="仿宋" w:cs="仿宋"/>
                <w:color w:val="auto"/>
                <w:kern w:val="0"/>
                <w:sz w:val="20"/>
                <w:szCs w:val="20"/>
                <w:highlight w:val="none"/>
                <w:u w:val="none"/>
                <w:shd w:val="clear"/>
                <w:lang w:val="en-US" w:eastAsia="zh-CN" w:bidi="ar"/>
              </w:rPr>
              <w:t>名</w:t>
            </w:r>
            <w:r>
              <w:rPr>
                <w:rFonts w:hint="eastAsia" w:ascii="仿宋" w:hAnsi="仿宋" w:eastAsia="仿宋" w:cs="仿宋"/>
                <w:color w:val="auto"/>
                <w:kern w:val="0"/>
                <w:sz w:val="20"/>
                <w:szCs w:val="20"/>
                <w:highlight w:val="none"/>
                <w:u w:val="none"/>
                <w:shd w:val="clear"/>
                <w:lang w:bidi="ar"/>
              </w:rPr>
              <w:t>供应商所提供的有效证明资料进行评价。复印件加盖</w:t>
            </w:r>
            <w:r>
              <w:rPr>
                <w:rFonts w:hint="eastAsia" w:ascii="仿宋" w:hAnsi="仿宋" w:eastAsia="仿宋" w:cs="仿宋"/>
                <w:color w:val="auto"/>
                <w:kern w:val="0"/>
                <w:sz w:val="20"/>
                <w:szCs w:val="20"/>
                <w:highlight w:val="none"/>
                <w:u w:val="none"/>
                <w:shd w:val="clear"/>
                <w:lang w:val="en-US" w:eastAsia="zh-CN" w:bidi="ar"/>
              </w:rPr>
              <w:t>报名供应商</w:t>
            </w:r>
            <w:r>
              <w:rPr>
                <w:rFonts w:hint="eastAsia" w:ascii="仿宋" w:hAnsi="仿宋" w:eastAsia="仿宋" w:cs="仿宋"/>
                <w:color w:val="auto"/>
                <w:kern w:val="0"/>
                <w:sz w:val="20"/>
                <w:szCs w:val="20"/>
                <w:highlight w:val="none"/>
                <w:u w:val="none"/>
                <w:shd w:val="clear"/>
                <w:lang w:bidi="ar"/>
              </w:rPr>
              <w:t>单位公章，否则不予计分。</w:t>
            </w:r>
          </w:p>
        </w:tc>
      </w:tr>
      <w:tr w14:paraId="3E76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jc w:val="center"/>
        </w:trPr>
        <w:tc>
          <w:tcPr>
            <w:tcW w:w="632" w:type="dxa"/>
            <w:vAlign w:val="center"/>
          </w:tcPr>
          <w:p w14:paraId="1B121B07">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5</w:t>
            </w:r>
          </w:p>
        </w:tc>
        <w:tc>
          <w:tcPr>
            <w:tcW w:w="1574" w:type="dxa"/>
            <w:vAlign w:val="center"/>
          </w:tcPr>
          <w:p w14:paraId="464FACCD">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生产规模</w:t>
            </w:r>
          </w:p>
        </w:tc>
        <w:tc>
          <w:tcPr>
            <w:tcW w:w="750" w:type="dxa"/>
            <w:vAlign w:val="center"/>
          </w:tcPr>
          <w:p w14:paraId="6AB1429B">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5分</w:t>
            </w:r>
          </w:p>
        </w:tc>
        <w:tc>
          <w:tcPr>
            <w:tcW w:w="5946" w:type="dxa"/>
          </w:tcPr>
          <w:p w14:paraId="7CFF32E9">
            <w:pPr>
              <w:widowControl/>
              <w:spacing w:line="240" w:lineRule="auto"/>
              <w:jc w:val="both"/>
              <w:textAlignment w:val="center"/>
              <w:rPr>
                <w:rFonts w:hint="eastAsia" w:ascii="仿宋" w:hAnsi="仿宋" w:cs="仿宋" w:eastAsiaTheme="minorEastAsia"/>
                <w:color w:val="auto"/>
                <w:kern w:val="0"/>
                <w:sz w:val="20"/>
                <w:szCs w:val="20"/>
                <w:highlight w:val="none"/>
                <w:u w:val="none"/>
                <w:lang w:val="en-US" w:eastAsia="zh-CN" w:bidi="ar"/>
              </w:rPr>
            </w:pPr>
            <w:r>
              <w:rPr>
                <w:rFonts w:hint="eastAsia" w:ascii="仿宋" w:hAnsi="仿宋" w:eastAsia="仿宋" w:cs="仿宋"/>
                <w:color w:val="auto"/>
                <w:kern w:val="0"/>
                <w:sz w:val="20"/>
                <w:szCs w:val="20"/>
                <w:highlight w:val="none"/>
                <w:u w:val="none"/>
                <w:lang w:bidi="ar"/>
              </w:rPr>
              <w:t>根据</w:t>
            </w:r>
            <w:r>
              <w:rPr>
                <w:rFonts w:hint="eastAsia" w:ascii="仿宋" w:hAnsi="仿宋" w:eastAsia="仿宋" w:cs="仿宋"/>
                <w:color w:val="auto"/>
                <w:kern w:val="0"/>
                <w:sz w:val="20"/>
                <w:szCs w:val="20"/>
                <w:highlight w:val="none"/>
                <w:u w:val="none"/>
                <w:lang w:val="en-US" w:eastAsia="zh-CN" w:bidi="ar"/>
              </w:rPr>
              <w:t>报名供应商提供</w:t>
            </w:r>
            <w:r>
              <w:rPr>
                <w:rFonts w:hint="eastAsia" w:ascii="仿宋" w:hAnsi="仿宋" w:eastAsia="仿宋" w:cs="仿宋"/>
                <w:color w:val="auto"/>
                <w:kern w:val="0"/>
                <w:sz w:val="20"/>
                <w:szCs w:val="20"/>
                <w:highlight w:val="none"/>
                <w:u w:val="none"/>
                <w:lang w:bidi="ar"/>
              </w:rPr>
              <w:t>的固定经营场所、储存场所、仓容</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bidi="ar"/>
              </w:rPr>
              <w:t>粮食产业合作基地</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val="en-US" w:eastAsia="zh-CN" w:bidi="ar"/>
              </w:rPr>
              <w:t>自动生产线数量</w:t>
            </w:r>
            <w:r>
              <w:rPr>
                <w:rFonts w:hint="eastAsia" w:ascii="仿宋" w:hAnsi="仿宋" w:eastAsia="仿宋" w:cs="仿宋"/>
                <w:color w:val="auto"/>
                <w:kern w:val="0"/>
                <w:sz w:val="20"/>
                <w:szCs w:val="20"/>
                <w:highlight w:val="none"/>
                <w:u w:val="none"/>
                <w:lang w:bidi="ar"/>
              </w:rPr>
              <w:t>等进行评价。</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须提供如产权证、租赁合同或是合作协议、场所的实际照片</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val="en-US" w:eastAsia="zh-CN" w:bidi="ar"/>
              </w:rPr>
              <w:t>基地的合作协议及照片</w:t>
            </w:r>
            <w:r>
              <w:rPr>
                <w:rFonts w:hint="eastAsia" w:ascii="仿宋" w:hAnsi="仿宋" w:eastAsia="仿宋" w:cs="仿宋"/>
                <w:color w:val="auto"/>
                <w:kern w:val="0"/>
                <w:sz w:val="20"/>
                <w:szCs w:val="20"/>
                <w:highlight w:val="none"/>
                <w:u w:val="none"/>
                <w:lang w:bidi="ar"/>
              </w:rPr>
              <w:t>等相关</w:t>
            </w:r>
            <w:r>
              <w:rPr>
                <w:rFonts w:hint="eastAsia" w:ascii="仿宋" w:hAnsi="仿宋" w:eastAsia="仿宋" w:cs="仿宋"/>
                <w:color w:val="auto"/>
                <w:kern w:val="0"/>
                <w:sz w:val="20"/>
                <w:szCs w:val="20"/>
                <w:highlight w:val="none"/>
                <w:u w:val="none"/>
                <w:lang w:val="en-US" w:eastAsia="zh-CN" w:bidi="ar"/>
              </w:rPr>
              <w:t>可以证明企业实力</w:t>
            </w:r>
            <w:r>
              <w:rPr>
                <w:rFonts w:hint="eastAsia" w:ascii="仿宋" w:hAnsi="仿宋" w:eastAsia="仿宋" w:cs="仿宋"/>
                <w:color w:val="auto"/>
                <w:kern w:val="0"/>
                <w:sz w:val="20"/>
                <w:szCs w:val="20"/>
                <w:highlight w:val="none"/>
                <w:u w:val="none"/>
                <w:lang w:bidi="ar"/>
              </w:rPr>
              <w:t>的资料。提供一个得</w:t>
            </w:r>
            <w:r>
              <w:rPr>
                <w:rFonts w:hint="eastAsia" w:ascii="仿宋" w:hAnsi="仿宋" w:eastAsia="仿宋" w:cs="仿宋"/>
                <w:color w:val="auto"/>
                <w:kern w:val="0"/>
                <w:sz w:val="20"/>
                <w:szCs w:val="20"/>
                <w:highlight w:val="none"/>
                <w:u w:val="none"/>
                <w:lang w:val="en-US" w:eastAsia="zh-CN" w:bidi="ar"/>
              </w:rPr>
              <w:t>1</w:t>
            </w:r>
            <w:r>
              <w:rPr>
                <w:rFonts w:hint="eastAsia" w:ascii="仿宋" w:hAnsi="仿宋" w:eastAsia="仿宋" w:cs="仿宋"/>
                <w:color w:val="auto"/>
                <w:kern w:val="0"/>
                <w:sz w:val="20"/>
                <w:szCs w:val="20"/>
                <w:highlight w:val="none"/>
                <w:u w:val="none"/>
                <w:lang w:bidi="ar"/>
              </w:rPr>
              <w:t>分，满分</w:t>
            </w:r>
            <w:r>
              <w:rPr>
                <w:rFonts w:hint="eastAsia" w:ascii="仿宋" w:hAnsi="仿宋" w:eastAsia="仿宋" w:cs="仿宋"/>
                <w:color w:val="auto"/>
                <w:kern w:val="0"/>
                <w:sz w:val="20"/>
                <w:szCs w:val="20"/>
                <w:highlight w:val="none"/>
                <w:u w:val="none"/>
                <w:lang w:val="en-US" w:eastAsia="zh-CN" w:bidi="ar"/>
              </w:rPr>
              <w:t>5</w:t>
            </w:r>
            <w:r>
              <w:rPr>
                <w:rFonts w:hint="eastAsia" w:ascii="仿宋" w:hAnsi="仿宋" w:eastAsia="仿宋" w:cs="仿宋"/>
                <w:color w:val="auto"/>
                <w:kern w:val="0"/>
                <w:sz w:val="20"/>
                <w:szCs w:val="20"/>
                <w:highlight w:val="none"/>
                <w:u w:val="none"/>
                <w:lang w:bidi="ar"/>
              </w:rPr>
              <w:t>分；无提供相关资料得0分。备注：根据报</w:t>
            </w:r>
            <w:r>
              <w:rPr>
                <w:rFonts w:hint="eastAsia" w:ascii="仿宋" w:hAnsi="仿宋" w:eastAsia="仿宋" w:cs="仿宋"/>
                <w:color w:val="auto"/>
                <w:kern w:val="0"/>
                <w:sz w:val="20"/>
                <w:szCs w:val="20"/>
                <w:highlight w:val="none"/>
                <w:u w:val="none"/>
                <w:lang w:val="en-US" w:eastAsia="zh-CN" w:bidi="ar"/>
              </w:rPr>
              <w:t>名</w:t>
            </w:r>
            <w:r>
              <w:rPr>
                <w:rFonts w:hint="eastAsia" w:ascii="仿宋" w:hAnsi="仿宋" w:eastAsia="仿宋" w:cs="仿宋"/>
                <w:color w:val="auto"/>
                <w:kern w:val="0"/>
                <w:sz w:val="20"/>
                <w:szCs w:val="20"/>
                <w:highlight w:val="none"/>
                <w:u w:val="none"/>
                <w:lang w:bidi="ar"/>
              </w:rPr>
              <w:t>供应商所提供的有效证明资料进行评价。复印件加盖</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单位公章，否则不予计分。</w:t>
            </w:r>
          </w:p>
        </w:tc>
      </w:tr>
      <w:tr w14:paraId="5984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jc w:val="center"/>
        </w:trPr>
        <w:tc>
          <w:tcPr>
            <w:tcW w:w="632" w:type="dxa"/>
            <w:vAlign w:val="center"/>
          </w:tcPr>
          <w:p w14:paraId="284F1AAB">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6</w:t>
            </w:r>
          </w:p>
        </w:tc>
        <w:tc>
          <w:tcPr>
            <w:tcW w:w="1574" w:type="dxa"/>
            <w:vAlign w:val="center"/>
          </w:tcPr>
          <w:p w14:paraId="02949F1A">
            <w:pPr>
              <w:spacing w:line="440" w:lineRule="exact"/>
              <w:jc w:val="center"/>
              <w:rPr>
                <w:rFonts w:hint="eastAsia" w:ascii="仿宋" w:hAnsi="仿宋" w:eastAsia="仿宋" w:cs="仿宋"/>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lang w:val="en-US" w:eastAsia="zh-CN"/>
              </w:rPr>
              <w:t>生产设备</w:t>
            </w:r>
          </w:p>
        </w:tc>
        <w:tc>
          <w:tcPr>
            <w:tcW w:w="750" w:type="dxa"/>
            <w:vAlign w:val="center"/>
          </w:tcPr>
          <w:p w14:paraId="54528B8F">
            <w:pPr>
              <w:spacing w:line="440" w:lineRule="exact"/>
              <w:jc w:val="center"/>
              <w:rPr>
                <w:rFonts w:hint="eastAsia" w:ascii="仿宋" w:hAnsi="仿宋" w:eastAsia="仿宋" w:cs="仿宋"/>
                <w:color w:val="222222"/>
                <w:kern w:val="0"/>
                <w:sz w:val="20"/>
                <w:szCs w:val="20"/>
                <w:shd w:val="clear" w:color="auto" w:fill="FFFFFF"/>
              </w:rPr>
            </w:pPr>
            <w:r>
              <w:rPr>
                <w:rFonts w:hint="eastAsia" w:ascii="仿宋" w:hAnsi="仿宋" w:eastAsia="仿宋" w:cs="仿宋"/>
                <w:color w:val="222222"/>
                <w:kern w:val="0"/>
                <w:sz w:val="20"/>
                <w:szCs w:val="20"/>
                <w:shd w:val="clear" w:color="auto" w:fill="FFFFFF"/>
                <w:lang w:val="en-US" w:eastAsia="zh-CN"/>
              </w:rPr>
              <w:t>5</w:t>
            </w:r>
            <w:r>
              <w:rPr>
                <w:rFonts w:hint="eastAsia" w:ascii="仿宋" w:hAnsi="仿宋" w:eastAsia="仿宋" w:cs="仿宋"/>
                <w:color w:val="222222"/>
                <w:kern w:val="0"/>
                <w:sz w:val="20"/>
                <w:szCs w:val="20"/>
                <w:shd w:val="clear" w:color="auto" w:fill="FFFFFF"/>
              </w:rPr>
              <w:t>分</w:t>
            </w:r>
          </w:p>
        </w:tc>
        <w:tc>
          <w:tcPr>
            <w:tcW w:w="5946" w:type="dxa"/>
          </w:tcPr>
          <w:p w14:paraId="3C6BADEA">
            <w:pPr>
              <w:widowControl/>
              <w:spacing w:line="240" w:lineRule="auto"/>
              <w:jc w:val="both"/>
              <w:textAlignment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auto"/>
                <w:kern w:val="0"/>
                <w:sz w:val="20"/>
                <w:szCs w:val="20"/>
                <w:highlight w:val="none"/>
                <w:u w:val="none"/>
                <w:lang w:bidi="ar"/>
              </w:rPr>
              <w:t>根据</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提供的生产设备整体情况</w:t>
            </w:r>
            <w:r>
              <w:rPr>
                <w:rFonts w:hint="eastAsia" w:ascii="仿宋" w:hAnsi="仿宋" w:eastAsia="仿宋" w:cs="仿宋"/>
                <w:color w:val="auto"/>
                <w:kern w:val="0"/>
                <w:sz w:val="20"/>
                <w:szCs w:val="20"/>
                <w:highlight w:val="none"/>
                <w:u w:val="none"/>
                <w:lang w:val="en-US" w:eastAsia="zh-CN" w:bidi="ar"/>
              </w:rPr>
              <w:t>评价</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val="en-US" w:eastAsia="zh-CN" w:bidi="ar"/>
              </w:rPr>
              <w:t>生产</w:t>
            </w:r>
            <w:r>
              <w:rPr>
                <w:rFonts w:hint="eastAsia" w:ascii="仿宋" w:hAnsi="仿宋" w:eastAsia="仿宋" w:cs="仿宋"/>
                <w:color w:val="auto"/>
                <w:kern w:val="0"/>
                <w:sz w:val="20"/>
                <w:szCs w:val="20"/>
                <w:highlight w:val="none"/>
                <w:u w:val="none"/>
                <w:lang w:bidi="ar"/>
              </w:rPr>
              <w:t>设备包括大米生产线、大米色选机及控制软件、抛光机或刷米机等</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val="en-US" w:eastAsia="zh-CN" w:bidi="ar"/>
              </w:rPr>
              <w:t>供应商</w:t>
            </w:r>
            <w:r>
              <w:rPr>
                <w:rFonts w:hint="eastAsia" w:ascii="仿宋" w:hAnsi="仿宋" w:eastAsia="仿宋" w:cs="仿宋"/>
                <w:color w:val="auto"/>
                <w:kern w:val="0"/>
                <w:sz w:val="20"/>
                <w:szCs w:val="20"/>
                <w:highlight w:val="none"/>
                <w:u w:val="none"/>
                <w:lang w:bidi="ar"/>
              </w:rPr>
              <w:t>提供</w:t>
            </w:r>
            <w:r>
              <w:rPr>
                <w:rFonts w:hint="eastAsia" w:ascii="仿宋" w:hAnsi="仿宋" w:eastAsia="仿宋" w:cs="仿宋"/>
                <w:color w:val="auto"/>
                <w:kern w:val="0"/>
                <w:sz w:val="20"/>
                <w:szCs w:val="20"/>
                <w:highlight w:val="none"/>
                <w:u w:val="none"/>
                <w:lang w:val="en-US" w:eastAsia="zh-CN" w:bidi="ar"/>
              </w:rPr>
              <w:t>以上</w:t>
            </w:r>
            <w:r>
              <w:rPr>
                <w:rFonts w:hint="eastAsia" w:ascii="仿宋" w:hAnsi="仿宋" w:eastAsia="仿宋" w:cs="仿宋"/>
                <w:color w:val="auto"/>
                <w:kern w:val="0"/>
                <w:sz w:val="20"/>
                <w:szCs w:val="20"/>
                <w:highlight w:val="none"/>
                <w:u w:val="none"/>
                <w:lang w:bidi="ar"/>
              </w:rPr>
              <w:t>机器设备清单，包括照片、名称、数量</w:t>
            </w:r>
            <w:r>
              <w:rPr>
                <w:rFonts w:hint="eastAsia" w:ascii="仿宋" w:hAnsi="仿宋" w:eastAsia="仿宋" w:cs="仿宋"/>
                <w:color w:val="auto"/>
                <w:kern w:val="0"/>
                <w:sz w:val="20"/>
                <w:szCs w:val="20"/>
                <w:highlight w:val="none"/>
                <w:u w:val="none"/>
                <w:lang w:val="en-US" w:eastAsia="zh-CN" w:bidi="ar"/>
              </w:rPr>
              <w:t>和描述</w:t>
            </w:r>
            <w:r>
              <w:rPr>
                <w:rFonts w:hint="eastAsia" w:ascii="仿宋" w:hAnsi="仿宋" w:eastAsia="仿宋" w:cs="仿宋"/>
                <w:color w:val="auto"/>
                <w:kern w:val="0"/>
                <w:sz w:val="20"/>
                <w:szCs w:val="20"/>
                <w:highlight w:val="none"/>
                <w:u w:val="none"/>
                <w:lang w:bidi="ar"/>
              </w:rPr>
              <w:t>等信息</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bidi="ar"/>
              </w:rPr>
              <w:t>根据机器设备的数量、完备性</w:t>
            </w:r>
            <w:r>
              <w:rPr>
                <w:rFonts w:hint="eastAsia" w:ascii="仿宋" w:hAnsi="仿宋" w:eastAsia="仿宋" w:cs="仿宋"/>
                <w:color w:val="auto"/>
                <w:kern w:val="0"/>
                <w:sz w:val="20"/>
                <w:szCs w:val="20"/>
                <w:highlight w:val="none"/>
                <w:u w:val="none"/>
                <w:lang w:val="en-US" w:eastAsia="zh-CN" w:bidi="ar"/>
              </w:rPr>
              <w:t>和智能化程度</w:t>
            </w:r>
            <w:r>
              <w:rPr>
                <w:rFonts w:hint="eastAsia" w:ascii="仿宋" w:hAnsi="仿宋" w:eastAsia="仿宋" w:cs="仿宋"/>
                <w:color w:val="auto"/>
                <w:kern w:val="0"/>
                <w:sz w:val="20"/>
                <w:szCs w:val="20"/>
                <w:highlight w:val="none"/>
                <w:u w:val="none"/>
                <w:lang w:bidi="ar"/>
              </w:rPr>
              <w:t>进行综合评价，排名第一的</w:t>
            </w:r>
            <w:r>
              <w:rPr>
                <w:rFonts w:hint="eastAsia" w:ascii="仿宋" w:hAnsi="仿宋" w:eastAsia="仿宋" w:cs="仿宋"/>
                <w:color w:val="auto"/>
                <w:kern w:val="0"/>
                <w:sz w:val="20"/>
                <w:szCs w:val="20"/>
                <w:highlight w:val="none"/>
                <w:u w:val="none"/>
                <w:lang w:val="en-US" w:eastAsia="zh-CN" w:bidi="ar"/>
              </w:rPr>
              <w:t>5</w:t>
            </w:r>
            <w:r>
              <w:rPr>
                <w:rFonts w:hint="eastAsia" w:ascii="仿宋" w:hAnsi="仿宋" w:eastAsia="仿宋" w:cs="仿宋"/>
                <w:color w:val="auto"/>
                <w:kern w:val="0"/>
                <w:sz w:val="20"/>
                <w:szCs w:val="20"/>
                <w:highlight w:val="none"/>
                <w:u w:val="none"/>
                <w:lang w:bidi="ar"/>
              </w:rPr>
              <w:t>分，第二的</w:t>
            </w:r>
            <w:r>
              <w:rPr>
                <w:rFonts w:hint="eastAsia" w:ascii="仿宋" w:hAnsi="仿宋" w:eastAsia="仿宋" w:cs="仿宋"/>
                <w:color w:val="auto"/>
                <w:kern w:val="0"/>
                <w:sz w:val="20"/>
                <w:szCs w:val="20"/>
                <w:highlight w:val="none"/>
                <w:u w:val="none"/>
                <w:lang w:val="en-US" w:eastAsia="zh-CN" w:bidi="ar"/>
              </w:rPr>
              <w:t>3</w:t>
            </w:r>
            <w:r>
              <w:rPr>
                <w:rFonts w:hint="eastAsia" w:ascii="仿宋" w:hAnsi="仿宋" w:eastAsia="仿宋" w:cs="仿宋"/>
                <w:color w:val="auto"/>
                <w:kern w:val="0"/>
                <w:sz w:val="20"/>
                <w:szCs w:val="20"/>
                <w:highlight w:val="none"/>
                <w:u w:val="none"/>
                <w:lang w:bidi="ar"/>
              </w:rPr>
              <w:t>分，第三的</w:t>
            </w:r>
            <w:r>
              <w:rPr>
                <w:rFonts w:hint="eastAsia" w:ascii="仿宋" w:hAnsi="仿宋" w:eastAsia="仿宋" w:cs="仿宋"/>
                <w:color w:val="auto"/>
                <w:kern w:val="0"/>
                <w:sz w:val="20"/>
                <w:szCs w:val="20"/>
                <w:highlight w:val="none"/>
                <w:u w:val="none"/>
                <w:lang w:val="en-US" w:eastAsia="zh-CN" w:bidi="ar"/>
              </w:rPr>
              <w:t>1</w:t>
            </w:r>
            <w:r>
              <w:rPr>
                <w:rFonts w:hint="eastAsia" w:ascii="仿宋" w:hAnsi="仿宋" w:eastAsia="仿宋" w:cs="仿宋"/>
                <w:color w:val="auto"/>
                <w:kern w:val="0"/>
                <w:sz w:val="20"/>
                <w:szCs w:val="20"/>
                <w:highlight w:val="none"/>
                <w:u w:val="none"/>
                <w:lang w:bidi="ar"/>
              </w:rPr>
              <w:t>分。</w:t>
            </w:r>
          </w:p>
        </w:tc>
      </w:tr>
      <w:tr w14:paraId="56DA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632" w:type="dxa"/>
            <w:vAlign w:val="center"/>
          </w:tcPr>
          <w:p w14:paraId="1AD76672">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7</w:t>
            </w:r>
          </w:p>
        </w:tc>
        <w:tc>
          <w:tcPr>
            <w:tcW w:w="1574" w:type="dxa"/>
            <w:vAlign w:val="center"/>
          </w:tcPr>
          <w:p w14:paraId="6E6462C7">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检测设备</w:t>
            </w:r>
          </w:p>
        </w:tc>
        <w:tc>
          <w:tcPr>
            <w:tcW w:w="750" w:type="dxa"/>
            <w:vAlign w:val="center"/>
          </w:tcPr>
          <w:p w14:paraId="04EE5D9C">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2分</w:t>
            </w:r>
          </w:p>
        </w:tc>
        <w:tc>
          <w:tcPr>
            <w:tcW w:w="5946" w:type="dxa"/>
          </w:tcPr>
          <w:p w14:paraId="56369D24">
            <w:pPr>
              <w:widowControl/>
              <w:spacing w:line="240" w:lineRule="auto"/>
              <w:jc w:val="both"/>
              <w:textAlignment w:val="center"/>
              <w:rPr>
                <w:rFonts w:hint="eastAsia" w:ascii="仿宋" w:hAnsi="仿宋" w:eastAsia="仿宋" w:cs="仿宋"/>
                <w:color w:val="auto"/>
                <w:kern w:val="0"/>
                <w:sz w:val="20"/>
                <w:szCs w:val="20"/>
                <w:highlight w:val="none"/>
                <w:u w:val="none"/>
                <w:lang w:val="en-US" w:eastAsia="zh-CN" w:bidi="ar"/>
              </w:rPr>
            </w:pPr>
            <w:r>
              <w:rPr>
                <w:rFonts w:hint="eastAsia" w:ascii="仿宋" w:hAnsi="仿宋" w:eastAsia="仿宋" w:cs="仿宋"/>
                <w:color w:val="auto"/>
                <w:kern w:val="0"/>
                <w:sz w:val="20"/>
                <w:szCs w:val="20"/>
                <w:highlight w:val="none"/>
                <w:u w:val="none"/>
                <w:lang w:bidi="ar"/>
              </w:rPr>
              <w:t>根据</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提供的</w:t>
            </w:r>
            <w:r>
              <w:rPr>
                <w:rFonts w:hint="eastAsia" w:ascii="仿宋" w:hAnsi="仿宋" w:eastAsia="仿宋" w:cs="仿宋"/>
                <w:color w:val="auto"/>
                <w:kern w:val="0"/>
                <w:sz w:val="20"/>
                <w:szCs w:val="20"/>
                <w:highlight w:val="none"/>
                <w:u w:val="none"/>
                <w:lang w:val="en-US" w:eastAsia="zh-CN" w:bidi="ar"/>
              </w:rPr>
              <w:t>检测设备</w:t>
            </w:r>
            <w:r>
              <w:rPr>
                <w:rFonts w:hint="eastAsia" w:ascii="仿宋" w:hAnsi="仿宋" w:eastAsia="仿宋" w:cs="仿宋"/>
                <w:color w:val="auto"/>
                <w:kern w:val="0"/>
                <w:sz w:val="20"/>
                <w:szCs w:val="20"/>
                <w:highlight w:val="none"/>
                <w:u w:val="none"/>
                <w:lang w:bidi="ar"/>
              </w:rPr>
              <w:t>整体情况</w:t>
            </w:r>
            <w:r>
              <w:rPr>
                <w:rFonts w:hint="eastAsia" w:ascii="仿宋" w:hAnsi="仿宋" w:eastAsia="仿宋" w:cs="仿宋"/>
                <w:color w:val="auto"/>
                <w:kern w:val="0"/>
                <w:sz w:val="20"/>
                <w:szCs w:val="20"/>
                <w:highlight w:val="none"/>
                <w:u w:val="none"/>
                <w:lang w:val="en-US" w:eastAsia="zh-CN" w:bidi="ar"/>
              </w:rPr>
              <w:t>评价</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val="en-US" w:eastAsia="zh-CN" w:bidi="ar"/>
              </w:rPr>
              <w:t>检测</w:t>
            </w:r>
            <w:r>
              <w:rPr>
                <w:rFonts w:hint="eastAsia" w:ascii="仿宋" w:hAnsi="仿宋" w:eastAsia="仿宋" w:cs="仿宋"/>
                <w:color w:val="auto"/>
                <w:kern w:val="0"/>
                <w:sz w:val="20"/>
                <w:szCs w:val="20"/>
                <w:highlight w:val="none"/>
                <w:u w:val="none"/>
                <w:lang w:bidi="ar"/>
              </w:rPr>
              <w:t>设备包括重金属检测仪、农药残留检测仪、黄曲霉毒素检测仪等</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val="en-US" w:eastAsia="zh-CN" w:bidi="ar"/>
              </w:rPr>
              <w:t>供应商</w:t>
            </w:r>
            <w:r>
              <w:rPr>
                <w:rFonts w:hint="eastAsia" w:ascii="仿宋" w:hAnsi="仿宋" w:eastAsia="仿宋" w:cs="仿宋"/>
                <w:color w:val="auto"/>
                <w:kern w:val="0"/>
                <w:sz w:val="20"/>
                <w:szCs w:val="20"/>
                <w:highlight w:val="none"/>
                <w:u w:val="none"/>
                <w:lang w:bidi="ar"/>
              </w:rPr>
              <w:t>提供</w:t>
            </w:r>
            <w:r>
              <w:rPr>
                <w:rFonts w:hint="eastAsia" w:ascii="仿宋" w:hAnsi="仿宋" w:eastAsia="仿宋" w:cs="仿宋"/>
                <w:color w:val="auto"/>
                <w:kern w:val="0"/>
                <w:sz w:val="20"/>
                <w:szCs w:val="20"/>
                <w:highlight w:val="none"/>
                <w:u w:val="none"/>
                <w:lang w:val="en-US" w:eastAsia="zh-CN" w:bidi="ar"/>
              </w:rPr>
              <w:t>以上</w:t>
            </w:r>
            <w:r>
              <w:rPr>
                <w:rFonts w:hint="eastAsia" w:ascii="仿宋" w:hAnsi="仿宋" w:eastAsia="仿宋" w:cs="仿宋"/>
                <w:color w:val="auto"/>
                <w:kern w:val="0"/>
                <w:sz w:val="20"/>
                <w:szCs w:val="20"/>
                <w:highlight w:val="none"/>
                <w:u w:val="none"/>
                <w:lang w:bidi="ar"/>
              </w:rPr>
              <w:t>机器设备清单，包括照片、名称、数量和</w:t>
            </w:r>
            <w:r>
              <w:rPr>
                <w:rFonts w:hint="eastAsia" w:ascii="仿宋" w:hAnsi="仿宋" w:eastAsia="仿宋" w:cs="仿宋"/>
                <w:color w:val="auto"/>
                <w:kern w:val="0"/>
                <w:sz w:val="20"/>
                <w:szCs w:val="20"/>
                <w:highlight w:val="none"/>
                <w:u w:val="none"/>
                <w:lang w:val="en-US" w:eastAsia="zh-CN" w:bidi="ar"/>
              </w:rPr>
              <w:t>描述</w:t>
            </w:r>
            <w:r>
              <w:rPr>
                <w:rFonts w:hint="eastAsia" w:ascii="仿宋" w:hAnsi="仿宋" w:eastAsia="仿宋" w:cs="仿宋"/>
                <w:color w:val="auto"/>
                <w:kern w:val="0"/>
                <w:sz w:val="20"/>
                <w:szCs w:val="20"/>
                <w:highlight w:val="none"/>
                <w:u w:val="none"/>
                <w:lang w:bidi="ar"/>
              </w:rPr>
              <w:t>等信息</w:t>
            </w:r>
            <w:r>
              <w:rPr>
                <w:rFonts w:hint="eastAsia" w:ascii="仿宋" w:hAnsi="仿宋" w:eastAsia="仿宋" w:cs="仿宋"/>
                <w:color w:val="auto"/>
                <w:kern w:val="0"/>
                <w:sz w:val="20"/>
                <w:szCs w:val="20"/>
                <w:highlight w:val="none"/>
                <w:u w:val="none"/>
                <w:lang w:eastAsia="zh-CN" w:bidi="ar"/>
              </w:rPr>
              <w:t>。</w:t>
            </w:r>
            <w:r>
              <w:rPr>
                <w:rFonts w:hint="eastAsia" w:ascii="仿宋" w:hAnsi="仿宋" w:eastAsia="仿宋" w:cs="仿宋"/>
                <w:color w:val="auto"/>
                <w:kern w:val="0"/>
                <w:sz w:val="20"/>
                <w:szCs w:val="20"/>
                <w:highlight w:val="none"/>
                <w:u w:val="none"/>
                <w:lang w:bidi="ar"/>
              </w:rPr>
              <w:t>提供一个得</w:t>
            </w:r>
            <w:r>
              <w:rPr>
                <w:rFonts w:hint="eastAsia" w:ascii="仿宋" w:hAnsi="仿宋" w:eastAsia="仿宋" w:cs="仿宋"/>
                <w:color w:val="auto"/>
                <w:kern w:val="0"/>
                <w:sz w:val="20"/>
                <w:szCs w:val="20"/>
                <w:highlight w:val="none"/>
                <w:u w:val="none"/>
                <w:lang w:val="en-US" w:eastAsia="zh-CN" w:bidi="ar"/>
              </w:rPr>
              <w:t>1</w:t>
            </w:r>
            <w:r>
              <w:rPr>
                <w:rFonts w:hint="eastAsia" w:ascii="仿宋" w:hAnsi="仿宋" w:eastAsia="仿宋" w:cs="仿宋"/>
                <w:color w:val="auto"/>
                <w:kern w:val="0"/>
                <w:sz w:val="20"/>
                <w:szCs w:val="20"/>
                <w:highlight w:val="none"/>
                <w:u w:val="none"/>
                <w:lang w:bidi="ar"/>
              </w:rPr>
              <w:t>分，满分</w:t>
            </w:r>
            <w:r>
              <w:rPr>
                <w:rFonts w:hint="eastAsia" w:ascii="仿宋" w:hAnsi="仿宋" w:eastAsia="仿宋" w:cs="仿宋"/>
                <w:color w:val="auto"/>
                <w:kern w:val="0"/>
                <w:sz w:val="20"/>
                <w:szCs w:val="20"/>
                <w:highlight w:val="none"/>
                <w:u w:val="none"/>
                <w:lang w:val="en-US" w:eastAsia="zh-CN" w:bidi="ar"/>
              </w:rPr>
              <w:t>2</w:t>
            </w:r>
            <w:r>
              <w:rPr>
                <w:rFonts w:hint="eastAsia" w:ascii="仿宋" w:hAnsi="仿宋" w:eastAsia="仿宋" w:cs="仿宋"/>
                <w:color w:val="auto"/>
                <w:kern w:val="0"/>
                <w:sz w:val="20"/>
                <w:szCs w:val="20"/>
                <w:highlight w:val="none"/>
                <w:u w:val="none"/>
                <w:lang w:bidi="ar"/>
              </w:rPr>
              <w:t>分；无提供相关资料得0分</w:t>
            </w:r>
            <w:r>
              <w:rPr>
                <w:rFonts w:hint="eastAsia" w:ascii="仿宋" w:hAnsi="仿宋" w:eastAsia="仿宋" w:cs="仿宋"/>
                <w:color w:val="auto"/>
                <w:kern w:val="0"/>
                <w:sz w:val="20"/>
                <w:szCs w:val="20"/>
                <w:highlight w:val="none"/>
                <w:u w:val="none"/>
                <w:lang w:eastAsia="zh-CN" w:bidi="ar"/>
              </w:rPr>
              <w:t>。</w:t>
            </w:r>
          </w:p>
        </w:tc>
      </w:tr>
      <w:tr w14:paraId="58AE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Align w:val="center"/>
          </w:tcPr>
          <w:p w14:paraId="4CE2CB81">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8</w:t>
            </w:r>
          </w:p>
        </w:tc>
        <w:tc>
          <w:tcPr>
            <w:tcW w:w="1574" w:type="dxa"/>
            <w:vAlign w:val="center"/>
          </w:tcPr>
          <w:p w14:paraId="68DCBAE3">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业绩情况</w:t>
            </w:r>
          </w:p>
        </w:tc>
        <w:tc>
          <w:tcPr>
            <w:tcW w:w="750" w:type="dxa"/>
            <w:vAlign w:val="center"/>
          </w:tcPr>
          <w:p w14:paraId="4B803A08">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5分</w:t>
            </w:r>
          </w:p>
        </w:tc>
        <w:tc>
          <w:tcPr>
            <w:tcW w:w="5946" w:type="dxa"/>
          </w:tcPr>
          <w:p w14:paraId="04C95AE5">
            <w:pPr>
              <w:widowControl/>
              <w:spacing w:line="240" w:lineRule="auto"/>
              <w:jc w:val="both"/>
              <w:textAlignment w:val="center"/>
              <w:rPr>
                <w:rFonts w:hint="eastAsia" w:ascii="仿宋" w:hAnsi="仿宋" w:eastAsia="仿宋" w:cs="仿宋"/>
                <w:color w:val="auto"/>
                <w:kern w:val="0"/>
                <w:sz w:val="20"/>
                <w:szCs w:val="20"/>
                <w:highlight w:val="none"/>
                <w:u w:val="none"/>
                <w:shd w:val="clear"/>
                <w:lang w:bidi="ar"/>
              </w:rPr>
            </w:pPr>
            <w:r>
              <w:rPr>
                <w:rFonts w:hint="eastAsia" w:ascii="仿宋" w:hAnsi="仿宋" w:eastAsia="仿宋" w:cs="仿宋"/>
                <w:color w:val="auto"/>
                <w:kern w:val="0"/>
                <w:sz w:val="20"/>
                <w:szCs w:val="20"/>
                <w:highlight w:val="none"/>
                <w:u w:val="none"/>
                <w:lang w:bidi="ar"/>
              </w:rPr>
              <w:t>根据</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近两年</w:t>
            </w:r>
            <w:r>
              <w:rPr>
                <w:rFonts w:hint="eastAsia" w:ascii="仿宋" w:hAnsi="仿宋" w:eastAsia="仿宋" w:cs="仿宋"/>
                <w:color w:val="auto"/>
                <w:kern w:val="0"/>
                <w:sz w:val="20"/>
                <w:szCs w:val="20"/>
                <w:highlight w:val="none"/>
                <w:u w:val="none"/>
                <w:lang w:val="en-US" w:eastAsia="zh-CN" w:bidi="ar"/>
              </w:rPr>
              <w:t>国内外代工或中标项目</w:t>
            </w:r>
            <w:r>
              <w:rPr>
                <w:rFonts w:hint="eastAsia" w:ascii="仿宋" w:hAnsi="仿宋" w:eastAsia="仿宋" w:cs="仿宋"/>
                <w:color w:val="auto"/>
                <w:kern w:val="0"/>
                <w:sz w:val="20"/>
                <w:szCs w:val="20"/>
                <w:highlight w:val="none"/>
                <w:u w:val="none"/>
                <w:shd w:val="clear"/>
                <w:lang w:bidi="ar"/>
              </w:rPr>
              <w:t>业绩情</w:t>
            </w:r>
            <w:r>
              <w:rPr>
                <w:rFonts w:hint="eastAsia" w:ascii="仿宋" w:hAnsi="仿宋" w:eastAsia="仿宋" w:cs="仿宋"/>
                <w:color w:val="auto"/>
                <w:kern w:val="0"/>
                <w:sz w:val="20"/>
                <w:szCs w:val="20"/>
                <w:highlight w:val="none"/>
                <w:u w:val="none"/>
                <w:lang w:bidi="ar"/>
              </w:rPr>
              <w:t>况进行评价。（根据</w:t>
            </w:r>
            <w:r>
              <w:rPr>
                <w:rFonts w:hint="eastAsia" w:ascii="仿宋" w:hAnsi="仿宋" w:eastAsia="仿宋" w:cs="仿宋"/>
                <w:color w:val="auto"/>
                <w:kern w:val="0"/>
                <w:sz w:val="20"/>
                <w:szCs w:val="20"/>
                <w:highlight w:val="none"/>
                <w:u w:val="none"/>
                <w:lang w:val="en-US" w:eastAsia="zh-CN" w:bidi="ar"/>
              </w:rPr>
              <w:t>报名供应商</w:t>
            </w:r>
            <w:r>
              <w:rPr>
                <w:rFonts w:hint="eastAsia" w:ascii="仿宋" w:hAnsi="仿宋" w:eastAsia="仿宋" w:cs="仿宋"/>
                <w:color w:val="auto"/>
                <w:kern w:val="0"/>
                <w:sz w:val="20"/>
                <w:szCs w:val="20"/>
                <w:highlight w:val="none"/>
                <w:u w:val="none"/>
                <w:lang w:bidi="ar"/>
              </w:rPr>
              <w:t>所提供的业绩证明资料的中标通知书或其他证明文件的销售总金额进行评价（投标人应明确提供销售总金额数据）。</w:t>
            </w:r>
            <w:r>
              <w:rPr>
                <w:rFonts w:hint="eastAsia" w:ascii="仿宋" w:hAnsi="仿宋" w:eastAsia="仿宋" w:cs="仿宋"/>
                <w:color w:val="auto"/>
                <w:kern w:val="0"/>
                <w:sz w:val="20"/>
                <w:szCs w:val="20"/>
                <w:highlight w:val="none"/>
                <w:u w:val="none"/>
                <w:shd w:val="clear"/>
                <w:lang w:bidi="ar"/>
              </w:rPr>
              <w:t>提供一份</w:t>
            </w:r>
            <w:r>
              <w:rPr>
                <w:rFonts w:hint="eastAsia" w:ascii="仿宋" w:hAnsi="仿宋" w:eastAsia="仿宋" w:cs="仿宋"/>
                <w:color w:val="auto"/>
                <w:kern w:val="0"/>
                <w:sz w:val="20"/>
                <w:szCs w:val="20"/>
                <w:highlight w:val="none"/>
                <w:u w:val="none"/>
                <w:shd w:val="clear"/>
                <w:lang w:val="en-US" w:eastAsia="zh-CN" w:bidi="ar"/>
              </w:rPr>
              <w:t>10</w:t>
            </w:r>
            <w:r>
              <w:rPr>
                <w:rFonts w:hint="eastAsia" w:ascii="仿宋" w:hAnsi="仿宋" w:eastAsia="仿宋" w:cs="仿宋"/>
                <w:color w:val="auto"/>
                <w:kern w:val="0"/>
                <w:sz w:val="20"/>
                <w:szCs w:val="20"/>
                <w:highlight w:val="none"/>
                <w:u w:val="none"/>
                <w:shd w:val="clear"/>
                <w:lang w:bidi="ar"/>
              </w:rPr>
              <w:t>万元以上采购项目业绩得</w:t>
            </w:r>
            <w:r>
              <w:rPr>
                <w:rFonts w:hint="eastAsia" w:ascii="仿宋" w:hAnsi="仿宋" w:eastAsia="仿宋" w:cs="仿宋"/>
                <w:color w:val="auto"/>
                <w:kern w:val="0"/>
                <w:sz w:val="20"/>
                <w:szCs w:val="20"/>
                <w:highlight w:val="none"/>
                <w:u w:val="none"/>
                <w:shd w:val="clear"/>
                <w:lang w:val="en-US" w:eastAsia="zh-CN" w:bidi="ar"/>
              </w:rPr>
              <w:t>1</w:t>
            </w:r>
            <w:r>
              <w:rPr>
                <w:rFonts w:hint="eastAsia" w:ascii="仿宋" w:hAnsi="仿宋" w:eastAsia="仿宋" w:cs="仿宋"/>
                <w:color w:val="auto"/>
                <w:kern w:val="0"/>
                <w:sz w:val="20"/>
                <w:szCs w:val="20"/>
                <w:highlight w:val="none"/>
                <w:u w:val="none"/>
                <w:shd w:val="clear"/>
                <w:lang w:bidi="ar"/>
              </w:rPr>
              <w:t>分，满分</w:t>
            </w:r>
            <w:r>
              <w:rPr>
                <w:rFonts w:hint="eastAsia" w:ascii="仿宋" w:hAnsi="仿宋" w:eastAsia="仿宋" w:cs="仿宋"/>
                <w:color w:val="auto"/>
                <w:kern w:val="0"/>
                <w:sz w:val="20"/>
                <w:szCs w:val="20"/>
                <w:highlight w:val="none"/>
                <w:u w:val="none"/>
                <w:shd w:val="clear"/>
                <w:lang w:val="en-US" w:eastAsia="zh-CN" w:bidi="ar"/>
              </w:rPr>
              <w:t>5</w:t>
            </w:r>
            <w:r>
              <w:rPr>
                <w:rFonts w:hint="eastAsia" w:ascii="仿宋" w:hAnsi="仿宋" w:eastAsia="仿宋" w:cs="仿宋"/>
                <w:color w:val="auto"/>
                <w:kern w:val="0"/>
                <w:sz w:val="20"/>
                <w:szCs w:val="20"/>
                <w:highlight w:val="none"/>
                <w:u w:val="none"/>
                <w:shd w:val="clear"/>
                <w:lang w:bidi="ar"/>
              </w:rPr>
              <w:t>分</w:t>
            </w:r>
            <w:r>
              <w:rPr>
                <w:rFonts w:hint="eastAsia" w:ascii="仿宋" w:hAnsi="仿宋" w:eastAsia="仿宋" w:cs="仿宋"/>
                <w:color w:val="auto"/>
                <w:kern w:val="0"/>
                <w:sz w:val="20"/>
                <w:szCs w:val="20"/>
                <w:highlight w:val="none"/>
                <w:u w:val="none"/>
                <w:lang w:bidi="ar"/>
              </w:rPr>
              <w:t>，无提供不得分（须提供中标/成交通知书复印件或合同，合同中须体现合同签订时间、投标公司名称、合同金额和供货内容）复印件加盖</w:t>
            </w:r>
            <w:r>
              <w:rPr>
                <w:rFonts w:hint="eastAsia" w:ascii="仿宋" w:hAnsi="仿宋" w:eastAsia="仿宋" w:cs="仿宋"/>
                <w:color w:val="auto"/>
                <w:kern w:val="0"/>
                <w:sz w:val="20"/>
                <w:szCs w:val="20"/>
                <w:highlight w:val="none"/>
                <w:u w:val="none"/>
                <w:lang w:val="en-US" w:eastAsia="zh-CN" w:bidi="ar"/>
              </w:rPr>
              <w:t>报名</w:t>
            </w:r>
            <w:r>
              <w:rPr>
                <w:rFonts w:hint="eastAsia" w:ascii="仿宋" w:hAnsi="仿宋" w:eastAsia="仿宋" w:cs="仿宋"/>
                <w:color w:val="auto"/>
                <w:kern w:val="0"/>
                <w:sz w:val="20"/>
                <w:szCs w:val="20"/>
                <w:highlight w:val="none"/>
                <w:u w:val="none"/>
                <w:lang w:bidi="ar"/>
              </w:rPr>
              <w:t>公司单位公章，否则业绩不予计分。</w:t>
            </w:r>
          </w:p>
        </w:tc>
      </w:tr>
    </w:tbl>
    <w:p w14:paraId="17643B94">
      <w:pPr>
        <w:numPr>
          <w:ilvl w:val="0"/>
          <w:numId w:val="7"/>
        </w:numPr>
        <w:spacing w:line="440" w:lineRule="exact"/>
        <w:ind w:firstLine="480" w:firstLineChars="200"/>
        <w:rPr>
          <w:rFonts w:hint="eastAsia" w:ascii="Arial" w:hAnsi="Arial" w:cs="Arial"/>
          <w:color w:val="222222"/>
          <w:sz w:val="24"/>
          <w:szCs w:val="27"/>
          <w:shd w:val="clear" w:color="auto" w:fill="FFFFFF"/>
        </w:rPr>
      </w:pPr>
      <w:r>
        <w:rPr>
          <w:rFonts w:hint="eastAsia" w:ascii="Arial" w:hAnsi="Arial" w:cs="Arial"/>
          <w:color w:val="222222"/>
          <w:sz w:val="24"/>
          <w:szCs w:val="27"/>
          <w:shd w:val="clear" w:color="auto" w:fill="FFFFFF"/>
        </w:rPr>
        <w:t>价格分（</w:t>
      </w:r>
      <w:r>
        <w:rPr>
          <w:rFonts w:hint="eastAsia" w:ascii="Arial" w:hAnsi="Arial" w:cs="Arial"/>
          <w:color w:val="222222"/>
          <w:sz w:val="24"/>
          <w:szCs w:val="27"/>
          <w:shd w:val="clear" w:color="auto" w:fill="FFFFFF"/>
          <w:lang w:val="en-US" w:eastAsia="zh-CN"/>
        </w:rPr>
        <w:t>5</w:t>
      </w:r>
      <w:r>
        <w:rPr>
          <w:rFonts w:hint="eastAsia" w:ascii="Arial" w:hAnsi="Arial" w:cs="Arial"/>
          <w:color w:val="222222"/>
          <w:sz w:val="24"/>
          <w:szCs w:val="27"/>
          <w:shd w:val="clear" w:color="auto" w:fill="FFFFFF"/>
        </w:rPr>
        <w:t>0分）</w:t>
      </w:r>
    </w:p>
    <w:tbl>
      <w:tblPr>
        <w:tblStyle w:val="7"/>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2624"/>
        <w:gridCol w:w="958"/>
        <w:gridCol w:w="4643"/>
      </w:tblGrid>
      <w:tr w14:paraId="553CC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dxa"/>
            <w:vAlign w:val="top"/>
          </w:tcPr>
          <w:p w14:paraId="5D6A376A">
            <w:pPr>
              <w:spacing w:line="440" w:lineRule="exact"/>
              <w:jc w:val="center"/>
              <w:rPr>
                <w:rFonts w:hint="eastAsia"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序号</w:t>
            </w:r>
          </w:p>
        </w:tc>
        <w:tc>
          <w:tcPr>
            <w:tcW w:w="2624" w:type="dxa"/>
            <w:vAlign w:val="top"/>
          </w:tcPr>
          <w:p w14:paraId="6005C6CA">
            <w:pPr>
              <w:spacing w:line="440" w:lineRule="exact"/>
              <w:jc w:val="center"/>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评分项</w:t>
            </w:r>
          </w:p>
        </w:tc>
        <w:tc>
          <w:tcPr>
            <w:tcW w:w="958" w:type="dxa"/>
            <w:vAlign w:val="top"/>
          </w:tcPr>
          <w:p w14:paraId="3B79BF46">
            <w:pPr>
              <w:spacing w:line="440" w:lineRule="exact"/>
              <w:jc w:val="center"/>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分值</w:t>
            </w:r>
          </w:p>
        </w:tc>
        <w:tc>
          <w:tcPr>
            <w:tcW w:w="4643" w:type="dxa"/>
            <w:vAlign w:val="top"/>
          </w:tcPr>
          <w:p w14:paraId="653718F6">
            <w:pPr>
              <w:spacing w:line="440" w:lineRule="exact"/>
              <w:jc w:val="center"/>
              <w:rPr>
                <w:rFonts w:hint="eastAsia" w:ascii="仿宋" w:hAnsi="仿宋" w:eastAsia="仿宋" w:cs="仿宋"/>
                <w:b/>
                <w:bCs/>
                <w:color w:val="222222"/>
                <w:kern w:val="0"/>
                <w:sz w:val="20"/>
                <w:szCs w:val="20"/>
                <w:shd w:val="clear" w:color="auto" w:fill="FFFFFF"/>
              </w:rPr>
            </w:pPr>
            <w:r>
              <w:rPr>
                <w:rFonts w:hint="eastAsia" w:ascii="仿宋" w:hAnsi="仿宋" w:eastAsia="仿宋" w:cs="仿宋"/>
                <w:b/>
                <w:bCs/>
                <w:color w:val="222222"/>
                <w:kern w:val="0"/>
                <w:sz w:val="20"/>
                <w:szCs w:val="20"/>
                <w:shd w:val="clear" w:color="auto" w:fill="FFFFFF"/>
              </w:rPr>
              <w:t>评分规则</w:t>
            </w:r>
          </w:p>
        </w:tc>
      </w:tr>
      <w:tr w14:paraId="4C50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681" w:type="dxa"/>
          </w:tcPr>
          <w:p w14:paraId="73DF9F65">
            <w:pPr>
              <w:spacing w:line="440" w:lineRule="exact"/>
              <w:jc w:val="center"/>
              <w:rPr>
                <w:rFonts w:hint="default" w:ascii="仿宋" w:hAnsi="仿宋" w:eastAsia="仿宋" w:cs="仿宋"/>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9</w:t>
            </w:r>
          </w:p>
        </w:tc>
        <w:tc>
          <w:tcPr>
            <w:tcW w:w="2624" w:type="dxa"/>
          </w:tcPr>
          <w:p w14:paraId="249FD810">
            <w:pPr>
              <w:widowControl/>
              <w:spacing w:line="240" w:lineRule="auto"/>
              <w:jc w:val="both"/>
              <w:textAlignment w:val="center"/>
              <w:rPr>
                <w:rFonts w:hint="default" w:ascii="仿宋" w:hAnsi="仿宋" w:eastAsia="仿宋" w:cs="仿宋"/>
                <w:color w:val="222222"/>
                <w:kern w:val="0"/>
                <w:sz w:val="20"/>
                <w:szCs w:val="20"/>
                <w:shd w:val="clear" w:color="auto" w:fill="FFFFFF"/>
                <w:lang w:val="en-US" w:eastAsia="zh-CN"/>
              </w:rPr>
            </w:pPr>
            <w:r>
              <w:rPr>
                <w:rFonts w:hint="default" w:ascii="仿宋" w:hAnsi="仿宋" w:eastAsia="仿宋" w:cs="仿宋"/>
                <w:color w:val="auto"/>
                <w:kern w:val="0"/>
                <w:sz w:val="20"/>
                <w:szCs w:val="20"/>
                <w:highlight w:val="none"/>
                <w:u w:val="none"/>
                <w:shd w:val="clear"/>
                <w:lang w:val="en-US" w:eastAsia="zh-CN" w:bidi="ar"/>
              </w:rPr>
              <w:t>万翔吉采优质大米（低价米）</w:t>
            </w:r>
            <w:r>
              <w:rPr>
                <w:rFonts w:hint="eastAsia" w:ascii="仿宋" w:hAnsi="仿宋" w:eastAsia="仿宋" w:cs="仿宋"/>
                <w:color w:val="auto"/>
                <w:kern w:val="0"/>
                <w:sz w:val="20"/>
                <w:szCs w:val="20"/>
                <w:highlight w:val="none"/>
                <w:u w:val="none"/>
                <w:shd w:val="clear"/>
                <w:lang w:val="en-US" w:eastAsia="zh-CN" w:bidi="ar"/>
              </w:rPr>
              <w:t>5kg/袋</w:t>
            </w:r>
          </w:p>
        </w:tc>
        <w:tc>
          <w:tcPr>
            <w:tcW w:w="958" w:type="dxa"/>
          </w:tcPr>
          <w:p w14:paraId="2091DEEA">
            <w:pPr>
              <w:spacing w:line="440" w:lineRule="exact"/>
              <w:jc w:val="center"/>
              <w:rPr>
                <w:rFonts w:hint="eastAsia" w:ascii="仿宋" w:hAnsi="仿宋" w:eastAsia="仿宋" w:cs="仿宋"/>
                <w:color w:val="222222"/>
                <w:kern w:val="0"/>
                <w:sz w:val="20"/>
                <w:szCs w:val="20"/>
                <w:shd w:val="clear" w:color="auto" w:fill="FFFFFF"/>
              </w:rPr>
            </w:pPr>
            <w:r>
              <w:rPr>
                <w:rFonts w:hint="eastAsia" w:ascii="仿宋" w:hAnsi="仿宋" w:eastAsia="仿宋" w:cs="仿宋"/>
                <w:color w:val="222222"/>
                <w:kern w:val="0"/>
                <w:sz w:val="20"/>
                <w:szCs w:val="20"/>
                <w:shd w:val="clear" w:color="auto" w:fill="FFFFFF"/>
                <w:lang w:val="en-US" w:eastAsia="zh-CN"/>
              </w:rPr>
              <w:t>25</w:t>
            </w:r>
            <w:r>
              <w:rPr>
                <w:rFonts w:hint="eastAsia" w:ascii="仿宋" w:hAnsi="仿宋" w:eastAsia="仿宋" w:cs="仿宋"/>
                <w:color w:val="222222"/>
                <w:kern w:val="0"/>
                <w:sz w:val="20"/>
                <w:szCs w:val="20"/>
                <w:shd w:val="clear" w:color="auto" w:fill="FFFFFF"/>
              </w:rPr>
              <w:t>分</w:t>
            </w:r>
          </w:p>
        </w:tc>
        <w:tc>
          <w:tcPr>
            <w:tcW w:w="4643" w:type="dxa"/>
          </w:tcPr>
          <w:p w14:paraId="1DC6075A">
            <w:pPr>
              <w:widowControl/>
              <w:spacing w:line="240" w:lineRule="auto"/>
              <w:jc w:val="both"/>
              <w:textAlignment w:val="center"/>
              <w:rPr>
                <w:rFonts w:hint="eastAsia" w:ascii="仿宋" w:hAnsi="仿宋" w:eastAsia="仿宋" w:cs="仿宋"/>
                <w:color w:val="222222"/>
                <w:kern w:val="0"/>
                <w:sz w:val="20"/>
                <w:szCs w:val="20"/>
                <w:shd w:val="clear" w:color="auto" w:fill="FFFFFF"/>
                <w:lang w:val="en-US" w:eastAsia="zh-CN"/>
              </w:rPr>
            </w:pPr>
            <w:r>
              <w:rPr>
                <w:rFonts w:hint="eastAsia" w:ascii="仿宋" w:hAnsi="仿宋" w:eastAsia="仿宋" w:cs="仿宋"/>
                <w:color w:val="auto"/>
                <w:kern w:val="0"/>
                <w:sz w:val="20"/>
                <w:szCs w:val="20"/>
                <w:highlight w:val="none"/>
                <w:u w:val="none"/>
                <w:shd w:val="clear"/>
                <w:lang w:val="en-US" w:eastAsia="zh-CN" w:bidi="ar"/>
              </w:rPr>
              <w:t>最低价得满分，其他报价按公式：得分=(最低价/报价）✖25。</w:t>
            </w:r>
          </w:p>
        </w:tc>
      </w:tr>
      <w:tr w14:paraId="50E6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81" w:type="dxa"/>
          </w:tcPr>
          <w:p w14:paraId="75460892">
            <w:pPr>
              <w:spacing w:line="440" w:lineRule="exact"/>
              <w:jc w:val="center"/>
              <w:rPr>
                <w:rFonts w:hint="default" w:ascii="仿宋" w:hAnsi="仿宋" w:eastAsia="仿宋" w:cs="仿宋"/>
                <w:b/>
                <w:bCs/>
                <w:color w:val="222222"/>
                <w:kern w:val="0"/>
                <w:sz w:val="20"/>
                <w:szCs w:val="20"/>
                <w:shd w:val="clear" w:color="auto" w:fill="FFFFFF"/>
                <w:lang w:val="en-US" w:eastAsia="zh-CN"/>
              </w:rPr>
            </w:pPr>
            <w:r>
              <w:rPr>
                <w:rFonts w:hint="eastAsia" w:ascii="仿宋" w:hAnsi="仿宋" w:eastAsia="仿宋" w:cs="仿宋"/>
                <w:b/>
                <w:bCs/>
                <w:color w:val="222222"/>
                <w:kern w:val="0"/>
                <w:sz w:val="20"/>
                <w:szCs w:val="20"/>
                <w:shd w:val="clear" w:color="auto" w:fill="FFFFFF"/>
                <w:lang w:val="en-US" w:eastAsia="zh-CN"/>
              </w:rPr>
              <w:t>10</w:t>
            </w:r>
          </w:p>
        </w:tc>
        <w:tc>
          <w:tcPr>
            <w:tcW w:w="2624" w:type="dxa"/>
          </w:tcPr>
          <w:p w14:paraId="134683E8">
            <w:pPr>
              <w:widowControl/>
              <w:spacing w:line="240" w:lineRule="auto"/>
              <w:jc w:val="both"/>
              <w:textAlignment w:val="center"/>
              <w:rPr>
                <w:rFonts w:hint="eastAsia" w:ascii="仿宋" w:hAnsi="仿宋" w:eastAsia="仿宋" w:cs="仿宋"/>
                <w:color w:val="222222"/>
                <w:kern w:val="0"/>
                <w:sz w:val="20"/>
                <w:szCs w:val="20"/>
                <w:shd w:val="clear" w:color="auto" w:fill="FFFFFF"/>
                <w:lang w:val="en-US" w:eastAsia="zh-CN"/>
              </w:rPr>
            </w:pPr>
            <w:r>
              <w:rPr>
                <w:rFonts w:hint="default" w:ascii="仿宋" w:hAnsi="仿宋" w:eastAsia="仿宋" w:cs="仿宋"/>
                <w:color w:val="auto"/>
                <w:kern w:val="0"/>
                <w:sz w:val="20"/>
                <w:szCs w:val="20"/>
                <w:highlight w:val="none"/>
                <w:u w:val="none"/>
                <w:shd w:val="clear"/>
                <w:lang w:val="en-US" w:eastAsia="zh-CN" w:bidi="ar"/>
              </w:rPr>
              <w:t>万翔吉采优质大米（</w:t>
            </w:r>
            <w:r>
              <w:rPr>
                <w:rFonts w:hint="eastAsia" w:ascii="仿宋" w:hAnsi="仿宋" w:eastAsia="仿宋" w:cs="仿宋"/>
                <w:color w:val="auto"/>
                <w:kern w:val="0"/>
                <w:sz w:val="20"/>
                <w:szCs w:val="20"/>
                <w:highlight w:val="none"/>
                <w:u w:val="none"/>
                <w:shd w:val="clear"/>
                <w:lang w:val="en-US" w:eastAsia="zh-CN" w:bidi="ar"/>
              </w:rPr>
              <w:t>中端价</w:t>
            </w:r>
            <w:r>
              <w:rPr>
                <w:rFonts w:hint="default" w:ascii="仿宋" w:hAnsi="仿宋" w:eastAsia="仿宋" w:cs="仿宋"/>
                <w:color w:val="auto"/>
                <w:kern w:val="0"/>
                <w:sz w:val="20"/>
                <w:szCs w:val="20"/>
                <w:highlight w:val="none"/>
                <w:u w:val="none"/>
                <w:shd w:val="clear"/>
                <w:lang w:val="en-US" w:eastAsia="zh-CN" w:bidi="ar"/>
              </w:rPr>
              <w:t>）</w:t>
            </w:r>
            <w:r>
              <w:rPr>
                <w:rFonts w:hint="eastAsia" w:ascii="仿宋" w:hAnsi="仿宋" w:eastAsia="仿宋" w:cs="仿宋"/>
                <w:color w:val="auto"/>
                <w:kern w:val="0"/>
                <w:sz w:val="20"/>
                <w:szCs w:val="20"/>
                <w:highlight w:val="none"/>
                <w:u w:val="none"/>
                <w:shd w:val="clear"/>
                <w:lang w:val="en-US" w:eastAsia="zh-CN" w:bidi="ar"/>
              </w:rPr>
              <w:t>5kg/袋</w:t>
            </w:r>
          </w:p>
        </w:tc>
        <w:tc>
          <w:tcPr>
            <w:tcW w:w="958" w:type="dxa"/>
          </w:tcPr>
          <w:p w14:paraId="07808BA4">
            <w:pPr>
              <w:spacing w:line="440" w:lineRule="exact"/>
              <w:jc w:val="center"/>
              <w:rPr>
                <w:rFonts w:hint="eastAsia" w:ascii="仿宋" w:hAnsi="仿宋" w:eastAsia="仿宋" w:cs="仿宋"/>
                <w:color w:val="222222"/>
                <w:kern w:val="0"/>
                <w:sz w:val="20"/>
                <w:szCs w:val="20"/>
                <w:shd w:val="clear" w:color="auto" w:fill="FFFFFF"/>
                <w:lang w:val="en-US" w:eastAsia="zh-CN"/>
              </w:rPr>
            </w:pPr>
            <w:r>
              <w:rPr>
                <w:rFonts w:hint="eastAsia" w:ascii="仿宋" w:hAnsi="仿宋" w:eastAsia="仿宋" w:cs="仿宋"/>
                <w:color w:val="222222"/>
                <w:kern w:val="0"/>
                <w:sz w:val="20"/>
                <w:szCs w:val="20"/>
                <w:shd w:val="clear" w:color="auto" w:fill="FFFFFF"/>
                <w:lang w:val="en-US" w:eastAsia="zh-CN"/>
              </w:rPr>
              <w:t>25</w:t>
            </w:r>
            <w:r>
              <w:rPr>
                <w:rFonts w:hint="eastAsia" w:ascii="仿宋" w:hAnsi="仿宋" w:eastAsia="仿宋" w:cs="仿宋"/>
                <w:color w:val="222222"/>
                <w:kern w:val="0"/>
                <w:sz w:val="20"/>
                <w:szCs w:val="20"/>
                <w:shd w:val="clear" w:color="auto" w:fill="FFFFFF"/>
              </w:rPr>
              <w:t>分</w:t>
            </w:r>
          </w:p>
        </w:tc>
        <w:tc>
          <w:tcPr>
            <w:tcW w:w="4643" w:type="dxa"/>
          </w:tcPr>
          <w:p w14:paraId="2515F7A6">
            <w:pPr>
              <w:spacing w:line="440" w:lineRule="exact"/>
              <w:jc w:val="left"/>
              <w:rPr>
                <w:rFonts w:hint="eastAsia" w:ascii="仿宋" w:hAnsi="仿宋" w:eastAsia="仿宋" w:cs="仿宋"/>
                <w:color w:val="222222"/>
                <w:kern w:val="0"/>
                <w:sz w:val="20"/>
                <w:szCs w:val="20"/>
                <w:shd w:val="clear" w:color="auto" w:fill="FFFFFF"/>
                <w:lang w:val="en-US" w:eastAsia="zh-CN"/>
              </w:rPr>
            </w:pPr>
            <w:r>
              <w:rPr>
                <w:rFonts w:hint="eastAsia" w:ascii="仿宋" w:hAnsi="仿宋" w:eastAsia="仿宋" w:cs="仿宋"/>
                <w:color w:val="auto"/>
                <w:kern w:val="0"/>
                <w:sz w:val="20"/>
                <w:szCs w:val="20"/>
                <w:highlight w:val="none"/>
                <w:u w:val="none"/>
                <w:shd w:val="clear"/>
                <w:lang w:bidi="ar"/>
              </w:rPr>
              <w:t>同上规则</w:t>
            </w:r>
          </w:p>
        </w:tc>
      </w:tr>
    </w:tbl>
    <w:p w14:paraId="4D245F5F">
      <w:pPr>
        <w:spacing w:line="440" w:lineRule="exact"/>
        <w:ind w:firstLine="482" w:firstLineChars="200"/>
        <w:rPr>
          <w:rFonts w:hint="eastAsia" w:cs="楷体" w:asciiTheme="minorEastAsia" w:hAnsiTheme="minorEastAsia"/>
          <w:b/>
          <w:bCs/>
          <w:kern w:val="0"/>
          <w:sz w:val="24"/>
        </w:rPr>
      </w:pPr>
      <w:r>
        <w:rPr>
          <w:rFonts w:hint="eastAsia" w:cs="楷体" w:asciiTheme="minorEastAsia" w:hAnsiTheme="minorEastAsia"/>
          <w:b/>
          <w:bCs/>
          <w:kern w:val="0"/>
          <w:sz w:val="24"/>
        </w:rPr>
        <w:t>综合得分计算：各有效供应商的综合得分＝技术分＋商务分＋价格分</w:t>
      </w:r>
    </w:p>
    <w:p w14:paraId="6C2C42C3">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cs="楷体" w:asciiTheme="minorEastAsia" w:hAnsiTheme="minorEastAsia" w:eastAsiaTheme="minorEastAsia"/>
          <w:b w:val="0"/>
          <w:color w:val="FF0000"/>
          <w:kern w:val="0"/>
          <w:sz w:val="24"/>
          <w:szCs w:val="24"/>
          <w:lang w:val="en-US"/>
        </w:rPr>
      </w:pPr>
      <w:r>
        <w:rPr>
          <w:rFonts w:hint="eastAsia" w:cs="楷体" w:asciiTheme="minorEastAsia" w:hAnsiTheme="minorEastAsia" w:eastAsiaTheme="minorEastAsia"/>
          <w:color w:val="FF0000"/>
          <w:kern w:val="0"/>
          <w:sz w:val="24"/>
          <w:szCs w:val="24"/>
          <w:lang w:val="en-US" w:eastAsia="zh-CN"/>
        </w:rPr>
        <w:t>采购人根据得分高低次序排出名次，选取得分排名第一名的报名供应商作为本次合作框架供应商。</w:t>
      </w:r>
    </w:p>
    <w:p w14:paraId="667D0ACC">
      <w:pPr>
        <w:spacing w:line="440" w:lineRule="exact"/>
        <w:ind w:firstLine="480" w:firstLineChars="200"/>
        <w:rPr>
          <w:rFonts w:hint="eastAsia" w:cs="楷体" w:asciiTheme="minorEastAsia" w:hAnsiTheme="minorEastAsia"/>
          <w:kern w:val="0"/>
          <w:sz w:val="21"/>
          <w:szCs w:val="21"/>
        </w:rPr>
      </w:pPr>
      <w:r>
        <w:rPr>
          <w:rFonts w:hint="eastAsia" w:cs="楷体" w:asciiTheme="minorEastAsia" w:hAnsiTheme="minorEastAsia"/>
          <w:kern w:val="0"/>
          <w:sz w:val="24"/>
          <w:szCs w:val="24"/>
        </w:rPr>
        <w:t>备注：由于评分主要根据响应文件提供的资料进行，供应商须自行承担由于资料提供不全、错漏、或者无效而导致的不利评审，并对自身提供的响应文件、资料的真实可靠性负责，所有证明材料均应加盖供应商公章。</w:t>
      </w:r>
    </w:p>
    <w:p w14:paraId="1999A170">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七</w:t>
      </w:r>
      <w:r>
        <w:rPr>
          <w:rFonts w:hint="eastAsia" w:ascii="宋体" w:hAnsi="宋体" w:eastAsia="宋体"/>
          <w:b/>
          <w:sz w:val="24"/>
          <w:szCs w:val="24"/>
        </w:rPr>
        <w:t>、注意事项</w:t>
      </w:r>
    </w:p>
    <w:p w14:paraId="0559E94A">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（一）本次公开征集不收取供应商的任何费用。</w:t>
      </w:r>
    </w:p>
    <w:p w14:paraId="71BCC0CA">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（二）供应商须对报名信息和资料的真实性负责。如提供虚假材料，我司有权将其列入供应商黑名单，不得参与本公司集中采购活动。</w:t>
      </w:r>
    </w:p>
    <w:p w14:paraId="4B9BEB84">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（三）报名资料</w:t>
      </w:r>
      <w:r>
        <w:rPr>
          <w:rFonts w:hint="eastAsia" w:ascii="宋体" w:hAnsi="宋体" w:eastAsia="宋体"/>
          <w:sz w:val="24"/>
          <w:szCs w:val="24"/>
          <w:lang w:val="en-US" w:eastAsia="zh-CN"/>
        </w:rPr>
        <w:t>及样品</w:t>
      </w:r>
      <w:r>
        <w:rPr>
          <w:rFonts w:hint="eastAsia" w:ascii="宋体" w:hAnsi="宋体" w:eastAsia="宋体"/>
          <w:sz w:val="24"/>
          <w:szCs w:val="24"/>
        </w:rPr>
        <w:t>接收地址：厦门市湖里区高崎机场北路476号万翔网商5楼（邮编：361006），接收人</w:t>
      </w:r>
      <w:r>
        <w:rPr>
          <w:rFonts w:ascii="宋体" w:hAnsi="宋体" w:eastAsia="宋体"/>
          <w:sz w:val="24"/>
          <w:szCs w:val="24"/>
        </w:rPr>
        <w:t>郭嘉卉</w:t>
      </w:r>
      <w:r>
        <w:rPr>
          <w:rFonts w:hint="eastAsia" w:ascii="宋体" w:hAnsi="宋体" w:eastAsia="宋体"/>
          <w:sz w:val="24"/>
          <w:szCs w:val="24"/>
        </w:rPr>
        <w:t>及其联系电话：0592-</w:t>
      </w:r>
      <w:r>
        <w:rPr>
          <w:rFonts w:ascii="宋体" w:hAnsi="宋体" w:eastAsia="宋体"/>
          <w:sz w:val="24"/>
          <w:szCs w:val="24"/>
        </w:rPr>
        <w:t xml:space="preserve"> 5769091</w:t>
      </w:r>
      <w:r>
        <w:rPr>
          <w:rFonts w:hint="eastAsia" w:ascii="宋体" w:hAnsi="宋体" w:eastAsia="宋体"/>
          <w:sz w:val="24"/>
          <w:szCs w:val="24"/>
        </w:rPr>
        <w:t>。外封皮注明：公司全名</w:t>
      </w:r>
      <w:r>
        <w:rPr>
          <w:rFonts w:ascii="宋体" w:hAnsi="宋体" w:eastAsia="宋体"/>
          <w:sz w:val="24"/>
          <w:szCs w:val="24"/>
        </w:rPr>
        <w:t>+</w:t>
      </w:r>
      <w:r>
        <w:rPr>
          <w:rFonts w:hint="eastAsia" w:ascii="宋体" w:hAnsi="宋体" w:eastAsia="宋体"/>
          <w:b/>
          <w:sz w:val="32"/>
          <w:szCs w:val="32"/>
        </w:rPr>
        <w:t>万翔</w:t>
      </w:r>
      <w:r>
        <w:rPr>
          <w:rFonts w:hint="eastAsia" w:ascii="宋体" w:hAnsi="宋体" w:eastAsia="宋体"/>
          <w:b/>
          <w:sz w:val="32"/>
          <w:szCs w:val="32"/>
          <w:lang w:val="en-US" w:eastAsia="zh-CN"/>
        </w:rPr>
        <w:t>吉采</w:t>
      </w:r>
      <w:r>
        <w:rPr>
          <w:rFonts w:hint="eastAsia" w:ascii="宋体" w:hAnsi="宋体" w:eastAsia="宋体"/>
          <w:b/>
          <w:sz w:val="32"/>
          <w:szCs w:val="32"/>
        </w:rPr>
        <w:t>定制</w:t>
      </w:r>
      <w:r>
        <w:rPr>
          <w:rFonts w:hint="eastAsia" w:ascii="宋体" w:hAnsi="宋体" w:eastAsia="宋体"/>
          <w:b/>
          <w:sz w:val="32"/>
          <w:szCs w:val="32"/>
          <w:lang w:val="en-US" w:eastAsia="zh-CN"/>
        </w:rPr>
        <w:t>优质大米</w:t>
      </w:r>
      <w:r>
        <w:rPr>
          <w:rFonts w:hint="eastAsia" w:ascii="宋体" w:hAnsi="宋体" w:eastAsia="宋体"/>
          <w:b/>
          <w:sz w:val="32"/>
          <w:szCs w:val="32"/>
        </w:rPr>
        <w:t>采购</w:t>
      </w:r>
      <w:r>
        <w:rPr>
          <w:rFonts w:ascii="宋体" w:hAnsi="宋体" w:eastAsia="宋体"/>
          <w:b/>
          <w:sz w:val="32"/>
          <w:szCs w:val="32"/>
        </w:rPr>
        <w:t>项目</w:t>
      </w:r>
      <w:r>
        <w:rPr>
          <w:rFonts w:ascii="宋体" w:hAnsi="宋体" w:eastAsia="宋体"/>
          <w:sz w:val="24"/>
          <w:szCs w:val="24"/>
        </w:rPr>
        <w:t>，可</w:t>
      </w:r>
      <w:r>
        <w:rPr>
          <w:rFonts w:hint="eastAsia" w:ascii="宋体" w:hAnsi="宋体" w:eastAsia="宋体"/>
          <w:sz w:val="24"/>
          <w:szCs w:val="24"/>
        </w:rPr>
        <w:t>邮寄</w:t>
      </w:r>
      <w:r>
        <w:rPr>
          <w:rFonts w:ascii="宋体" w:hAnsi="宋体" w:eastAsia="宋体"/>
          <w:sz w:val="24"/>
          <w:szCs w:val="24"/>
        </w:rPr>
        <w:t>或直接送达</w:t>
      </w:r>
      <w:r>
        <w:rPr>
          <w:rFonts w:hint="eastAsia" w:ascii="宋体" w:hAnsi="宋体" w:eastAsia="宋体"/>
          <w:sz w:val="24"/>
          <w:szCs w:val="24"/>
        </w:rPr>
        <w:t>。</w:t>
      </w:r>
    </w:p>
    <w:p w14:paraId="442B29FC">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八</w:t>
      </w:r>
      <w:r>
        <w:rPr>
          <w:rFonts w:hint="eastAsia" w:ascii="宋体" w:hAnsi="宋体" w:eastAsia="宋体"/>
          <w:b/>
          <w:sz w:val="24"/>
          <w:szCs w:val="24"/>
        </w:rPr>
        <w:t>、声明</w:t>
      </w:r>
    </w:p>
    <w:p w14:paraId="4CA6F108">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采购人接收供应商的报名资料并不表示接受报名供应商参与本项目，采购人有权选定并邀请全部或部分合格供应商参与本项目集中采购活动。</w:t>
      </w:r>
    </w:p>
    <w:p w14:paraId="3C0F195D">
      <w:p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九</w:t>
      </w:r>
      <w:r>
        <w:rPr>
          <w:rFonts w:hint="eastAsia" w:ascii="宋体" w:hAnsi="宋体" w:eastAsia="宋体"/>
          <w:b/>
          <w:sz w:val="24"/>
          <w:szCs w:val="24"/>
        </w:rPr>
        <w:t>、采购人联系方式</w:t>
      </w:r>
    </w:p>
    <w:p w14:paraId="2B7B6C71">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（一）采购单位：厦门万翔网络商务有限公司</w:t>
      </w:r>
    </w:p>
    <w:p w14:paraId="42D1901A">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（二）地址：厦门市湖里区机场北路476号</w:t>
      </w:r>
    </w:p>
    <w:p w14:paraId="4817BE99">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rPr>
        <w:t>（三）采购联系人：</w:t>
      </w:r>
      <w:r>
        <w:rPr>
          <w:rFonts w:hint="eastAsia" w:ascii="宋体" w:hAnsi="宋体" w:eastAsia="宋体"/>
          <w:sz w:val="24"/>
          <w:szCs w:val="24"/>
          <w:lang w:val="en-US" w:eastAsia="zh-CN"/>
        </w:rPr>
        <w:t>颜女</w:t>
      </w:r>
      <w:r>
        <w:rPr>
          <w:rFonts w:hint="eastAsia" w:ascii="宋体" w:hAnsi="宋体" w:eastAsia="宋体"/>
          <w:sz w:val="24"/>
          <w:szCs w:val="24"/>
          <w:highlight w:val="none"/>
          <w:lang w:val="en-US" w:eastAsia="zh-CN"/>
        </w:rPr>
        <w:t>士</w:t>
      </w:r>
      <w:r>
        <w:rPr>
          <w:rFonts w:hint="eastAsia" w:ascii="宋体" w:hAnsi="宋体" w:eastAsia="宋体"/>
          <w:sz w:val="24"/>
          <w:szCs w:val="24"/>
          <w:highlight w:val="none"/>
        </w:rPr>
        <w:t>（办公电话：</w:t>
      </w:r>
      <w:r>
        <w:rPr>
          <w:rFonts w:hint="eastAsia" w:ascii="宋体" w:hAnsi="宋体" w:eastAsia="宋体"/>
          <w:sz w:val="24"/>
          <w:szCs w:val="24"/>
          <w:highlight w:val="none"/>
          <w:lang w:val="en-US" w:eastAsia="zh-CN"/>
        </w:rPr>
        <w:t>0592-5797077</w:t>
      </w:r>
      <w:r>
        <w:rPr>
          <w:rFonts w:hint="eastAsia" w:ascii="宋体" w:hAnsi="宋体" w:eastAsia="宋体"/>
          <w:sz w:val="24"/>
          <w:szCs w:val="24"/>
          <w:highlight w:val="none"/>
        </w:rPr>
        <w:t xml:space="preserve">） </w:t>
      </w:r>
    </w:p>
    <w:p w14:paraId="2159F04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特此公告。</w:t>
      </w:r>
    </w:p>
    <w:p w14:paraId="62D33748">
      <w:pPr>
        <w:spacing w:line="440" w:lineRule="exact"/>
        <w:ind w:firstLine="480" w:firstLineChars="200"/>
        <w:jc w:val="right"/>
        <w:rPr>
          <w:rFonts w:hint="eastAsia" w:ascii="宋体" w:hAnsi="宋体" w:eastAsia="宋体"/>
          <w:sz w:val="24"/>
          <w:szCs w:val="24"/>
        </w:rPr>
      </w:pPr>
      <w:r>
        <w:rPr>
          <w:rFonts w:hint="eastAsia" w:ascii="宋体" w:hAnsi="宋体" w:eastAsia="宋体"/>
          <w:sz w:val="24"/>
          <w:szCs w:val="24"/>
        </w:rPr>
        <w:t>厦门万翔网络商务有限公司</w:t>
      </w:r>
    </w:p>
    <w:p w14:paraId="17E21D85">
      <w:pPr>
        <w:spacing w:line="440" w:lineRule="exact"/>
        <w:ind w:firstLine="480" w:firstLineChars="200"/>
        <w:jc w:val="right"/>
        <w:rPr>
          <w:rFonts w:hint="eastAsia"/>
          <w:b/>
        </w:rPr>
      </w:pP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w:t>
      </w:r>
      <w:r>
        <w:rPr>
          <w:rFonts w:hint="eastAsia" w:ascii="宋体" w:hAnsi="宋体" w:eastAsia="宋体"/>
          <w:sz w:val="24"/>
          <w:szCs w:val="24"/>
          <w:lang w:val="en-US" w:eastAsia="zh-CN"/>
        </w:rPr>
        <w:t>4</w:t>
      </w:r>
      <w:r>
        <w:rPr>
          <w:rFonts w:ascii="宋体" w:hAnsi="宋体" w:eastAsia="宋体"/>
          <w:sz w:val="24"/>
          <w:szCs w:val="24"/>
        </w:rPr>
        <w:t>月</w:t>
      </w:r>
      <w:r>
        <w:rPr>
          <w:rFonts w:hint="eastAsia" w:ascii="宋体" w:hAnsi="宋体" w:eastAsia="宋体"/>
          <w:sz w:val="24"/>
          <w:szCs w:val="24"/>
          <w:lang w:val="en-US" w:eastAsia="zh-CN"/>
        </w:rPr>
        <w:t>30</w:t>
      </w:r>
      <w:r>
        <w:rPr>
          <w:rFonts w:ascii="宋体" w:hAnsi="宋体" w:eastAsia="宋体"/>
          <w:sz w:val="24"/>
          <w:szCs w:val="24"/>
        </w:rPr>
        <w:t>日</w:t>
      </w:r>
    </w:p>
    <w:p w14:paraId="007CA5AB">
      <w:pPr>
        <w:spacing w:line="440" w:lineRule="exact"/>
        <w:jc w:val="left"/>
        <w:rPr>
          <w:rFonts w:hint="eastAsia"/>
          <w:b/>
        </w:rPr>
      </w:pPr>
    </w:p>
    <w:p w14:paraId="21C2F6B8">
      <w:pPr>
        <w:spacing w:line="440" w:lineRule="exact"/>
        <w:jc w:val="left"/>
        <w:rPr>
          <w:rFonts w:hint="eastAsia"/>
          <w:b/>
        </w:rPr>
      </w:pPr>
    </w:p>
    <w:p w14:paraId="46857525">
      <w:pPr>
        <w:spacing w:line="440" w:lineRule="exact"/>
        <w:jc w:val="left"/>
        <w:rPr>
          <w:rFonts w:hint="eastAsia"/>
          <w:b/>
        </w:rPr>
      </w:pPr>
    </w:p>
    <w:p w14:paraId="0321044F">
      <w:pPr>
        <w:spacing w:line="440" w:lineRule="exact"/>
        <w:jc w:val="left"/>
        <w:rPr>
          <w:rFonts w:hint="eastAsia"/>
          <w:b/>
        </w:rPr>
      </w:pPr>
    </w:p>
    <w:p w14:paraId="34264BA9">
      <w:pPr>
        <w:spacing w:line="440" w:lineRule="exact"/>
        <w:jc w:val="left"/>
        <w:rPr>
          <w:rFonts w:hint="eastAsia"/>
          <w:b/>
        </w:rPr>
      </w:pPr>
    </w:p>
    <w:p w14:paraId="7D81147F">
      <w:pPr>
        <w:spacing w:line="440" w:lineRule="exact"/>
        <w:jc w:val="left"/>
        <w:rPr>
          <w:rFonts w:hint="eastAsia"/>
          <w:b/>
        </w:rPr>
      </w:pPr>
    </w:p>
    <w:p w14:paraId="7261C0F9">
      <w:pPr>
        <w:spacing w:line="440" w:lineRule="exact"/>
        <w:jc w:val="left"/>
        <w:rPr>
          <w:rFonts w:hint="eastAsia"/>
          <w:b/>
        </w:rPr>
      </w:pPr>
    </w:p>
    <w:p w14:paraId="57935DC7">
      <w:pPr>
        <w:spacing w:line="440" w:lineRule="exact"/>
        <w:jc w:val="left"/>
        <w:rPr>
          <w:rFonts w:hint="eastAsia"/>
          <w:b/>
        </w:rPr>
      </w:pPr>
    </w:p>
    <w:p w14:paraId="4F830F03">
      <w:pPr>
        <w:spacing w:line="440" w:lineRule="exact"/>
        <w:jc w:val="left"/>
        <w:rPr>
          <w:rFonts w:hint="eastAsia"/>
          <w:b/>
        </w:rPr>
      </w:pPr>
    </w:p>
    <w:p w14:paraId="02B8DFF2">
      <w:pPr>
        <w:spacing w:line="440" w:lineRule="exact"/>
        <w:jc w:val="left"/>
        <w:rPr>
          <w:rFonts w:hint="eastAsia"/>
          <w:b/>
        </w:rPr>
      </w:pPr>
    </w:p>
    <w:p w14:paraId="0CBE40BB">
      <w:pPr>
        <w:spacing w:line="440" w:lineRule="exact"/>
        <w:jc w:val="left"/>
        <w:rPr>
          <w:rFonts w:hint="eastAsia"/>
          <w:b/>
        </w:rPr>
      </w:pPr>
    </w:p>
    <w:p w14:paraId="5A6CCF68">
      <w:pPr>
        <w:spacing w:line="440" w:lineRule="exact"/>
        <w:jc w:val="left"/>
        <w:rPr>
          <w:rFonts w:hint="eastAsia"/>
          <w:b/>
        </w:rPr>
      </w:pPr>
    </w:p>
    <w:p w14:paraId="77307109">
      <w:pPr>
        <w:spacing w:line="440" w:lineRule="exact"/>
        <w:jc w:val="left"/>
        <w:rPr>
          <w:rFonts w:hint="eastAsia"/>
          <w:b/>
        </w:rPr>
      </w:pPr>
    </w:p>
    <w:p w14:paraId="1AC01E51">
      <w:pPr>
        <w:spacing w:line="440" w:lineRule="exact"/>
        <w:jc w:val="left"/>
        <w:rPr>
          <w:rFonts w:hint="eastAsia"/>
          <w:b/>
        </w:rPr>
      </w:pPr>
    </w:p>
    <w:p w14:paraId="5FB654DD">
      <w:pPr>
        <w:spacing w:line="440" w:lineRule="exact"/>
        <w:jc w:val="left"/>
        <w:rPr>
          <w:rFonts w:hint="eastAsia"/>
          <w:b/>
        </w:rPr>
      </w:pPr>
    </w:p>
    <w:p w14:paraId="2D2FD2FC">
      <w:pPr>
        <w:spacing w:line="440" w:lineRule="exact"/>
        <w:jc w:val="left"/>
        <w:rPr>
          <w:rFonts w:hint="eastAsia"/>
          <w:b/>
        </w:rPr>
      </w:pPr>
    </w:p>
    <w:p w14:paraId="771F45C3">
      <w:pPr>
        <w:spacing w:line="440" w:lineRule="exact"/>
        <w:jc w:val="left"/>
        <w:rPr>
          <w:rFonts w:hint="eastAsia"/>
          <w:b/>
        </w:rPr>
      </w:pPr>
    </w:p>
    <w:p w14:paraId="41E9B1D3">
      <w:pPr>
        <w:spacing w:line="440" w:lineRule="exact"/>
        <w:jc w:val="left"/>
        <w:rPr>
          <w:rFonts w:hint="eastAsia"/>
          <w:b/>
        </w:rPr>
      </w:pPr>
    </w:p>
    <w:p w14:paraId="20D78815">
      <w:pPr>
        <w:spacing w:line="440" w:lineRule="exact"/>
        <w:jc w:val="left"/>
        <w:rPr>
          <w:rFonts w:hint="eastAsia"/>
          <w:b/>
        </w:rPr>
      </w:pPr>
    </w:p>
    <w:p w14:paraId="29F7D762">
      <w:pPr>
        <w:spacing w:line="440" w:lineRule="exact"/>
        <w:jc w:val="left"/>
        <w:rPr>
          <w:rFonts w:hint="eastAsia"/>
          <w:b/>
        </w:rPr>
      </w:pPr>
    </w:p>
    <w:p w14:paraId="5ED5815C">
      <w:pPr>
        <w:spacing w:line="440" w:lineRule="exact"/>
        <w:jc w:val="left"/>
        <w:rPr>
          <w:rFonts w:hint="eastAsia"/>
          <w:b/>
        </w:rPr>
      </w:pPr>
    </w:p>
    <w:p w14:paraId="0A675395">
      <w:pPr>
        <w:spacing w:line="440" w:lineRule="exact"/>
        <w:jc w:val="left"/>
        <w:rPr>
          <w:rFonts w:hint="eastAsia"/>
          <w:b/>
        </w:rPr>
      </w:pPr>
    </w:p>
    <w:p w14:paraId="5BCC9BA6">
      <w:pPr>
        <w:spacing w:line="440" w:lineRule="exact"/>
        <w:jc w:val="left"/>
        <w:rPr>
          <w:rFonts w:hint="eastAsia"/>
          <w:b/>
        </w:rPr>
      </w:pPr>
    </w:p>
    <w:p w14:paraId="7ACB7C73">
      <w:pPr>
        <w:spacing w:line="440" w:lineRule="exact"/>
        <w:jc w:val="left"/>
        <w:rPr>
          <w:rFonts w:hint="eastAsia"/>
          <w:b/>
        </w:rPr>
      </w:pPr>
    </w:p>
    <w:p w14:paraId="1E67E8CD">
      <w:pPr>
        <w:spacing w:line="440" w:lineRule="exact"/>
        <w:jc w:val="left"/>
        <w:rPr>
          <w:rFonts w:hint="eastAsia"/>
          <w:b/>
        </w:rPr>
      </w:pPr>
    </w:p>
    <w:p w14:paraId="3821C1C5">
      <w:pPr>
        <w:spacing w:line="440" w:lineRule="exact"/>
        <w:jc w:val="left"/>
        <w:rPr>
          <w:rFonts w:hint="eastAsia"/>
          <w:b/>
        </w:rPr>
      </w:pPr>
    </w:p>
    <w:p w14:paraId="0610214E">
      <w:pPr>
        <w:spacing w:line="440" w:lineRule="exact"/>
        <w:jc w:val="left"/>
        <w:rPr>
          <w:rFonts w:hint="eastAsia"/>
          <w:b/>
        </w:rPr>
      </w:pPr>
    </w:p>
    <w:p w14:paraId="3E0C8C38">
      <w:pPr>
        <w:spacing w:line="440" w:lineRule="exact"/>
        <w:jc w:val="left"/>
        <w:rPr>
          <w:rFonts w:hint="eastAsia"/>
          <w:b/>
        </w:rPr>
      </w:pPr>
    </w:p>
    <w:p w14:paraId="75372A82">
      <w:pPr>
        <w:spacing w:line="440" w:lineRule="exact"/>
        <w:jc w:val="left"/>
        <w:rPr>
          <w:rFonts w:hint="eastAsia"/>
          <w:b/>
        </w:rPr>
      </w:pPr>
      <w:r>
        <w:rPr>
          <w:rFonts w:hint="eastAsia"/>
          <w:b/>
        </w:rPr>
        <w:t>附件1：</w:t>
      </w:r>
    </w:p>
    <w:tbl>
      <w:tblPr>
        <w:tblStyle w:val="6"/>
        <w:tblW w:w="102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937"/>
        <w:gridCol w:w="1136"/>
        <w:gridCol w:w="2339"/>
        <w:gridCol w:w="1044"/>
        <w:gridCol w:w="1125"/>
        <w:gridCol w:w="1976"/>
      </w:tblGrid>
      <w:tr w14:paraId="73C2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618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35C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商品名称</w:t>
            </w:r>
          </w:p>
        </w:tc>
        <w:tc>
          <w:tcPr>
            <w:tcW w:w="1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5EE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品种</w:t>
            </w:r>
          </w:p>
          <w:p w14:paraId="21FDAF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（籼米）</w:t>
            </w:r>
          </w:p>
        </w:tc>
        <w:tc>
          <w:tcPr>
            <w:tcW w:w="23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E4D38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规格参数</w:t>
            </w:r>
          </w:p>
        </w:tc>
        <w:tc>
          <w:tcPr>
            <w:tcW w:w="1044" w:type="dxa"/>
            <w:tcBorders>
              <w:top w:val="single" w:color="000000" w:sz="4" w:space="0"/>
              <w:left w:val="single" w:color="000000" w:sz="4" w:space="0"/>
              <w:bottom w:val="single" w:color="auto" w:sz="4" w:space="0"/>
              <w:right w:val="single" w:color="000000" w:sz="4" w:space="0"/>
            </w:tcBorders>
            <w:shd w:val="clear" w:color="auto" w:fill="auto"/>
            <w:vAlign w:val="center"/>
          </w:tcPr>
          <w:p w14:paraId="3FE0D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w:t>
            </w:r>
          </w:p>
          <w:p w14:paraId="2B412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（元/袋）</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E40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w:t>
            </w:r>
          </w:p>
          <w:p w14:paraId="170C0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（元/袋）</w:t>
            </w:r>
          </w:p>
        </w:tc>
        <w:tc>
          <w:tcPr>
            <w:tcW w:w="1976" w:type="dxa"/>
            <w:tcBorders>
              <w:top w:val="single" w:color="000000" w:sz="4" w:space="0"/>
              <w:left w:val="single" w:color="000000" w:sz="4" w:space="0"/>
              <w:bottom w:val="single" w:color="auto" w:sz="4" w:space="0"/>
              <w:right w:val="single" w:color="000000" w:sz="4" w:space="0"/>
            </w:tcBorders>
            <w:shd w:val="clear" w:color="auto" w:fill="auto"/>
            <w:vAlign w:val="center"/>
          </w:tcPr>
          <w:p w14:paraId="38B6B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4D974C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（原粮产地及品种）</w:t>
            </w:r>
          </w:p>
        </w:tc>
      </w:tr>
      <w:tr w14:paraId="5C0B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9754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50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万翔吉采优质大米（低价米）</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276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339" w:type="dxa"/>
            <w:vMerge w:val="restart"/>
            <w:tcBorders>
              <w:top w:val="single" w:color="auto" w:sz="4" w:space="0"/>
              <w:left w:val="single" w:color="auto" w:sz="4" w:space="0"/>
              <w:right w:val="single" w:color="auto" w:sz="4" w:space="0"/>
            </w:tcBorders>
            <w:shd w:val="clear" w:color="auto" w:fill="auto"/>
            <w:noWrap/>
            <w:vAlign w:val="center"/>
          </w:tcPr>
          <w:p w14:paraId="004C3F1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1、规格：5kg/袋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2、定制包装：六面整形真空包装两层（外包装袋+内包装食品级真空透明袋）</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1557F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8A47B">
            <w:pPr>
              <w:jc w:val="center"/>
              <w:rPr>
                <w:rFonts w:hint="eastAsia" w:ascii="宋体" w:hAnsi="宋体" w:eastAsia="宋体" w:cs="宋体"/>
                <w:i w:val="0"/>
                <w:iCs w:val="0"/>
                <w:color w:val="000000"/>
                <w:sz w:val="20"/>
                <w:szCs w:val="20"/>
                <w:u w:val="none"/>
              </w:rPr>
            </w:pP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B878D">
            <w:pPr>
              <w:jc w:val="center"/>
              <w:rPr>
                <w:rFonts w:hint="eastAsia" w:ascii="宋体" w:hAnsi="宋体" w:eastAsia="宋体" w:cs="宋体"/>
                <w:i w:val="0"/>
                <w:iCs w:val="0"/>
                <w:color w:val="000000"/>
                <w:sz w:val="20"/>
                <w:szCs w:val="20"/>
                <w:u w:val="none"/>
              </w:rPr>
            </w:pPr>
          </w:p>
        </w:tc>
      </w:tr>
      <w:tr w14:paraId="7CA1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7F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8624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万翔吉采优质大米（中端价）</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4EE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339" w:type="dxa"/>
            <w:vMerge w:val="continue"/>
            <w:tcBorders>
              <w:left w:val="single" w:color="auto" w:sz="4" w:space="0"/>
              <w:bottom w:val="single" w:color="auto" w:sz="4" w:space="0"/>
              <w:right w:val="single" w:color="auto" w:sz="4" w:space="0"/>
            </w:tcBorders>
            <w:shd w:val="clear" w:color="auto" w:fill="auto"/>
            <w:noWrap/>
            <w:vAlign w:val="center"/>
          </w:tcPr>
          <w:p w14:paraId="03F3B9A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1E24C9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D6A24">
            <w:pPr>
              <w:jc w:val="center"/>
              <w:rPr>
                <w:rFonts w:hint="eastAsia" w:ascii="宋体" w:hAnsi="宋体" w:eastAsia="宋体" w:cs="宋体"/>
                <w:i w:val="0"/>
                <w:iCs w:val="0"/>
                <w:color w:val="000000"/>
                <w:sz w:val="20"/>
                <w:szCs w:val="20"/>
                <w:u w:val="none"/>
              </w:rPr>
            </w:pP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99935">
            <w:pPr>
              <w:jc w:val="center"/>
              <w:rPr>
                <w:rFonts w:hint="eastAsia" w:ascii="宋体" w:hAnsi="宋体" w:eastAsia="宋体" w:cs="宋体"/>
                <w:i w:val="0"/>
                <w:iCs w:val="0"/>
                <w:color w:val="000000"/>
                <w:sz w:val="20"/>
                <w:szCs w:val="20"/>
                <w:u w:val="none"/>
              </w:rPr>
            </w:pPr>
          </w:p>
        </w:tc>
      </w:tr>
    </w:tbl>
    <w:p w14:paraId="26F2F6A8">
      <w:pPr>
        <w:spacing w:line="380" w:lineRule="exact"/>
        <w:rPr>
          <w:rFonts w:hint="default" w:eastAsiaTheme="minorEastAsia"/>
          <w:b/>
          <w:sz w:val="20"/>
          <w:szCs w:val="20"/>
          <w:lang w:val="en-US" w:eastAsia="zh-CN"/>
        </w:rPr>
      </w:pPr>
      <w:r>
        <w:rPr>
          <w:rFonts w:hint="eastAsia"/>
          <w:b/>
          <w:sz w:val="20"/>
          <w:szCs w:val="20"/>
          <w:lang w:val="en-US" w:eastAsia="zh-CN"/>
        </w:rPr>
        <w:t>备注：1、以上报价是产品最终成品的报价，包含税费、运费、加工费、包装材料费等直至交付采购单位使用所产生的一切费用。</w:t>
      </w:r>
      <w:r>
        <w:rPr>
          <w:rFonts w:hint="eastAsia"/>
          <w:b/>
          <w:sz w:val="20"/>
          <w:szCs w:val="20"/>
          <w:lang w:val="en-US" w:eastAsia="zh-CN"/>
        </w:rPr>
        <w:br w:type="textWrapping"/>
      </w:r>
    </w:p>
    <w:p w14:paraId="3D0E5B6C">
      <w:pPr>
        <w:spacing w:line="380" w:lineRule="exact"/>
        <w:rPr>
          <w:rFonts w:hint="eastAsia"/>
          <w:b/>
        </w:rPr>
      </w:pPr>
    </w:p>
    <w:p w14:paraId="45AB3BB6">
      <w:pPr>
        <w:pStyle w:val="13"/>
        <w:jc w:val="left"/>
        <w:rPr>
          <w:rFonts w:ascii="Times New Roman" w:hAnsi="Times New Roman"/>
          <w:b/>
          <w:szCs w:val="24"/>
        </w:rPr>
      </w:pPr>
    </w:p>
    <w:p w14:paraId="7FECBFE1">
      <w:pPr>
        <w:spacing w:line="380" w:lineRule="exact"/>
        <w:ind w:right="420" w:firstLine="6670" w:firstLineChars="3164"/>
        <w:jc w:val="left"/>
        <w:rPr>
          <w:b/>
          <w:szCs w:val="21"/>
        </w:rPr>
      </w:pPr>
    </w:p>
    <w:p w14:paraId="4901FC24">
      <w:pPr>
        <w:spacing w:line="380" w:lineRule="exact"/>
        <w:ind w:right="420" w:firstLine="6325" w:firstLineChars="3000"/>
        <w:jc w:val="left"/>
        <w:rPr>
          <w:b/>
          <w:szCs w:val="21"/>
        </w:rPr>
      </w:pPr>
      <w:r>
        <w:rPr>
          <w:rFonts w:hint="eastAsia"/>
          <w:b/>
          <w:szCs w:val="21"/>
        </w:rPr>
        <w:t>报价人盖章：</w:t>
      </w:r>
    </w:p>
    <w:p w14:paraId="0A0E08E5">
      <w:pPr>
        <w:spacing w:line="380" w:lineRule="exact"/>
        <w:ind w:right="420" w:firstLine="6325" w:firstLineChars="3000"/>
        <w:jc w:val="left"/>
        <w:rPr>
          <w:b/>
          <w:szCs w:val="21"/>
        </w:rPr>
      </w:pPr>
      <w:r>
        <w:rPr>
          <w:rFonts w:hint="eastAsia"/>
          <w:b/>
          <w:szCs w:val="21"/>
        </w:rPr>
        <w:t>报价人联系方式：</w:t>
      </w:r>
    </w:p>
    <w:p w14:paraId="0B3C2074">
      <w:pPr>
        <w:spacing w:line="380" w:lineRule="exact"/>
        <w:ind w:right="420" w:firstLine="6325" w:firstLineChars="3000"/>
        <w:jc w:val="left"/>
        <w:rPr>
          <w:b/>
          <w:szCs w:val="21"/>
        </w:rPr>
      </w:pPr>
      <w:r>
        <w:rPr>
          <w:rFonts w:hint="eastAsia"/>
          <w:b/>
          <w:szCs w:val="21"/>
        </w:rPr>
        <w:t>报价日期：</w:t>
      </w:r>
    </w:p>
    <w:p w14:paraId="5F80F524">
      <w:pPr>
        <w:spacing w:line="380" w:lineRule="exact"/>
        <w:ind w:right="420" w:firstLine="6670" w:firstLineChars="3164"/>
        <w:jc w:val="left"/>
        <w:rPr>
          <w:b/>
          <w:szCs w:val="21"/>
        </w:rPr>
      </w:pPr>
    </w:p>
    <w:p w14:paraId="4222F4E2">
      <w:pPr>
        <w:spacing w:line="380" w:lineRule="exact"/>
        <w:rPr>
          <w:rFonts w:ascii="仿宋_GB2312" w:hAnsi="宋体" w:eastAsia="仿宋_GB2312" w:cs="宋体"/>
          <w:kern w:val="0"/>
          <w:sz w:val="24"/>
        </w:rPr>
      </w:pPr>
    </w:p>
    <w:p w14:paraId="7BA92480">
      <w:pPr>
        <w:spacing w:line="380" w:lineRule="exact"/>
        <w:rPr>
          <w:rFonts w:ascii="仿宋_GB2312" w:hAnsi="宋体" w:eastAsia="仿宋_GB2312" w:cs="宋体"/>
          <w:kern w:val="0"/>
          <w:sz w:val="24"/>
        </w:rPr>
      </w:pPr>
    </w:p>
    <w:p w14:paraId="25B08E43">
      <w:pPr>
        <w:spacing w:line="380" w:lineRule="exact"/>
        <w:rPr>
          <w:rFonts w:ascii="仿宋_GB2312" w:hAnsi="宋体" w:eastAsia="仿宋_GB2312" w:cs="宋体"/>
          <w:kern w:val="0"/>
          <w:sz w:val="24"/>
        </w:rPr>
      </w:pPr>
    </w:p>
    <w:p w14:paraId="1C7134F3">
      <w:pPr>
        <w:spacing w:line="380" w:lineRule="exact"/>
        <w:rPr>
          <w:rFonts w:ascii="仿宋_GB2312" w:hAnsi="宋体" w:eastAsia="仿宋_GB2312" w:cs="宋体"/>
          <w:kern w:val="0"/>
          <w:sz w:val="24"/>
        </w:rPr>
      </w:pPr>
    </w:p>
    <w:p w14:paraId="6BC5237F">
      <w:pPr>
        <w:spacing w:line="380" w:lineRule="exact"/>
        <w:rPr>
          <w:rFonts w:ascii="仿宋_GB2312" w:hAnsi="宋体" w:eastAsia="仿宋_GB2312" w:cs="宋体"/>
          <w:kern w:val="0"/>
          <w:sz w:val="24"/>
        </w:rPr>
      </w:pPr>
    </w:p>
    <w:p w14:paraId="1FD93409">
      <w:pPr>
        <w:spacing w:line="380" w:lineRule="exact"/>
        <w:rPr>
          <w:rFonts w:ascii="仿宋_GB2312" w:hAnsi="宋体" w:eastAsia="仿宋_GB2312" w:cs="宋体"/>
          <w:kern w:val="0"/>
          <w:sz w:val="24"/>
        </w:rPr>
      </w:pPr>
    </w:p>
    <w:p w14:paraId="0952220E">
      <w:pPr>
        <w:spacing w:line="380" w:lineRule="exact"/>
        <w:rPr>
          <w:rFonts w:ascii="仿宋_GB2312" w:hAnsi="宋体" w:eastAsia="仿宋_GB2312" w:cs="宋体"/>
          <w:kern w:val="0"/>
          <w:sz w:val="24"/>
        </w:rPr>
      </w:pPr>
    </w:p>
    <w:p w14:paraId="54F55208">
      <w:pPr>
        <w:spacing w:line="380" w:lineRule="exact"/>
        <w:rPr>
          <w:rFonts w:ascii="仿宋_GB2312" w:hAnsi="宋体" w:eastAsia="仿宋_GB2312" w:cs="宋体"/>
          <w:kern w:val="0"/>
          <w:sz w:val="24"/>
        </w:rPr>
      </w:pPr>
    </w:p>
    <w:p w14:paraId="2B690CDA">
      <w:pPr>
        <w:spacing w:line="380" w:lineRule="exact"/>
        <w:rPr>
          <w:rFonts w:ascii="仿宋_GB2312" w:hAnsi="宋体" w:eastAsia="仿宋_GB2312" w:cs="宋体"/>
          <w:kern w:val="0"/>
          <w:sz w:val="24"/>
        </w:rPr>
      </w:pPr>
    </w:p>
    <w:p w14:paraId="7F700A8C">
      <w:pPr>
        <w:spacing w:line="380" w:lineRule="exact"/>
        <w:rPr>
          <w:rFonts w:ascii="仿宋_GB2312" w:hAnsi="宋体" w:eastAsia="仿宋_GB2312" w:cs="宋体"/>
          <w:kern w:val="0"/>
          <w:sz w:val="24"/>
        </w:rPr>
      </w:pPr>
    </w:p>
    <w:p w14:paraId="05D51B8E">
      <w:pPr>
        <w:spacing w:line="380" w:lineRule="exact"/>
        <w:rPr>
          <w:rFonts w:ascii="仿宋_GB2312" w:hAnsi="宋体" w:eastAsia="仿宋_GB2312" w:cs="宋体"/>
          <w:kern w:val="0"/>
          <w:sz w:val="24"/>
        </w:rPr>
      </w:pPr>
    </w:p>
    <w:p w14:paraId="52B15137">
      <w:pPr>
        <w:spacing w:line="380" w:lineRule="exact"/>
        <w:rPr>
          <w:rFonts w:ascii="仿宋_GB2312" w:hAnsi="宋体" w:eastAsia="仿宋_GB2312" w:cs="宋体"/>
          <w:kern w:val="0"/>
          <w:sz w:val="24"/>
        </w:rPr>
      </w:pPr>
    </w:p>
    <w:p w14:paraId="7B774195">
      <w:pPr>
        <w:spacing w:line="380" w:lineRule="exact"/>
        <w:rPr>
          <w:rFonts w:ascii="仿宋_GB2312" w:hAnsi="宋体" w:eastAsia="仿宋_GB2312" w:cs="宋体"/>
          <w:kern w:val="0"/>
          <w:sz w:val="24"/>
        </w:rPr>
      </w:pPr>
    </w:p>
    <w:p w14:paraId="5D484BCF">
      <w:pPr>
        <w:spacing w:line="380" w:lineRule="exact"/>
        <w:rPr>
          <w:rFonts w:ascii="仿宋_GB2312" w:hAnsi="宋体" w:eastAsia="仿宋_GB2312" w:cs="宋体"/>
          <w:kern w:val="0"/>
          <w:sz w:val="24"/>
        </w:rPr>
      </w:pPr>
    </w:p>
    <w:p w14:paraId="743ECBC9">
      <w:pPr>
        <w:spacing w:line="380" w:lineRule="exact"/>
        <w:rPr>
          <w:rFonts w:ascii="仿宋_GB2312" w:hAnsi="宋体" w:eastAsia="仿宋_GB2312" w:cs="宋体"/>
          <w:kern w:val="0"/>
          <w:sz w:val="24"/>
        </w:rPr>
      </w:pPr>
    </w:p>
    <w:p w14:paraId="66EC4C98">
      <w:pPr>
        <w:spacing w:line="380" w:lineRule="exact"/>
        <w:rPr>
          <w:rFonts w:ascii="仿宋_GB2312" w:hAnsi="宋体" w:eastAsia="仿宋_GB2312" w:cs="宋体"/>
          <w:kern w:val="0"/>
          <w:sz w:val="24"/>
        </w:rPr>
      </w:pPr>
    </w:p>
    <w:p w14:paraId="063CC9A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附件2：</w:t>
      </w:r>
      <w:r>
        <w:rPr>
          <w:rFonts w:hint="eastAsia" w:ascii="仿宋" w:hAnsi="仿宋" w:eastAsia="仿宋" w:cs="仿宋"/>
          <w:sz w:val="24"/>
          <w:szCs w:val="24"/>
          <w:vertAlign w:val="baseline"/>
          <w:lang w:val="en-US" w:eastAsia="zh-CN"/>
        </w:rPr>
        <w:t>*号及重要</w:t>
      </w:r>
      <w:r>
        <w:rPr>
          <w:rFonts w:hint="eastAsia" w:ascii="仿宋" w:hAnsi="仿宋" w:eastAsia="仿宋" w:cs="仿宋"/>
          <w:sz w:val="24"/>
          <w:szCs w:val="24"/>
          <w:lang w:val="en-US" w:eastAsia="zh-CN"/>
        </w:rPr>
        <w:t>条款响应情况</w:t>
      </w:r>
    </w:p>
    <w:tbl>
      <w:tblPr>
        <w:tblStyle w:val="7"/>
        <w:tblW w:w="11444" w:type="dxa"/>
        <w:tblInd w:w="-1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7558"/>
        <w:gridCol w:w="3138"/>
      </w:tblGrid>
      <w:tr w14:paraId="4627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48" w:type="dxa"/>
          </w:tcPr>
          <w:p w14:paraId="710065B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7558" w:type="dxa"/>
          </w:tcPr>
          <w:p w14:paraId="653E832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*号及重要条款内容</w:t>
            </w:r>
          </w:p>
        </w:tc>
        <w:tc>
          <w:tcPr>
            <w:tcW w:w="3138" w:type="dxa"/>
          </w:tcPr>
          <w:p w14:paraId="1964286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响应情况</w:t>
            </w:r>
          </w:p>
        </w:tc>
      </w:tr>
      <w:tr w14:paraId="224A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8" w:type="dxa"/>
            <w:vAlign w:val="center"/>
          </w:tcPr>
          <w:p w14:paraId="13557823">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rPr>
              <w:t>*1</w:t>
            </w:r>
          </w:p>
        </w:tc>
        <w:tc>
          <w:tcPr>
            <w:tcW w:w="7558" w:type="dxa"/>
            <w:vAlign w:val="center"/>
          </w:tcPr>
          <w:p w14:paraId="353B6B45">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价格有效期：报价截止之日起合同期内均有效</w:t>
            </w:r>
          </w:p>
        </w:tc>
        <w:tc>
          <w:tcPr>
            <w:tcW w:w="3138" w:type="dxa"/>
            <w:vAlign w:val="center"/>
          </w:tcPr>
          <w:p w14:paraId="3138DD6A">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3364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748" w:type="dxa"/>
            <w:vAlign w:val="center"/>
          </w:tcPr>
          <w:p w14:paraId="54548BC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7558" w:type="dxa"/>
            <w:vAlign w:val="center"/>
          </w:tcPr>
          <w:p w14:paraId="1DEBABCB">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报价供应商承诺本次投标大米必须是当年籼米，长条形籼米，大米以粒形整齐，新鲜度高、腹白少的品质为优，保证新鲜，无异味，并保证米的干燥程度。符合国家标准 GB1350-2009《稻谷》、国家标准GB/T 1354-2018《大米》、GB 2762-2022《食品安全国家标准</w:t>
            </w:r>
            <w:r>
              <w:rPr>
                <w:rFonts w:hint="default"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val="en-US" w:eastAsia="zh-CN"/>
              </w:rPr>
              <w:t>食品中污染物限量》、GB 2763-2019《食品安全国家标准 食品中农药最大残留限量》，不得添加任何香精和香料。以上标准遇国家修改标准，自新标准施行之日起采用新标准。供货时剩余保存期不少于原有保质期的三分之二。</w:t>
            </w:r>
          </w:p>
        </w:tc>
        <w:tc>
          <w:tcPr>
            <w:tcW w:w="3138" w:type="dxa"/>
            <w:shd w:val="clear" w:color="auto" w:fill="auto"/>
            <w:vAlign w:val="center"/>
          </w:tcPr>
          <w:p w14:paraId="66AFB847">
            <w:pPr>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6557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48" w:type="dxa"/>
            <w:vAlign w:val="center"/>
          </w:tcPr>
          <w:p w14:paraId="0EDAB7BF">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*10</w:t>
            </w:r>
          </w:p>
        </w:tc>
        <w:tc>
          <w:tcPr>
            <w:tcW w:w="7558" w:type="dxa"/>
            <w:vAlign w:val="center"/>
          </w:tcPr>
          <w:p w14:paraId="20B969E9">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报价供应商承诺拥有响应产品的全部知识产权，保证响应产品不会侵犯任何第三方的著作权、专利权或商标权等知识产权或其他权利，否则报价供应商需承担全部向第三方的赔偿责任，我司不承担任何赔偿责任。</w:t>
            </w:r>
          </w:p>
        </w:tc>
        <w:tc>
          <w:tcPr>
            <w:tcW w:w="3138" w:type="dxa"/>
            <w:vAlign w:val="center"/>
          </w:tcPr>
          <w:p w14:paraId="798A187C">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7286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48" w:type="dxa"/>
            <w:vAlign w:val="center"/>
          </w:tcPr>
          <w:p w14:paraId="5CF83710">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11</w:t>
            </w:r>
          </w:p>
        </w:tc>
        <w:tc>
          <w:tcPr>
            <w:tcW w:w="7558" w:type="dxa"/>
            <w:vAlign w:val="center"/>
          </w:tcPr>
          <w:p w14:paraId="6C78BDF1">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供应商承诺提供符合参数要求的样品，成交供应商承诺若中标，成交供应商须承诺如我司要求对中标供应商所提供产品进行检测包括第三方检测，须在规定时间内完成检测，相关检测费用由中标供应商自行承担，否则我司有权扣除相应履约保证金，未响应者报价无效。中标后，我司不定期对大米质量进行抽检，若抽检中有重金属和农残项目不合格达两次，我司将终止中标人的供货合同。</w:t>
            </w:r>
          </w:p>
        </w:tc>
        <w:tc>
          <w:tcPr>
            <w:tcW w:w="3138" w:type="dxa"/>
            <w:vAlign w:val="center"/>
          </w:tcPr>
          <w:p w14:paraId="3FA18A2D">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0371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8" w:type="dxa"/>
            <w:vAlign w:val="center"/>
          </w:tcPr>
          <w:p w14:paraId="2202023C">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12</w:t>
            </w:r>
          </w:p>
        </w:tc>
        <w:tc>
          <w:tcPr>
            <w:tcW w:w="7558" w:type="dxa"/>
            <w:vAlign w:val="center"/>
          </w:tcPr>
          <w:p w14:paraId="39BD9EE5">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中标供应商承诺，实际供货产品与送样产品品质相同。</w:t>
            </w:r>
          </w:p>
        </w:tc>
        <w:tc>
          <w:tcPr>
            <w:tcW w:w="3138" w:type="dxa"/>
            <w:vAlign w:val="center"/>
          </w:tcPr>
          <w:p w14:paraId="0A7FD5D9">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6C65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48" w:type="dxa"/>
            <w:vAlign w:val="center"/>
          </w:tcPr>
          <w:p w14:paraId="5D8933C8">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*13</w:t>
            </w:r>
          </w:p>
        </w:tc>
        <w:tc>
          <w:tcPr>
            <w:tcW w:w="7558" w:type="dxa"/>
            <w:vAlign w:val="center"/>
          </w:tcPr>
          <w:p w14:paraId="634B5232">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采购单位付款时，成交供应商必须先提供一般纳税人增值税专用发票（税率9%），否则，采购单位有权拒绝支付相应款项。</w:t>
            </w:r>
          </w:p>
        </w:tc>
        <w:tc>
          <w:tcPr>
            <w:tcW w:w="3138" w:type="dxa"/>
            <w:vAlign w:val="center"/>
          </w:tcPr>
          <w:p w14:paraId="3BB405F0">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2B4E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48" w:type="dxa"/>
            <w:vAlign w:val="center"/>
          </w:tcPr>
          <w:p w14:paraId="00E2F1F4">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*14</w:t>
            </w:r>
          </w:p>
        </w:tc>
        <w:tc>
          <w:tcPr>
            <w:tcW w:w="7558" w:type="dxa"/>
            <w:vAlign w:val="center"/>
          </w:tcPr>
          <w:p w14:paraId="24A8B0EF">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①付款方式:账期30天内付款（</w:t>
            </w:r>
            <w:r>
              <w:rPr>
                <w:rFonts w:hint="eastAsia" w:ascii="仿宋" w:hAnsi="仿宋" w:eastAsia="仿宋" w:cs="仿宋"/>
                <w:color w:val="auto"/>
                <w:sz w:val="21"/>
                <w:szCs w:val="21"/>
                <w:highlight w:val="none"/>
                <w:lang w:val="en-US" w:eastAsia="zh-CN"/>
              </w:rPr>
              <w:t>账期指中标供应商产品进入采购单位指定地点且采购单位已收到中标供应商发票到采购单位支付货款之间的时间</w:t>
            </w:r>
            <w:r>
              <w:rPr>
                <w:rFonts w:hint="eastAsia" w:ascii="仿宋" w:hAnsi="仿宋" w:eastAsia="仿宋" w:cs="仿宋"/>
                <w:sz w:val="24"/>
                <w:szCs w:val="24"/>
                <w:vertAlign w:val="baseline"/>
                <w:lang w:val="en-US" w:eastAsia="zh-CN"/>
              </w:rPr>
              <w:t>）。</w:t>
            </w:r>
          </w:p>
          <w:p w14:paraId="1969CC9A">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②履约保证金：中标供应商需于合同签订后5个工作日内缴交合同总金额的2%作为履约保证金。</w:t>
            </w:r>
          </w:p>
        </w:tc>
        <w:tc>
          <w:tcPr>
            <w:tcW w:w="3138" w:type="dxa"/>
            <w:vAlign w:val="center"/>
          </w:tcPr>
          <w:p w14:paraId="0DBDEE08">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5450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8" w:type="dxa"/>
            <w:vAlign w:val="center"/>
          </w:tcPr>
          <w:p w14:paraId="15123D9A">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*15</w:t>
            </w:r>
          </w:p>
        </w:tc>
        <w:tc>
          <w:tcPr>
            <w:tcW w:w="7558" w:type="dxa"/>
            <w:vAlign w:val="center"/>
          </w:tcPr>
          <w:p w14:paraId="2F0090C9">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中标</w:t>
            </w:r>
            <w:r>
              <w:rPr>
                <w:rFonts w:hint="default" w:ascii="仿宋" w:hAnsi="仿宋" w:eastAsia="仿宋" w:cs="仿宋"/>
                <w:sz w:val="24"/>
                <w:szCs w:val="24"/>
                <w:vertAlign w:val="baseline"/>
                <w:lang w:val="en-US" w:eastAsia="zh-CN"/>
              </w:rPr>
              <w:t>供应商承诺每批次供货前配合采购单位针对入库产品进行抽检</w:t>
            </w:r>
            <w:r>
              <w:rPr>
                <w:rFonts w:hint="eastAsia" w:ascii="仿宋" w:hAnsi="仿宋" w:eastAsia="仿宋" w:cs="仿宋"/>
                <w:sz w:val="24"/>
                <w:szCs w:val="24"/>
                <w:vertAlign w:val="baseline"/>
                <w:lang w:val="en-US" w:eastAsia="zh-CN"/>
              </w:rPr>
              <w:t>,并出具每批次出厂检验报告。</w:t>
            </w:r>
          </w:p>
        </w:tc>
        <w:tc>
          <w:tcPr>
            <w:tcW w:w="3138" w:type="dxa"/>
            <w:vAlign w:val="center"/>
          </w:tcPr>
          <w:p w14:paraId="00DCD5C3">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是否响应：</w:t>
            </w:r>
            <w:r>
              <w:rPr>
                <w:rFonts w:hint="eastAsia" w:ascii="仿宋" w:hAnsi="仿宋" w:eastAsia="仿宋" w:cs="仿宋"/>
                <w:sz w:val="24"/>
                <w:szCs w:val="24"/>
                <w:u w:val="single"/>
                <w:vertAlign w:val="baseline"/>
                <w:lang w:val="en-US" w:eastAsia="zh-CN"/>
              </w:rPr>
              <w:t xml:space="preserve">         </w:t>
            </w:r>
          </w:p>
        </w:tc>
      </w:tr>
      <w:tr w14:paraId="2A9A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48" w:type="dxa"/>
            <w:vAlign w:val="center"/>
          </w:tcPr>
          <w:p w14:paraId="5AD1640B">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16</w:t>
            </w:r>
          </w:p>
        </w:tc>
        <w:tc>
          <w:tcPr>
            <w:tcW w:w="7558" w:type="dxa"/>
            <w:vAlign w:val="center"/>
          </w:tcPr>
          <w:p w14:paraId="67E36DCC">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产品每批起订量不超过500袋</w:t>
            </w:r>
          </w:p>
        </w:tc>
        <w:tc>
          <w:tcPr>
            <w:tcW w:w="3138" w:type="dxa"/>
            <w:vAlign w:val="center"/>
          </w:tcPr>
          <w:p w14:paraId="34427AE3">
            <w:pPr>
              <w:ind w:left="1200" w:hanging="1200" w:hangingChars="500"/>
              <w:jc w:val="both"/>
              <w:rPr>
                <w:rFonts w:hint="default" w:ascii="仿宋" w:hAnsi="仿宋" w:eastAsia="仿宋" w:cs="仿宋"/>
                <w:sz w:val="24"/>
                <w:szCs w:val="24"/>
                <w:u w:val="single"/>
                <w:vertAlign w:val="baseline"/>
                <w:lang w:val="en-US" w:eastAsia="zh-CN"/>
              </w:rPr>
            </w:pPr>
            <w:r>
              <w:rPr>
                <w:rFonts w:hint="eastAsia" w:ascii="仿宋" w:hAnsi="仿宋" w:eastAsia="仿宋" w:cs="仿宋"/>
                <w:sz w:val="24"/>
                <w:szCs w:val="24"/>
                <w:vertAlign w:val="baseline"/>
                <w:lang w:val="en-US" w:eastAsia="zh-CN"/>
              </w:rPr>
              <w:t>响应起订量：每批</w:t>
            </w:r>
            <w:r>
              <w:rPr>
                <w:rFonts w:hint="eastAsia" w:ascii="仿宋" w:hAnsi="仿宋" w:eastAsia="仿宋" w:cs="仿宋"/>
                <w:sz w:val="24"/>
                <w:szCs w:val="24"/>
                <w:u w:val="single"/>
                <w:vertAlign w:val="baseline"/>
                <w:lang w:val="en-US" w:eastAsia="zh-CN"/>
              </w:rPr>
              <w:t xml:space="preserve">     袋</w:t>
            </w:r>
          </w:p>
        </w:tc>
      </w:tr>
      <w:tr w14:paraId="54C7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8" w:type="dxa"/>
            <w:vAlign w:val="center"/>
          </w:tcPr>
          <w:p w14:paraId="1ED3D749">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17</w:t>
            </w:r>
          </w:p>
        </w:tc>
        <w:tc>
          <w:tcPr>
            <w:tcW w:w="7558" w:type="dxa"/>
            <w:vAlign w:val="center"/>
          </w:tcPr>
          <w:p w14:paraId="690A5A7B">
            <w:pPr>
              <w:jc w:val="both"/>
              <w:rPr>
                <w:rFonts w:hint="default" w:ascii="仿宋" w:hAnsi="仿宋" w:eastAsia="仿宋" w:cs="仿宋"/>
                <w:color w:val="auto"/>
                <w:sz w:val="21"/>
                <w:szCs w:val="21"/>
                <w:highlight w:val="none"/>
                <w:lang w:val="en-US" w:eastAsia="zh-CN"/>
              </w:rPr>
            </w:pPr>
            <w:r>
              <w:rPr>
                <w:rFonts w:hint="eastAsia" w:ascii="仿宋" w:hAnsi="仿宋" w:eastAsia="仿宋" w:cs="仿宋"/>
                <w:sz w:val="24"/>
                <w:szCs w:val="24"/>
                <w:vertAlign w:val="baseline"/>
                <w:lang w:val="en-US" w:eastAsia="zh-CN"/>
              </w:rPr>
              <w:t>直供配送项目，每个地址最低起送量不超过50袋</w:t>
            </w:r>
          </w:p>
        </w:tc>
        <w:tc>
          <w:tcPr>
            <w:tcW w:w="3138" w:type="dxa"/>
            <w:vAlign w:val="center"/>
          </w:tcPr>
          <w:p w14:paraId="18865CDF">
            <w:pPr>
              <w:ind w:left="960" w:hanging="960" w:hangingChars="400"/>
              <w:jc w:val="left"/>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响应起送量：每个地址</w:t>
            </w:r>
            <w:r>
              <w:rPr>
                <w:rFonts w:hint="eastAsia" w:ascii="仿宋" w:hAnsi="仿宋" w:eastAsia="仿宋" w:cs="仿宋"/>
                <w:sz w:val="24"/>
                <w:szCs w:val="24"/>
                <w:u w:val="single"/>
                <w:vertAlign w:val="baseline"/>
                <w:lang w:val="en-US" w:eastAsia="zh-CN"/>
              </w:rPr>
              <w:t xml:space="preserve">   袋</w:t>
            </w:r>
          </w:p>
        </w:tc>
      </w:tr>
      <w:tr w14:paraId="1E93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48" w:type="dxa"/>
            <w:vAlign w:val="center"/>
          </w:tcPr>
          <w:p w14:paraId="2CC66599">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18</w:t>
            </w:r>
          </w:p>
        </w:tc>
        <w:tc>
          <w:tcPr>
            <w:tcW w:w="7558" w:type="dxa"/>
            <w:vAlign w:val="center"/>
          </w:tcPr>
          <w:p w14:paraId="7499C495">
            <w:pPr>
              <w:jc w:val="both"/>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生产厂商</w:t>
            </w:r>
            <w:r>
              <w:rPr>
                <w:rFonts w:hint="eastAsia" w:ascii="仿宋" w:hAnsi="仿宋" w:eastAsia="仿宋" w:cs="仿宋"/>
                <w:color w:val="auto"/>
                <w:sz w:val="24"/>
                <w:szCs w:val="24"/>
                <w:highlight w:val="none"/>
              </w:rPr>
              <w:t>近两年</w:t>
            </w:r>
            <w:r>
              <w:rPr>
                <w:rFonts w:hint="eastAsia" w:ascii="仿宋" w:hAnsi="仿宋" w:eastAsia="仿宋" w:cs="仿宋"/>
                <w:color w:val="auto"/>
                <w:sz w:val="24"/>
                <w:szCs w:val="24"/>
                <w:highlight w:val="none"/>
                <w:lang w:val="en-US" w:eastAsia="zh-CN"/>
              </w:rPr>
              <w:t>国内外代工或中标项目</w:t>
            </w:r>
            <w:r>
              <w:rPr>
                <w:rFonts w:hint="eastAsia" w:ascii="仿宋" w:hAnsi="仿宋" w:eastAsia="仿宋" w:cs="仿宋"/>
                <w:color w:val="auto"/>
                <w:sz w:val="24"/>
                <w:szCs w:val="24"/>
                <w:highlight w:val="none"/>
                <w:shd w:val="clear"/>
              </w:rPr>
              <w:t>业绩情</w:t>
            </w:r>
            <w:r>
              <w:rPr>
                <w:rFonts w:hint="eastAsia" w:ascii="仿宋" w:hAnsi="仿宋" w:eastAsia="仿宋" w:cs="仿宋"/>
                <w:color w:val="auto"/>
                <w:sz w:val="24"/>
                <w:szCs w:val="24"/>
                <w:highlight w:val="none"/>
              </w:rPr>
              <w:t>况</w:t>
            </w:r>
            <w:r>
              <w:rPr>
                <w:rFonts w:hint="eastAsia" w:ascii="仿宋" w:hAnsi="仿宋" w:eastAsia="仿宋" w:cs="仿宋"/>
                <w:color w:val="auto"/>
                <w:sz w:val="21"/>
                <w:szCs w:val="21"/>
                <w:highlight w:val="none"/>
              </w:rPr>
              <w:t>（须提供中标/成交通知书复印件或合同，合同中须体现合同签订时间、投标公司名称、合同金额和供货内容）复印件加盖投标公司单位公章，否则业绩不予计分。</w:t>
            </w:r>
          </w:p>
        </w:tc>
        <w:tc>
          <w:tcPr>
            <w:tcW w:w="3138" w:type="dxa"/>
            <w:vAlign w:val="center"/>
          </w:tcPr>
          <w:p w14:paraId="258786E5">
            <w:pPr>
              <w:jc w:val="both"/>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页至第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w:t>
            </w:r>
          </w:p>
        </w:tc>
      </w:tr>
      <w:tr w14:paraId="6A9D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8" w:type="dxa"/>
            <w:vAlign w:val="center"/>
          </w:tcPr>
          <w:p w14:paraId="48D87EF5">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19</w:t>
            </w:r>
          </w:p>
        </w:tc>
        <w:tc>
          <w:tcPr>
            <w:tcW w:w="7558" w:type="dxa"/>
            <w:vAlign w:val="center"/>
          </w:tcPr>
          <w:p w14:paraId="02BB1AE0">
            <w:pPr>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生产厂商，</w:t>
            </w:r>
            <w:r>
              <w:rPr>
                <w:rFonts w:hint="default" w:ascii="仿宋" w:hAnsi="仿宋" w:eastAsia="仿宋" w:cs="仿宋"/>
                <w:sz w:val="24"/>
                <w:szCs w:val="24"/>
                <w:lang w:val="en-US" w:eastAsia="zh-CN"/>
              </w:rPr>
              <w:t>企业取得</w:t>
            </w:r>
            <w:r>
              <w:rPr>
                <w:rFonts w:hint="default" w:ascii="仿宋" w:hAnsi="仿宋" w:eastAsia="仿宋" w:cs="仿宋"/>
                <w:sz w:val="24"/>
                <w:szCs w:val="24"/>
              </w:rPr>
              <w:t>SC认证的食品生产许可证（粮食加工）</w:t>
            </w:r>
            <w:r>
              <w:rPr>
                <w:rFonts w:hint="default" w:ascii="仿宋" w:hAnsi="仿宋" w:eastAsia="仿宋" w:cs="仿宋"/>
                <w:sz w:val="24"/>
                <w:szCs w:val="24"/>
                <w:lang w:eastAsia="zh-CN"/>
              </w:rPr>
              <w:t>，</w:t>
            </w:r>
            <w:r>
              <w:rPr>
                <w:rFonts w:hint="default" w:ascii="仿宋" w:hAnsi="仿宋" w:eastAsia="仿宋" w:cs="仿宋"/>
                <w:sz w:val="24"/>
                <w:szCs w:val="24"/>
                <w:lang w:val="en-US" w:eastAsia="zh-CN"/>
              </w:rPr>
              <w:t>并</w:t>
            </w:r>
            <w:r>
              <w:rPr>
                <w:rFonts w:hint="default" w:ascii="仿宋" w:hAnsi="仿宋" w:eastAsia="仿宋" w:cs="仿宋"/>
                <w:sz w:val="24"/>
                <w:szCs w:val="24"/>
              </w:rPr>
              <w:t>通</w:t>
            </w:r>
            <w:r>
              <w:rPr>
                <w:rFonts w:hint="default" w:ascii="仿宋" w:hAnsi="仿宋" w:eastAsia="仿宋" w:cs="仿宋"/>
                <w:sz w:val="24"/>
                <w:szCs w:val="24"/>
                <w:shd w:val="clear"/>
              </w:rPr>
              <w:t>过</w:t>
            </w:r>
            <w:r>
              <w:rPr>
                <w:rFonts w:hint="eastAsia" w:ascii="仿宋" w:hAnsi="仿宋" w:eastAsia="仿宋" w:cs="仿宋"/>
                <w:sz w:val="24"/>
                <w:szCs w:val="24"/>
              </w:rPr>
              <w:t>ISO</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9001或HACCP</w:t>
            </w:r>
            <w:r>
              <w:rPr>
                <w:rFonts w:hint="eastAsia" w:ascii="仿宋" w:hAnsi="仿宋" w:eastAsia="仿宋" w:cs="仿宋"/>
                <w:sz w:val="24"/>
                <w:szCs w:val="24"/>
                <w:lang w:val="en-US" w:eastAsia="zh-CN"/>
              </w:rPr>
              <w:t>认证</w:t>
            </w:r>
            <w:r>
              <w:rPr>
                <w:rFonts w:hint="default" w:ascii="仿宋" w:hAnsi="仿宋" w:eastAsia="仿宋" w:cs="仿宋"/>
                <w:sz w:val="24"/>
                <w:szCs w:val="24"/>
                <w:lang w:eastAsia="zh-CN"/>
              </w:rPr>
              <w:t>，</w:t>
            </w:r>
            <w:r>
              <w:rPr>
                <w:rFonts w:hint="default" w:ascii="仿宋" w:hAnsi="仿宋" w:eastAsia="仿宋" w:cs="仿宋"/>
                <w:sz w:val="24"/>
                <w:szCs w:val="24"/>
                <w:shd w:val="clear"/>
              </w:rPr>
              <w:t>复</w:t>
            </w:r>
            <w:r>
              <w:rPr>
                <w:rFonts w:hint="default" w:ascii="仿宋" w:hAnsi="仿宋" w:eastAsia="仿宋" w:cs="仿宋"/>
                <w:sz w:val="24"/>
                <w:szCs w:val="24"/>
              </w:rPr>
              <w:t>印件加盖投标公司单位公章</w:t>
            </w:r>
            <w:r>
              <w:rPr>
                <w:rFonts w:hint="eastAsia" w:ascii="仿宋" w:hAnsi="仿宋" w:eastAsia="仿宋" w:cs="仿宋"/>
                <w:sz w:val="24"/>
                <w:szCs w:val="24"/>
                <w:lang w:eastAsia="zh-CN"/>
              </w:rPr>
              <w:t>。</w:t>
            </w:r>
          </w:p>
        </w:tc>
        <w:tc>
          <w:tcPr>
            <w:tcW w:w="3138" w:type="dxa"/>
            <w:vAlign w:val="center"/>
          </w:tcPr>
          <w:p w14:paraId="5F96BE2B">
            <w:p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页至第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w:t>
            </w:r>
          </w:p>
        </w:tc>
      </w:tr>
      <w:tr w14:paraId="14D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48" w:type="dxa"/>
            <w:vAlign w:val="center"/>
          </w:tcPr>
          <w:p w14:paraId="20FEC816">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20</w:t>
            </w:r>
          </w:p>
        </w:tc>
        <w:tc>
          <w:tcPr>
            <w:tcW w:w="7558" w:type="dxa"/>
            <w:vAlign w:val="center"/>
          </w:tcPr>
          <w:p w14:paraId="65E1E7A5">
            <w:pPr>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rPr>
              <w:t>报价人</w:t>
            </w:r>
            <w:r>
              <w:rPr>
                <w:rFonts w:hint="eastAsia" w:ascii="仿宋" w:hAnsi="仿宋" w:eastAsia="仿宋" w:cs="仿宋"/>
                <w:kern w:val="0"/>
                <w:sz w:val="24"/>
                <w:szCs w:val="24"/>
                <w:lang w:val="en-US" w:eastAsia="zh-CN"/>
              </w:rPr>
              <w:t>需提供</w:t>
            </w:r>
            <w:r>
              <w:rPr>
                <w:rFonts w:hint="eastAsia" w:ascii="仿宋" w:hAnsi="仿宋" w:eastAsia="仿宋" w:cs="仿宋"/>
                <w:kern w:val="0"/>
                <w:sz w:val="24"/>
                <w:szCs w:val="24"/>
              </w:rPr>
              <w:t>售后服务承诺书（须加盖单位公章）</w:t>
            </w:r>
          </w:p>
        </w:tc>
        <w:tc>
          <w:tcPr>
            <w:tcW w:w="3138" w:type="dxa"/>
            <w:vAlign w:val="center"/>
          </w:tcPr>
          <w:p w14:paraId="4A001378">
            <w:p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页至第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w:t>
            </w:r>
          </w:p>
        </w:tc>
      </w:tr>
      <w:tr w14:paraId="1D28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8" w:type="dxa"/>
            <w:vAlign w:val="center"/>
          </w:tcPr>
          <w:p w14:paraId="2FB145A4">
            <w:pPr>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21</w:t>
            </w:r>
          </w:p>
        </w:tc>
        <w:tc>
          <w:tcPr>
            <w:tcW w:w="7558" w:type="dxa"/>
            <w:vAlign w:val="center"/>
          </w:tcPr>
          <w:p w14:paraId="3D586A32">
            <w:pPr>
              <w:jc w:val="both"/>
              <w:rPr>
                <w:rFonts w:hint="eastAsia" w:ascii="仿宋" w:hAnsi="仿宋" w:eastAsia="仿宋" w:cs="仿宋"/>
                <w:kern w:val="0"/>
                <w:sz w:val="24"/>
                <w:szCs w:val="24"/>
              </w:rPr>
            </w:pPr>
            <w:r>
              <w:rPr>
                <w:rFonts w:hint="eastAsia" w:ascii="仿宋_GB2312" w:hAnsi="仿宋_GB2312" w:eastAsia="仿宋_GB2312" w:cs="仿宋_GB2312"/>
                <w:b w:val="0"/>
                <w:bCs w:val="0"/>
                <w:sz w:val="24"/>
                <w:szCs w:val="24"/>
                <w:lang w:val="en-US" w:eastAsia="zh-CN"/>
              </w:rPr>
              <w:t>报价人应按照采购文件格式要求在报价文件中提供《廉洁承诺书》原件</w:t>
            </w:r>
            <w:r>
              <w:rPr>
                <w:rFonts w:hint="eastAsia" w:ascii="仿宋" w:hAnsi="仿宋" w:eastAsia="仿宋" w:cs="仿宋"/>
                <w:kern w:val="0"/>
                <w:sz w:val="24"/>
                <w:szCs w:val="24"/>
              </w:rPr>
              <w:t>（须加盖单位公章）</w:t>
            </w:r>
            <w:r>
              <w:rPr>
                <w:rFonts w:hint="eastAsia" w:ascii="仿宋_GB2312" w:hAnsi="仿宋_GB2312" w:eastAsia="仿宋_GB2312" w:cs="仿宋_GB2312"/>
                <w:b w:val="0"/>
                <w:bCs w:val="0"/>
                <w:sz w:val="24"/>
                <w:szCs w:val="24"/>
                <w:lang w:val="en-US" w:eastAsia="zh-CN"/>
              </w:rPr>
              <w:t>，否则作无效报价处理。</w:t>
            </w:r>
            <w:r>
              <w:rPr>
                <w:rFonts w:hint="eastAsia" w:ascii="仿宋_GB2312" w:hAnsi="仿宋_GB2312" w:eastAsia="仿宋_GB2312" w:cs="仿宋_GB2312"/>
                <w:b w:val="0"/>
                <w:bCs w:val="0"/>
                <w:color w:val="FF0000"/>
                <w:sz w:val="24"/>
                <w:szCs w:val="24"/>
                <w:lang w:val="en-US" w:eastAsia="zh-CN"/>
              </w:rPr>
              <w:t>格式详见附件3</w:t>
            </w:r>
            <w:r>
              <w:rPr>
                <w:rFonts w:hint="eastAsia" w:ascii="仿宋_GB2312" w:hAnsi="仿宋_GB2312" w:eastAsia="仿宋_GB2312" w:cs="仿宋_GB2312"/>
                <w:b w:val="0"/>
                <w:bCs w:val="0"/>
                <w:sz w:val="24"/>
                <w:szCs w:val="24"/>
                <w:lang w:val="en-US" w:eastAsia="zh-CN"/>
              </w:rPr>
              <w:t>。</w:t>
            </w:r>
          </w:p>
        </w:tc>
        <w:tc>
          <w:tcPr>
            <w:tcW w:w="3138" w:type="dxa"/>
            <w:vAlign w:val="center"/>
          </w:tcPr>
          <w:p w14:paraId="225F6D37">
            <w:pPr>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页至第</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页</w:t>
            </w:r>
          </w:p>
        </w:tc>
      </w:tr>
    </w:tbl>
    <w:p w14:paraId="56928D75">
      <w:pPr>
        <w:spacing w:line="360" w:lineRule="auto"/>
        <w:rPr>
          <w:rFonts w:hint="eastAsia" w:ascii="仿宋" w:hAnsi="仿宋" w:eastAsia="仿宋" w:cs="仿宋"/>
          <w:sz w:val="24"/>
          <w:szCs w:val="2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6D6E08">
      <w:pPr>
        <w:spacing w:line="440" w:lineRule="exact"/>
        <w:jc w:val="left"/>
        <w:rPr>
          <w:rFonts w:hint="eastAsia" w:ascii="宋体" w:hAnsi="宋体" w:eastAsiaTheme="minorEastAsia"/>
          <w:b/>
          <w:color w:val="000000"/>
          <w:sz w:val="28"/>
          <w:szCs w:val="28"/>
          <w:lang w:val="en-US" w:eastAsia="zh-CN"/>
        </w:rPr>
      </w:pPr>
      <w:r>
        <w:rPr>
          <w:rFonts w:hint="eastAsia" w:ascii="仿宋" w:hAnsi="仿宋" w:eastAsia="仿宋" w:cs="仿宋"/>
          <w:sz w:val="24"/>
          <w:szCs w:val="24"/>
          <w:lang w:val="en-US" w:eastAsia="zh-CN"/>
        </w:rPr>
        <w:t>附件3</w:t>
      </w:r>
      <w:r>
        <w:rPr>
          <w:rFonts w:hint="eastAsia" w:ascii="仿宋" w:hAnsi="仿宋" w:eastAsia="仿宋" w:cs="仿宋"/>
          <w:sz w:val="24"/>
          <w:szCs w:val="24"/>
        </w:rPr>
        <w:t>：</w:t>
      </w:r>
    </w:p>
    <w:p w14:paraId="0AA202BE">
      <w:pPr>
        <w:spacing w:line="440" w:lineRule="exact"/>
        <w:ind w:firstLine="562" w:firstLineChars="200"/>
        <w:jc w:val="center"/>
        <w:rPr>
          <w:rFonts w:hint="eastAsia" w:ascii="仿宋" w:hAnsi="仿宋" w:eastAsia="仿宋" w:cs="仿宋"/>
          <w:sz w:val="24"/>
          <w:szCs w:val="24"/>
        </w:rPr>
      </w:pPr>
      <w:r>
        <w:rPr>
          <w:rFonts w:hint="eastAsia" w:ascii="宋体" w:hAnsi="宋体"/>
          <w:b/>
          <w:color w:val="000000"/>
          <w:sz w:val="28"/>
          <w:szCs w:val="28"/>
        </w:rPr>
        <w:t>廉洁承诺书</w:t>
      </w:r>
    </w:p>
    <w:p w14:paraId="2E99EE0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为促进廉洁自律有关规定的落实，打击贿赂、以权谋私等违法犯罪行为，保证各项经营活动健康有序开展，维护员工职业操守，提高合作效率，本单位在与厦门万翔网络商务有限公司开展</w:t>
      </w:r>
      <w:r>
        <w:rPr>
          <w:rFonts w:hint="eastAsia" w:ascii="仿宋" w:hAnsi="仿宋" w:eastAsia="仿宋" w:cs="仿宋"/>
          <w:color w:val="000000"/>
          <w:spacing w:val="-9"/>
          <w:sz w:val="24"/>
          <w:szCs w:val="24"/>
        </w:rPr>
        <w:t>合作</w:t>
      </w:r>
      <w:r>
        <w:rPr>
          <w:rFonts w:hint="eastAsia" w:ascii="仿宋" w:hAnsi="仿宋" w:eastAsia="仿宋" w:cs="仿宋"/>
          <w:sz w:val="24"/>
          <w:szCs w:val="24"/>
        </w:rPr>
        <w:t xml:space="preserve">业务活动中承诺： </w:t>
      </w:r>
    </w:p>
    <w:p w14:paraId="44469D9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一、自觉遵守国家法律、法规，按照《中华人民共和国反不正当竞争法》、《关于禁止商业贿赂行为的暂行规定》以及有关要求进行各项业务活动。</w:t>
      </w:r>
    </w:p>
    <w:p w14:paraId="0630BDD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不向厦门万翔网络商务有限公司的工作人员及其亲属馈赠礼金、礼品（含有价证券）；不向厦门万翔网络商务有限公司的工作人员提供任何应由其个人支付报酬的劳务（如：建、修住宅等）和其它服务；不为厦门万翔网络商务有限公司的工作人员安排可能影响公正执行公务的任何活动（如：旅游、高消费宴请、娱乐等）；不为厦门万翔网络商务有限公司的工作人员支付应由其个人支付的任何赞助费、宣传费、咨询费、劳务费等；不为厦门万翔网络商务有限公司的工作人员报销任何名义的个人消费凭证；不为厦门万翔网络商务有限公司的工作人员安排违反社会公德的活动；不为厦门万翔网络商务有限公司的工作人员提供经商、办企业、消费提供特殊便利或优惠等。</w:t>
      </w:r>
    </w:p>
    <w:p w14:paraId="299F1E5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三、不与其他经营者串通报价和投标，不排挤其他经营者的公平竞争，损害其他经营者的合法权益；不弄虚作假、高估冒算。</w:t>
      </w:r>
    </w:p>
    <w:p w14:paraId="05047B9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四、发现厦门万翔网络商务有限公司的工作人员有受贿行为或索贿要求、徇私舞弊、滥用职权时，将予以举报并提供证据。举报电话：5705656或5701606；举报邮箱：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"mailto:zpk@iport.com.cn" </w:instrText>
      </w:r>
      <w:r>
        <w:rPr>
          <w:rFonts w:hint="eastAsia" w:ascii="仿宋" w:hAnsi="仿宋" w:eastAsia="仿宋" w:cs="仿宋"/>
          <w:sz w:val="24"/>
          <w:szCs w:val="24"/>
        </w:rPr>
        <w:fldChar w:fldCharType="separate"/>
      </w:r>
      <w:r>
        <w:rPr>
          <w:rFonts w:hint="eastAsia" w:ascii="仿宋" w:hAnsi="仿宋" w:eastAsia="仿宋" w:cs="仿宋"/>
          <w:sz w:val="24"/>
          <w:szCs w:val="24"/>
        </w:rPr>
        <w:t>zpk@iport.com.cn</w:t>
      </w:r>
      <w:r>
        <w:rPr>
          <w:rFonts w:hint="eastAsia" w:ascii="仿宋" w:hAnsi="仿宋" w:eastAsia="仿宋" w:cs="仿宋"/>
          <w:sz w:val="24"/>
          <w:szCs w:val="24"/>
        </w:rPr>
        <w:fldChar w:fldCharType="end"/>
      </w:r>
      <w:r>
        <w:rPr>
          <w:rFonts w:hint="eastAsia" w:ascii="仿宋" w:hAnsi="仿宋" w:eastAsia="仿宋" w:cs="仿宋"/>
          <w:sz w:val="24"/>
          <w:szCs w:val="24"/>
        </w:rPr>
        <w:t>；举报信件：</w:t>
      </w:r>
      <w:r>
        <w:rPr>
          <w:rFonts w:hint="eastAsia" w:ascii="仿宋" w:hAnsi="仿宋" w:eastAsia="仿宋" w:cs="仿宋"/>
          <w:sz w:val="24"/>
          <w:szCs w:val="24"/>
          <w:lang w:val="zh-CN"/>
        </w:rPr>
        <w:t>厦门</w:t>
      </w:r>
      <w:r>
        <w:rPr>
          <w:rFonts w:hint="eastAsia" w:ascii="仿宋" w:hAnsi="仿宋" w:eastAsia="仿宋" w:cs="仿宋"/>
          <w:sz w:val="24"/>
          <w:szCs w:val="24"/>
        </w:rPr>
        <w:t>机场北路476号</w:t>
      </w:r>
      <w:r>
        <w:rPr>
          <w:rFonts w:hint="eastAsia" w:ascii="仿宋" w:hAnsi="仿宋" w:eastAsia="仿宋" w:cs="仿宋"/>
          <w:sz w:val="24"/>
          <w:szCs w:val="24"/>
          <w:lang w:val="zh-CN"/>
        </w:rPr>
        <w:t>万翔网络商务有限公司</w:t>
      </w:r>
      <w:r>
        <w:rPr>
          <w:rFonts w:hint="eastAsia" w:ascii="仿宋" w:hAnsi="仿宋" w:eastAsia="仿宋" w:cs="仿宋"/>
          <w:sz w:val="24"/>
          <w:szCs w:val="24"/>
        </w:rPr>
        <w:t>，总经理收。</w:t>
      </w:r>
    </w:p>
    <w:p w14:paraId="20393DD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自觉接受监督，本单位及员工若有违反本承诺书（包括但不限于本承诺书所列举禁止项目），致使厦门万翔网络商务有限公司工作人员受到纪检监察部门党纪、政纪处分，自处分确定之日起三日内，本单位自愿支付贵公司2万元人民币违约金；致使厦门万翔网络商务有限公司工作人员受到司法机关刑事追究（判处拘役或有期徒刑以上刑罚处罚），自判决生效之日起三日内，本单位自愿支付贵公司5万元人民币违约金。</w:t>
      </w:r>
    </w:p>
    <w:p w14:paraId="4F83740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35BC489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单位</w:t>
      </w:r>
      <w:r>
        <w:rPr>
          <w:rFonts w:hint="eastAsia" w:ascii="仿宋" w:hAnsi="仿宋" w:eastAsia="仿宋" w:cs="仿宋"/>
          <w:sz w:val="24"/>
          <w:szCs w:val="24"/>
        </w:rPr>
        <w:t>名称（盖章）：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法定代表人（或授权代表）：</w:t>
      </w:r>
    </w:p>
    <w:p w14:paraId="24750928">
      <w:pPr>
        <w:spacing w:line="440" w:lineRule="exact"/>
        <w:ind w:firstLine="480" w:firstLineChars="200"/>
        <w:rPr>
          <w:rFonts w:hint="eastAsia" w:ascii="仿宋" w:hAnsi="仿宋" w:eastAsia="仿宋" w:cs="仿宋"/>
          <w:sz w:val="24"/>
          <w:szCs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仿宋" w:hAnsi="仿宋" w:eastAsia="仿宋" w:cs="仿宋"/>
          <w:sz w:val="24"/>
          <w:szCs w:val="24"/>
        </w:rPr>
        <w:t>联系电话：                         日期</w:t>
      </w:r>
    </w:p>
    <w:p w14:paraId="48E9CA1D">
      <w:pPr>
        <w:spacing w:line="440" w:lineRule="exact"/>
      </w:pPr>
      <w:r>
        <w:rPr>
          <w:rFonts w:hint="eastAsia" w:ascii="仿宋" w:hAnsi="仿宋" w:eastAsia="仿宋" w:cs="仿宋"/>
          <w:sz w:val="24"/>
          <w:szCs w:val="24"/>
          <w:lang w:val="en-US" w:eastAsia="zh-CN"/>
        </w:rPr>
        <w:t>附件4采购合同</w:t>
      </w:r>
      <w:r>
        <w:rPr>
          <w:rFonts w:hint="eastAsia" w:ascii="仿宋" w:hAnsi="仿宋" w:eastAsia="仿宋" w:cs="仿宋"/>
          <w:sz w:val="24"/>
          <w:szCs w:val="24"/>
        </w:rPr>
        <w:t>：</w:t>
      </w:r>
    </w:p>
    <w:p w14:paraId="08891E23">
      <w:pPr>
        <w:pStyle w:val="2"/>
        <w:jc w:val="center"/>
        <w:rPr>
          <w:rFonts w:ascii="宋体" w:hAnsi="宋体"/>
          <w:b/>
          <w:sz w:val="24"/>
          <w:szCs w:val="28"/>
          <w:u w:val="single"/>
        </w:rPr>
      </w:pPr>
      <w:r>
        <w:rPr>
          <w:rFonts w:hint="eastAsia"/>
          <w:sz w:val="30"/>
          <w:szCs w:val="30"/>
          <w:lang w:val="en-US" w:eastAsia="zh-CN"/>
        </w:rPr>
        <w:t>万翔吉采定制优质大米</w:t>
      </w:r>
      <w:r>
        <w:rPr>
          <w:rFonts w:hint="eastAsia"/>
          <w:sz w:val="30"/>
          <w:szCs w:val="30"/>
        </w:rPr>
        <w:t>采购合同</w:t>
      </w:r>
    </w:p>
    <w:p w14:paraId="69518149">
      <w:pPr>
        <w:adjustRightInd w:val="0"/>
        <w:snapToGrid w:val="0"/>
        <w:spacing w:line="360" w:lineRule="auto"/>
        <w:ind w:firstLine="5527" w:firstLineChars="2303"/>
        <w:rPr>
          <w:rFonts w:ascii="宋体" w:hAnsi="宋体"/>
          <w:b/>
          <w:sz w:val="24"/>
        </w:rPr>
      </w:pPr>
      <w:r>
        <w:rPr>
          <w:rFonts w:hint="eastAsia" w:ascii="宋体" w:hAnsi="宋体"/>
          <w:b/>
          <w:sz w:val="24"/>
        </w:rPr>
        <w:t>合同编号：</w:t>
      </w:r>
    </w:p>
    <w:p w14:paraId="5E973821">
      <w:pPr>
        <w:adjustRightInd w:val="0"/>
        <w:snapToGrid w:val="0"/>
        <w:spacing w:line="360" w:lineRule="auto"/>
        <w:rPr>
          <w:rFonts w:ascii="宋体" w:hAnsi="宋体"/>
          <w:sz w:val="24"/>
        </w:rPr>
      </w:pPr>
      <w:r>
        <w:rPr>
          <w:rFonts w:hint="eastAsia" w:ascii="宋体" w:hAnsi="宋体"/>
          <w:b/>
          <w:sz w:val="24"/>
        </w:rPr>
        <w:t>买方（甲方）</w:t>
      </w:r>
      <w:r>
        <w:rPr>
          <w:rFonts w:hint="eastAsia" w:ascii="宋体" w:hAnsi="宋体"/>
          <w:sz w:val="24"/>
        </w:rPr>
        <w:t>：厦门万翔网络商务有限公司</w:t>
      </w:r>
    </w:p>
    <w:p w14:paraId="49A0E59B">
      <w:pPr>
        <w:rPr>
          <w:rFonts w:ascii="宋体" w:hAnsi="宋体"/>
          <w:sz w:val="24"/>
        </w:rPr>
      </w:pPr>
      <w:r>
        <w:rPr>
          <w:rFonts w:hint="eastAsia" w:ascii="宋体" w:hAnsi="宋体"/>
          <w:b/>
          <w:sz w:val="24"/>
        </w:rPr>
        <w:t>卖方（乙方）</w:t>
      </w:r>
      <w:r>
        <w:rPr>
          <w:rFonts w:hint="eastAsia" w:ascii="宋体" w:hAnsi="宋体"/>
          <w:sz w:val="24"/>
        </w:rPr>
        <w:t>：</w:t>
      </w:r>
    </w:p>
    <w:p w14:paraId="23EA59DE">
      <w:pPr>
        <w:spacing w:line="360" w:lineRule="auto"/>
        <w:ind w:firstLine="600" w:firstLineChars="250"/>
        <w:rPr>
          <w:rFonts w:ascii="宋体" w:hAnsi="宋体"/>
          <w:sz w:val="24"/>
        </w:rPr>
      </w:pPr>
      <w:r>
        <w:rPr>
          <w:rFonts w:hint="eastAsia" w:ascii="宋体" w:hAnsi="宋体"/>
          <w:sz w:val="24"/>
        </w:rPr>
        <w:t>根据</w:t>
      </w:r>
      <w:r>
        <w:rPr>
          <w:rFonts w:hint="eastAsia" w:ascii="宋体" w:hAnsi="宋体"/>
          <w:sz w:val="24"/>
          <w:u w:val="single"/>
          <w:lang w:val="en-US" w:eastAsia="zh-CN"/>
        </w:rPr>
        <w:t xml:space="preserve">           </w:t>
      </w:r>
      <w:r>
        <w:rPr>
          <w:rFonts w:hint="eastAsia" w:ascii="宋体" w:hAnsi="宋体"/>
          <w:sz w:val="24"/>
        </w:rPr>
        <w:t>采购项目</w:t>
      </w:r>
      <w:r>
        <w:rPr>
          <w:rFonts w:hint="eastAsia" w:ascii="宋体" w:hAnsi="宋体"/>
          <w:sz w:val="24"/>
          <w:lang w:val="en-US" w:eastAsia="zh-CN"/>
        </w:rPr>
        <w:t>供应商征集</w:t>
      </w:r>
      <w:r>
        <w:rPr>
          <w:rFonts w:hint="eastAsia" w:ascii="宋体" w:hAnsi="宋体"/>
          <w:sz w:val="24"/>
        </w:rPr>
        <w:t>结果及《中华人民共和国民法典》等有关规定，买卖双方经过协商，本着自愿及平等互利的原则，确认根据下列条款订立本合同，以资共同遵照执行。</w:t>
      </w:r>
    </w:p>
    <w:p w14:paraId="77DC9995">
      <w:pPr>
        <w:widowControl/>
        <w:numPr>
          <w:ilvl w:val="0"/>
          <w:numId w:val="8"/>
        </w:numPr>
        <w:spacing w:line="360" w:lineRule="auto"/>
        <w:rPr>
          <w:rFonts w:ascii="宋体" w:hAnsi="宋体"/>
          <w:b/>
          <w:sz w:val="24"/>
        </w:rPr>
      </w:pPr>
      <w:r>
        <w:rPr>
          <w:rFonts w:hint="eastAsia" w:ascii="宋体" w:hAnsi="宋体"/>
          <w:b/>
          <w:sz w:val="24"/>
        </w:rPr>
        <w:t>合同标的物</w:t>
      </w:r>
    </w:p>
    <w:tbl>
      <w:tblPr>
        <w:tblStyle w:val="6"/>
        <w:tblW w:w="97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66"/>
        <w:gridCol w:w="1123"/>
        <w:gridCol w:w="812"/>
        <w:gridCol w:w="794"/>
        <w:gridCol w:w="1606"/>
        <w:gridCol w:w="1044"/>
        <w:gridCol w:w="1153"/>
        <w:gridCol w:w="1443"/>
      </w:tblGrid>
      <w:tr w14:paraId="07D40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766" w:type="dxa"/>
            <w:shd w:val="clear" w:color="auto" w:fill="auto"/>
            <w:tcMar>
              <w:top w:w="0" w:type="dxa"/>
              <w:left w:w="108" w:type="dxa"/>
              <w:bottom w:w="0" w:type="dxa"/>
              <w:right w:w="108" w:type="dxa"/>
            </w:tcMar>
            <w:vAlign w:val="center"/>
          </w:tcPr>
          <w:p w14:paraId="70DED300">
            <w:pPr>
              <w:widowControl/>
              <w:spacing w:before="100" w:beforeAutospacing="1" w:after="100" w:afterAutospacing="1"/>
              <w:jc w:val="center"/>
              <w:rPr>
                <w:rFonts w:hint="eastAsia" w:ascii="宋体" w:hAnsi="宋体" w:eastAsia="宋体" w:cs="宋体"/>
                <w:kern w:val="0"/>
                <w:sz w:val="24"/>
              </w:rPr>
            </w:pPr>
            <w:r>
              <w:rPr>
                <w:rFonts w:hint="eastAsia" w:ascii="宋体" w:hAnsi="宋体" w:eastAsia="宋体" w:cs="宋体"/>
                <w:kern w:val="0"/>
                <w:sz w:val="24"/>
              </w:rPr>
              <w:t>产品名称</w:t>
            </w:r>
          </w:p>
        </w:tc>
        <w:tc>
          <w:tcPr>
            <w:tcW w:w="1123" w:type="dxa"/>
            <w:shd w:val="clear" w:color="auto" w:fill="auto"/>
            <w:tcMar>
              <w:top w:w="0" w:type="dxa"/>
              <w:left w:w="108" w:type="dxa"/>
              <w:bottom w:w="0" w:type="dxa"/>
              <w:right w:w="108" w:type="dxa"/>
            </w:tcMar>
            <w:vAlign w:val="center"/>
          </w:tcPr>
          <w:p w14:paraId="254511C4">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品种、原粮产地</w:t>
            </w:r>
          </w:p>
        </w:tc>
        <w:tc>
          <w:tcPr>
            <w:tcW w:w="812" w:type="dxa"/>
            <w:tcBorders>
              <w:right w:val="single" w:color="auto" w:sz="4" w:space="0"/>
            </w:tcBorders>
            <w:shd w:val="clear" w:color="auto" w:fill="auto"/>
            <w:tcMar>
              <w:top w:w="0" w:type="dxa"/>
              <w:left w:w="108" w:type="dxa"/>
              <w:bottom w:w="0" w:type="dxa"/>
              <w:right w:w="108" w:type="dxa"/>
            </w:tcMar>
            <w:vAlign w:val="center"/>
          </w:tcPr>
          <w:p w14:paraId="59BAC4B9">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规格</w:t>
            </w:r>
          </w:p>
        </w:tc>
        <w:tc>
          <w:tcPr>
            <w:tcW w:w="794" w:type="dxa"/>
            <w:tcBorders>
              <w:right w:val="single" w:color="auto" w:sz="4" w:space="0"/>
            </w:tcBorders>
            <w:shd w:val="clear" w:color="auto" w:fill="auto"/>
            <w:tcMar>
              <w:top w:w="0" w:type="dxa"/>
              <w:left w:w="108" w:type="dxa"/>
              <w:bottom w:w="0" w:type="dxa"/>
              <w:right w:w="108" w:type="dxa"/>
            </w:tcMar>
            <w:vAlign w:val="center"/>
          </w:tcPr>
          <w:p w14:paraId="436F40F2">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单位</w:t>
            </w:r>
          </w:p>
        </w:tc>
        <w:tc>
          <w:tcPr>
            <w:tcW w:w="1606" w:type="dxa"/>
            <w:tcBorders>
              <w:right w:val="single" w:color="auto" w:sz="8" w:space="0"/>
            </w:tcBorders>
            <w:shd w:val="clear" w:color="auto" w:fill="auto"/>
            <w:tcMar>
              <w:top w:w="0" w:type="dxa"/>
              <w:left w:w="108" w:type="dxa"/>
              <w:bottom w:w="0" w:type="dxa"/>
              <w:right w:w="108" w:type="dxa"/>
            </w:tcMar>
            <w:vAlign w:val="center"/>
          </w:tcPr>
          <w:p w14:paraId="2C3C8069">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包装</w:t>
            </w:r>
          </w:p>
        </w:tc>
        <w:tc>
          <w:tcPr>
            <w:tcW w:w="1044" w:type="dxa"/>
            <w:tcBorders>
              <w:left w:val="single" w:color="auto" w:sz="8" w:space="0"/>
              <w:bottom w:val="single" w:color="auto" w:sz="8" w:space="0"/>
            </w:tcBorders>
            <w:shd w:val="clear" w:color="auto" w:fill="auto"/>
            <w:vAlign w:val="center"/>
          </w:tcPr>
          <w:p w14:paraId="5CCB1D62">
            <w:pPr>
              <w:spacing w:line="440" w:lineRule="exact"/>
              <w:jc w:val="center"/>
              <w:rPr>
                <w:rFonts w:hint="eastAsia" w:ascii="宋体" w:hAnsi="宋体" w:eastAsia="宋体" w:cs="宋体"/>
                <w:sz w:val="24"/>
                <w:highlight w:val="none"/>
                <w:vertAlign w:val="baseline"/>
                <w:lang w:val="en-US" w:eastAsia="zh-CN"/>
              </w:rPr>
            </w:pPr>
            <w:r>
              <w:rPr>
                <w:rFonts w:hint="eastAsia" w:ascii="宋体" w:hAnsi="宋体" w:eastAsia="宋体" w:cs="宋体"/>
                <w:sz w:val="24"/>
                <w:highlight w:val="none"/>
                <w:vertAlign w:val="baseline"/>
                <w:lang w:val="en-US" w:eastAsia="zh-CN"/>
              </w:rPr>
              <w:t>预计数量</w:t>
            </w:r>
          </w:p>
        </w:tc>
        <w:tc>
          <w:tcPr>
            <w:tcW w:w="1153" w:type="dxa"/>
            <w:tcBorders>
              <w:left w:val="single" w:color="auto" w:sz="4" w:space="0"/>
            </w:tcBorders>
            <w:vAlign w:val="center"/>
          </w:tcPr>
          <w:p w14:paraId="13EEEAB2">
            <w:pPr>
              <w:widowControl/>
              <w:spacing w:before="100" w:beforeAutospacing="1" w:after="100" w:afterAutospacing="1"/>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单价</w:t>
            </w:r>
            <w:r>
              <w:rPr>
                <w:rFonts w:hint="eastAsia" w:ascii="宋体" w:hAnsi="宋体" w:eastAsia="宋体" w:cs="宋体"/>
                <w:kern w:val="0"/>
                <w:sz w:val="24"/>
              </w:rPr>
              <w:t>（</w:t>
            </w:r>
            <w:r>
              <w:rPr>
                <w:rFonts w:hint="eastAsia" w:ascii="宋体" w:hAnsi="宋体" w:eastAsia="宋体" w:cs="宋体"/>
                <w:kern w:val="0"/>
                <w:sz w:val="24"/>
                <w:lang w:val="en-US" w:eastAsia="zh-CN"/>
              </w:rPr>
              <w:t>元）</w:t>
            </w:r>
          </w:p>
        </w:tc>
        <w:tc>
          <w:tcPr>
            <w:tcW w:w="1443" w:type="dxa"/>
            <w:tcBorders>
              <w:left w:val="single" w:color="auto" w:sz="4" w:space="0"/>
            </w:tcBorders>
            <w:vAlign w:val="center"/>
          </w:tcPr>
          <w:p w14:paraId="4B787FCE">
            <w:pPr>
              <w:widowControl/>
              <w:spacing w:before="100" w:beforeAutospacing="1" w:after="100" w:afterAutospacing="1"/>
              <w:jc w:val="center"/>
              <w:rPr>
                <w:rFonts w:hint="eastAsia" w:ascii="宋体" w:hAnsi="宋体" w:eastAsia="宋体" w:cs="宋体"/>
                <w:kern w:val="0"/>
                <w:sz w:val="24"/>
              </w:rPr>
            </w:pPr>
            <w:r>
              <w:rPr>
                <w:rFonts w:hint="eastAsia" w:ascii="宋体" w:hAnsi="宋体" w:eastAsia="宋体" w:cs="宋体"/>
                <w:kern w:val="0"/>
                <w:sz w:val="24"/>
                <w:lang w:val="en-US" w:eastAsia="zh-CN"/>
              </w:rPr>
              <w:t>总价</w:t>
            </w:r>
            <w:r>
              <w:rPr>
                <w:rFonts w:hint="eastAsia" w:ascii="宋体" w:hAnsi="宋体" w:eastAsia="宋体" w:cs="宋体"/>
                <w:kern w:val="0"/>
                <w:sz w:val="24"/>
              </w:rPr>
              <w:t>（元）</w:t>
            </w:r>
          </w:p>
        </w:tc>
      </w:tr>
      <w:tr w14:paraId="5D202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05" w:hRule="atLeast"/>
          <w:jc w:val="center"/>
        </w:trPr>
        <w:tc>
          <w:tcPr>
            <w:tcW w:w="1766" w:type="dxa"/>
            <w:shd w:val="clear" w:color="auto" w:fill="auto"/>
            <w:tcMar>
              <w:top w:w="0" w:type="dxa"/>
              <w:left w:w="108" w:type="dxa"/>
              <w:bottom w:w="0" w:type="dxa"/>
              <w:right w:w="108" w:type="dxa"/>
            </w:tcMar>
            <w:vAlign w:val="center"/>
          </w:tcPr>
          <w:p w14:paraId="2C4F0954">
            <w:pPr>
              <w:spacing w:line="440" w:lineRule="exact"/>
              <w:jc w:val="center"/>
              <w:rPr>
                <w:rFonts w:hint="eastAsia" w:ascii="宋体" w:hAnsi="宋体" w:eastAsia="宋体" w:cs="宋体"/>
                <w:kern w:val="0"/>
                <w:sz w:val="24"/>
                <w:szCs w:val="22"/>
                <w:lang w:val="en-US" w:eastAsia="zh-CN" w:bidi="ar-SA"/>
              </w:rPr>
            </w:pPr>
            <w:r>
              <w:rPr>
                <w:rFonts w:hint="eastAsia" w:ascii="宋体" w:hAnsi="宋体" w:eastAsia="宋体" w:cs="宋体"/>
                <w:sz w:val="24"/>
                <w:szCs w:val="24"/>
                <w:lang w:val="en-US" w:eastAsia="zh-CN"/>
              </w:rPr>
              <w:t>万翔吉采优质大米（低价米）</w:t>
            </w:r>
          </w:p>
        </w:tc>
        <w:tc>
          <w:tcPr>
            <w:tcW w:w="1123" w:type="dxa"/>
            <w:shd w:val="clear" w:color="auto" w:fill="auto"/>
            <w:tcMar>
              <w:top w:w="0" w:type="dxa"/>
              <w:left w:w="108" w:type="dxa"/>
              <w:bottom w:w="0" w:type="dxa"/>
              <w:right w:w="108" w:type="dxa"/>
            </w:tcMar>
            <w:vAlign w:val="center"/>
          </w:tcPr>
          <w:p w14:paraId="6F544014">
            <w:pPr>
              <w:spacing w:line="440" w:lineRule="exact"/>
              <w:jc w:val="center"/>
              <w:rPr>
                <w:rFonts w:hint="eastAsia" w:ascii="宋体" w:hAnsi="宋体" w:eastAsia="宋体" w:cs="宋体"/>
                <w:sz w:val="24"/>
                <w:szCs w:val="24"/>
                <w:lang w:val="en-US" w:eastAsia="zh-CN"/>
              </w:rPr>
            </w:pPr>
          </w:p>
        </w:tc>
        <w:tc>
          <w:tcPr>
            <w:tcW w:w="812" w:type="dxa"/>
            <w:vMerge w:val="restart"/>
            <w:tcBorders>
              <w:right w:val="single" w:color="auto" w:sz="4" w:space="0"/>
            </w:tcBorders>
            <w:shd w:val="clear" w:color="auto" w:fill="auto"/>
            <w:tcMar>
              <w:top w:w="0" w:type="dxa"/>
              <w:left w:w="108" w:type="dxa"/>
              <w:bottom w:w="0" w:type="dxa"/>
              <w:right w:w="108" w:type="dxa"/>
            </w:tcMar>
            <w:vAlign w:val="center"/>
          </w:tcPr>
          <w:p w14:paraId="2678B69F">
            <w:pPr>
              <w:spacing w:line="440" w:lineRule="exact"/>
              <w:jc w:val="center"/>
              <w:rPr>
                <w:rFonts w:hint="eastAsia" w:ascii="宋体" w:hAnsi="宋体" w:eastAsia="宋体" w:cs="宋体"/>
                <w:kern w:val="2"/>
                <w:sz w:val="24"/>
                <w:szCs w:val="22"/>
                <w:highlight w:val="none"/>
                <w:vertAlign w:val="baseline"/>
                <w:lang w:val="en-US" w:eastAsia="zh-CN" w:bidi="ar-SA"/>
              </w:rPr>
            </w:pPr>
            <w:r>
              <w:rPr>
                <w:rFonts w:hint="eastAsia" w:ascii="宋体" w:hAnsi="宋体" w:eastAsia="宋体" w:cs="宋体"/>
                <w:sz w:val="24"/>
                <w:highlight w:val="none"/>
                <w:vertAlign w:val="baseline"/>
                <w:lang w:val="en-US" w:eastAsia="zh-CN"/>
              </w:rPr>
              <w:t>5kg</w:t>
            </w:r>
          </w:p>
        </w:tc>
        <w:tc>
          <w:tcPr>
            <w:tcW w:w="794" w:type="dxa"/>
            <w:vMerge w:val="restart"/>
            <w:tcBorders>
              <w:right w:val="single" w:color="auto" w:sz="4" w:space="0"/>
            </w:tcBorders>
            <w:shd w:val="clear" w:color="auto" w:fill="auto"/>
            <w:tcMar>
              <w:top w:w="0" w:type="dxa"/>
              <w:left w:w="108" w:type="dxa"/>
              <w:bottom w:w="0" w:type="dxa"/>
              <w:right w:w="108" w:type="dxa"/>
            </w:tcMar>
            <w:vAlign w:val="center"/>
          </w:tcPr>
          <w:p w14:paraId="53201903">
            <w:pPr>
              <w:spacing w:line="440" w:lineRule="exact"/>
              <w:jc w:val="center"/>
              <w:rPr>
                <w:rFonts w:hint="default" w:ascii="宋体" w:hAnsi="宋体" w:eastAsia="宋体" w:cs="宋体"/>
                <w:kern w:val="2"/>
                <w:sz w:val="24"/>
                <w:szCs w:val="22"/>
                <w:highlight w:val="none"/>
                <w:vertAlign w:val="baseline"/>
                <w:lang w:val="en-US" w:eastAsia="zh-CN" w:bidi="ar-SA"/>
              </w:rPr>
            </w:pPr>
            <w:r>
              <w:rPr>
                <w:rFonts w:hint="eastAsia" w:ascii="宋体" w:hAnsi="宋体" w:eastAsia="宋体" w:cs="宋体"/>
                <w:kern w:val="2"/>
                <w:sz w:val="24"/>
                <w:szCs w:val="22"/>
                <w:highlight w:val="none"/>
                <w:vertAlign w:val="baseline"/>
                <w:lang w:val="en-US" w:eastAsia="zh-CN" w:bidi="ar-SA"/>
              </w:rPr>
              <w:t>袋</w:t>
            </w:r>
          </w:p>
        </w:tc>
        <w:tc>
          <w:tcPr>
            <w:tcW w:w="1606" w:type="dxa"/>
            <w:vMerge w:val="restart"/>
            <w:tcBorders>
              <w:right w:val="single" w:color="auto" w:sz="8" w:space="0"/>
            </w:tcBorders>
            <w:shd w:val="clear" w:color="auto" w:fill="auto"/>
            <w:tcMar>
              <w:top w:w="0" w:type="dxa"/>
              <w:left w:w="108" w:type="dxa"/>
              <w:bottom w:w="0" w:type="dxa"/>
              <w:right w:w="108" w:type="dxa"/>
            </w:tcMar>
            <w:vAlign w:val="center"/>
          </w:tcPr>
          <w:p w14:paraId="0BB46BC3">
            <w:pPr>
              <w:spacing w:line="440" w:lineRule="exact"/>
              <w:jc w:val="center"/>
              <w:rPr>
                <w:rFonts w:hint="eastAsia" w:ascii="宋体" w:hAnsi="宋体" w:eastAsia="宋体" w:cs="宋体"/>
                <w:kern w:val="2"/>
                <w:sz w:val="24"/>
                <w:szCs w:val="22"/>
                <w:highlight w:val="none"/>
                <w:vertAlign w:val="baseline"/>
                <w:lang w:val="en-US" w:eastAsia="zh-CN" w:bidi="ar-SA"/>
              </w:rPr>
            </w:pPr>
            <w:r>
              <w:rPr>
                <w:rFonts w:hint="eastAsia" w:ascii="宋体" w:hAnsi="宋体" w:eastAsia="宋体" w:cs="宋体"/>
                <w:sz w:val="24"/>
                <w:highlight w:val="none"/>
                <w:vertAlign w:val="baseline"/>
                <w:lang w:val="en-US" w:eastAsia="zh-CN"/>
              </w:rPr>
              <w:t>定制六面整形真空包装两层（外包装袋+内包装食品级真空透明袋）</w:t>
            </w:r>
          </w:p>
          <w:p w14:paraId="6CF3A776">
            <w:pPr>
              <w:bidi w:val="0"/>
              <w:ind w:firstLine="393" w:firstLineChars="0"/>
              <w:jc w:val="left"/>
              <w:rPr>
                <w:rFonts w:hint="default" w:asciiTheme="minorHAnsi" w:hAnsiTheme="minorHAnsi" w:eastAsiaTheme="minorEastAsia" w:cstheme="minorBidi"/>
                <w:kern w:val="2"/>
                <w:sz w:val="21"/>
                <w:szCs w:val="22"/>
                <w:lang w:val="en-US" w:eastAsia="zh-CN" w:bidi="ar-SA"/>
              </w:rPr>
            </w:pPr>
          </w:p>
        </w:tc>
        <w:tc>
          <w:tcPr>
            <w:tcW w:w="1044" w:type="dxa"/>
            <w:tcBorders>
              <w:top w:val="single" w:color="auto" w:sz="8" w:space="0"/>
              <w:left w:val="single" w:color="auto" w:sz="8" w:space="0"/>
              <w:bottom w:val="single" w:color="auto" w:sz="8" w:space="0"/>
            </w:tcBorders>
            <w:shd w:val="clear" w:color="auto" w:fill="auto"/>
            <w:vAlign w:val="center"/>
          </w:tcPr>
          <w:p w14:paraId="2600F5C0">
            <w:pPr>
              <w:spacing w:line="440" w:lineRule="exact"/>
              <w:jc w:val="center"/>
              <w:rPr>
                <w:rFonts w:hint="default" w:ascii="宋体" w:hAnsi="宋体" w:eastAsia="宋体" w:cs="宋体"/>
                <w:kern w:val="2"/>
                <w:sz w:val="24"/>
                <w:szCs w:val="22"/>
                <w:highlight w:val="none"/>
                <w:vertAlign w:val="baseline"/>
                <w:lang w:val="en-US" w:eastAsia="zh-CN" w:bidi="ar-SA"/>
              </w:rPr>
            </w:pPr>
            <w:r>
              <w:rPr>
                <w:rFonts w:hint="eastAsia" w:ascii="宋体" w:hAnsi="宋体" w:eastAsia="宋体" w:cs="宋体"/>
                <w:sz w:val="24"/>
                <w:highlight w:val="none"/>
                <w:vertAlign w:val="baseline"/>
                <w:lang w:val="en-US" w:eastAsia="zh-CN"/>
              </w:rPr>
              <w:t>40000</w:t>
            </w:r>
          </w:p>
        </w:tc>
        <w:tc>
          <w:tcPr>
            <w:tcW w:w="1153" w:type="dxa"/>
            <w:tcBorders>
              <w:left w:val="single" w:color="auto" w:sz="4" w:space="0"/>
            </w:tcBorders>
            <w:shd w:val="clear" w:color="auto" w:fill="auto"/>
            <w:vAlign w:val="center"/>
          </w:tcPr>
          <w:p w14:paraId="04919A16">
            <w:pPr>
              <w:ind w:right="110" w:rightChars="0"/>
              <w:jc w:val="center"/>
              <w:rPr>
                <w:rFonts w:hint="eastAsia" w:ascii="宋体" w:hAnsi="宋体" w:eastAsia="宋体" w:cs="宋体"/>
                <w:kern w:val="0"/>
                <w:sz w:val="24"/>
                <w:szCs w:val="22"/>
                <w:lang w:val="en-US" w:eastAsia="zh-CN" w:bidi="ar-SA"/>
              </w:rPr>
            </w:pPr>
          </w:p>
        </w:tc>
        <w:tc>
          <w:tcPr>
            <w:tcW w:w="1443" w:type="dxa"/>
            <w:tcBorders>
              <w:left w:val="single" w:color="auto" w:sz="4" w:space="0"/>
            </w:tcBorders>
            <w:shd w:val="clear" w:color="auto" w:fill="auto"/>
            <w:vAlign w:val="center"/>
          </w:tcPr>
          <w:p w14:paraId="6C7C0E09">
            <w:pPr>
              <w:ind w:right="110" w:rightChars="0"/>
              <w:jc w:val="center"/>
              <w:rPr>
                <w:rFonts w:hint="eastAsia" w:ascii="宋体" w:hAnsi="宋体" w:eastAsia="宋体" w:cs="宋体"/>
                <w:kern w:val="0"/>
                <w:sz w:val="24"/>
                <w:szCs w:val="22"/>
                <w:lang w:val="en-US" w:eastAsia="zh-CN" w:bidi="ar-SA"/>
              </w:rPr>
            </w:pPr>
          </w:p>
        </w:tc>
      </w:tr>
      <w:tr w14:paraId="5120D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32" w:hRule="atLeast"/>
          <w:jc w:val="center"/>
        </w:trPr>
        <w:tc>
          <w:tcPr>
            <w:tcW w:w="1766" w:type="dxa"/>
            <w:shd w:val="clear" w:color="auto" w:fill="auto"/>
            <w:tcMar>
              <w:top w:w="0" w:type="dxa"/>
              <w:left w:w="108" w:type="dxa"/>
              <w:bottom w:w="0" w:type="dxa"/>
              <w:right w:w="108" w:type="dxa"/>
            </w:tcMar>
            <w:vAlign w:val="center"/>
          </w:tcPr>
          <w:p w14:paraId="0162B73E">
            <w:pPr>
              <w:spacing w:line="440" w:lineRule="exact"/>
              <w:jc w:val="center"/>
              <w:rPr>
                <w:rFonts w:hint="eastAsia" w:ascii="宋体" w:hAnsi="宋体" w:eastAsia="宋体" w:cs="宋体"/>
                <w:kern w:val="0"/>
                <w:sz w:val="24"/>
                <w:lang w:val="en-US" w:eastAsia="zh-CN"/>
              </w:rPr>
            </w:pPr>
            <w:r>
              <w:rPr>
                <w:rFonts w:hint="eastAsia" w:ascii="宋体" w:hAnsi="宋体" w:eastAsia="宋体" w:cs="宋体"/>
                <w:sz w:val="24"/>
                <w:szCs w:val="24"/>
                <w:lang w:val="en-US" w:eastAsia="zh-CN"/>
              </w:rPr>
              <w:t>万翔吉采优质大米（中端米）</w:t>
            </w:r>
          </w:p>
        </w:tc>
        <w:tc>
          <w:tcPr>
            <w:tcW w:w="1123" w:type="dxa"/>
            <w:shd w:val="clear" w:color="auto" w:fill="auto"/>
            <w:tcMar>
              <w:top w:w="0" w:type="dxa"/>
              <w:left w:w="108" w:type="dxa"/>
              <w:bottom w:w="0" w:type="dxa"/>
              <w:right w:w="108" w:type="dxa"/>
            </w:tcMar>
            <w:vAlign w:val="center"/>
          </w:tcPr>
          <w:p w14:paraId="37BCF5B3">
            <w:pPr>
              <w:spacing w:line="440" w:lineRule="exact"/>
              <w:jc w:val="center"/>
              <w:rPr>
                <w:rFonts w:hint="eastAsia" w:ascii="宋体" w:hAnsi="宋体" w:eastAsia="宋体" w:cs="宋体"/>
                <w:sz w:val="24"/>
                <w:szCs w:val="24"/>
                <w:lang w:val="en-US" w:eastAsia="zh-CN"/>
              </w:rPr>
            </w:pPr>
          </w:p>
        </w:tc>
        <w:tc>
          <w:tcPr>
            <w:tcW w:w="812" w:type="dxa"/>
            <w:vMerge w:val="continue"/>
            <w:tcBorders>
              <w:right w:val="single" w:color="auto" w:sz="4" w:space="0"/>
            </w:tcBorders>
            <w:shd w:val="clear" w:color="auto" w:fill="auto"/>
            <w:tcMar>
              <w:top w:w="0" w:type="dxa"/>
              <w:left w:w="108" w:type="dxa"/>
              <w:bottom w:w="0" w:type="dxa"/>
              <w:right w:w="108" w:type="dxa"/>
            </w:tcMar>
            <w:vAlign w:val="center"/>
          </w:tcPr>
          <w:p w14:paraId="547F21F3">
            <w:pPr>
              <w:spacing w:line="440" w:lineRule="exact"/>
              <w:jc w:val="center"/>
              <w:rPr>
                <w:rFonts w:hint="eastAsia" w:ascii="宋体" w:hAnsi="宋体" w:eastAsia="宋体" w:cs="宋体"/>
                <w:sz w:val="24"/>
                <w:highlight w:val="none"/>
                <w:vertAlign w:val="baseline"/>
                <w:lang w:val="en-US" w:eastAsia="zh-CN"/>
              </w:rPr>
            </w:pPr>
          </w:p>
        </w:tc>
        <w:tc>
          <w:tcPr>
            <w:tcW w:w="794" w:type="dxa"/>
            <w:vMerge w:val="continue"/>
            <w:tcBorders>
              <w:right w:val="single" w:color="auto" w:sz="4" w:space="0"/>
            </w:tcBorders>
            <w:shd w:val="clear" w:color="auto" w:fill="auto"/>
            <w:tcMar>
              <w:top w:w="0" w:type="dxa"/>
              <w:left w:w="108" w:type="dxa"/>
              <w:bottom w:w="0" w:type="dxa"/>
              <w:right w:w="108" w:type="dxa"/>
            </w:tcMar>
            <w:vAlign w:val="center"/>
          </w:tcPr>
          <w:p w14:paraId="5655FF9F">
            <w:pPr>
              <w:spacing w:line="440" w:lineRule="exact"/>
              <w:jc w:val="center"/>
              <w:rPr>
                <w:rFonts w:hint="eastAsia" w:ascii="宋体" w:hAnsi="宋体" w:eastAsia="宋体" w:cs="宋体"/>
                <w:sz w:val="24"/>
                <w:highlight w:val="none"/>
                <w:vertAlign w:val="baseline"/>
                <w:lang w:val="en-US" w:eastAsia="zh-CN"/>
              </w:rPr>
            </w:pPr>
          </w:p>
        </w:tc>
        <w:tc>
          <w:tcPr>
            <w:tcW w:w="1606" w:type="dxa"/>
            <w:vMerge w:val="continue"/>
            <w:tcBorders>
              <w:right w:val="single" w:color="auto" w:sz="8" w:space="0"/>
            </w:tcBorders>
            <w:shd w:val="clear" w:color="auto" w:fill="auto"/>
            <w:tcMar>
              <w:top w:w="0" w:type="dxa"/>
              <w:left w:w="108" w:type="dxa"/>
              <w:bottom w:w="0" w:type="dxa"/>
              <w:right w:w="108" w:type="dxa"/>
            </w:tcMar>
            <w:vAlign w:val="center"/>
          </w:tcPr>
          <w:p w14:paraId="4C9FA70A">
            <w:pPr>
              <w:spacing w:line="440" w:lineRule="exact"/>
              <w:jc w:val="center"/>
              <w:rPr>
                <w:rFonts w:hint="eastAsia" w:ascii="宋体" w:hAnsi="宋体" w:eastAsia="宋体" w:cs="宋体"/>
                <w:sz w:val="24"/>
                <w:highlight w:val="none"/>
                <w:vertAlign w:val="baseline"/>
                <w:lang w:val="en-US" w:eastAsia="zh-CN"/>
              </w:rPr>
            </w:pPr>
          </w:p>
        </w:tc>
        <w:tc>
          <w:tcPr>
            <w:tcW w:w="1044" w:type="dxa"/>
            <w:tcBorders>
              <w:top w:val="single" w:color="auto" w:sz="8" w:space="0"/>
              <w:left w:val="single" w:color="auto" w:sz="8" w:space="0"/>
              <w:bottom w:val="single" w:color="auto" w:sz="8" w:space="0"/>
            </w:tcBorders>
            <w:shd w:val="clear" w:color="auto" w:fill="auto"/>
            <w:vAlign w:val="center"/>
          </w:tcPr>
          <w:p w14:paraId="0DE9AC3D">
            <w:pPr>
              <w:spacing w:line="440" w:lineRule="exact"/>
              <w:jc w:val="center"/>
              <w:rPr>
                <w:rFonts w:hint="default" w:ascii="宋体" w:hAnsi="宋体" w:eastAsia="宋体" w:cs="宋体"/>
                <w:sz w:val="24"/>
                <w:highlight w:val="none"/>
                <w:vertAlign w:val="baseline"/>
                <w:lang w:val="en-US" w:eastAsia="zh-CN"/>
              </w:rPr>
            </w:pPr>
            <w:r>
              <w:rPr>
                <w:rFonts w:hint="eastAsia" w:ascii="宋体" w:hAnsi="宋体" w:eastAsia="宋体" w:cs="宋体"/>
                <w:sz w:val="24"/>
                <w:highlight w:val="none"/>
                <w:vertAlign w:val="baseline"/>
                <w:lang w:val="en-US" w:eastAsia="zh-CN"/>
              </w:rPr>
              <w:t>40000</w:t>
            </w:r>
          </w:p>
        </w:tc>
        <w:tc>
          <w:tcPr>
            <w:tcW w:w="1153" w:type="dxa"/>
            <w:tcBorders>
              <w:left w:val="single" w:color="auto" w:sz="4" w:space="0"/>
            </w:tcBorders>
            <w:vAlign w:val="center"/>
          </w:tcPr>
          <w:p w14:paraId="7E0CEEF5">
            <w:pPr>
              <w:ind w:right="110"/>
              <w:jc w:val="center"/>
              <w:rPr>
                <w:rFonts w:hint="eastAsia" w:ascii="宋体" w:hAnsi="宋体" w:eastAsia="宋体" w:cs="宋体"/>
                <w:kern w:val="0"/>
                <w:sz w:val="24"/>
                <w:lang w:val="en-US" w:eastAsia="zh-CN"/>
              </w:rPr>
            </w:pPr>
          </w:p>
        </w:tc>
        <w:tc>
          <w:tcPr>
            <w:tcW w:w="1443" w:type="dxa"/>
            <w:tcBorders>
              <w:left w:val="single" w:color="auto" w:sz="4" w:space="0"/>
            </w:tcBorders>
            <w:vAlign w:val="center"/>
          </w:tcPr>
          <w:p w14:paraId="65E33617">
            <w:pPr>
              <w:ind w:right="110"/>
              <w:jc w:val="center"/>
              <w:rPr>
                <w:rFonts w:hint="eastAsia" w:ascii="宋体" w:hAnsi="宋体" w:eastAsia="宋体" w:cs="宋体"/>
                <w:kern w:val="0"/>
                <w:sz w:val="24"/>
                <w:lang w:val="en-US" w:eastAsia="zh-CN"/>
              </w:rPr>
            </w:pPr>
          </w:p>
        </w:tc>
      </w:tr>
      <w:tr w14:paraId="7F3125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8" w:hRule="atLeast"/>
          <w:jc w:val="center"/>
        </w:trPr>
        <w:tc>
          <w:tcPr>
            <w:tcW w:w="6101" w:type="dxa"/>
            <w:gridSpan w:val="5"/>
            <w:tcBorders>
              <w:right w:val="single" w:color="auto" w:sz="8" w:space="0"/>
            </w:tcBorders>
            <w:shd w:val="clear" w:color="auto" w:fill="auto"/>
            <w:tcMar>
              <w:top w:w="0" w:type="dxa"/>
              <w:left w:w="108" w:type="dxa"/>
              <w:bottom w:w="0" w:type="dxa"/>
              <w:right w:w="108" w:type="dxa"/>
            </w:tcMar>
            <w:vAlign w:val="center"/>
          </w:tcPr>
          <w:p w14:paraId="28F22353">
            <w:pPr>
              <w:spacing w:line="440" w:lineRule="exact"/>
              <w:jc w:val="left"/>
              <w:rPr>
                <w:rFonts w:hint="default" w:ascii="宋体" w:hAnsi="宋体" w:eastAsia="宋体" w:cs="宋体"/>
                <w:color w:val="FF0000"/>
                <w:kern w:val="0"/>
                <w:sz w:val="24"/>
                <w:lang w:val="en-US" w:eastAsia="zh-CN"/>
              </w:rPr>
            </w:pPr>
            <w:r>
              <w:rPr>
                <w:rFonts w:hint="eastAsia" w:ascii="宋体" w:hAnsi="宋体" w:eastAsia="宋体" w:cs="宋体"/>
                <w:color w:val="auto"/>
                <w:kern w:val="0"/>
                <w:sz w:val="24"/>
                <w:lang w:val="en-US" w:eastAsia="zh-CN"/>
              </w:rPr>
              <w:t>合计</w:t>
            </w:r>
          </w:p>
        </w:tc>
        <w:tc>
          <w:tcPr>
            <w:tcW w:w="1044" w:type="dxa"/>
            <w:tcBorders>
              <w:top w:val="single" w:color="auto" w:sz="8" w:space="0"/>
              <w:left w:val="single" w:color="auto" w:sz="8" w:space="0"/>
            </w:tcBorders>
            <w:shd w:val="clear" w:color="auto" w:fill="auto"/>
            <w:vAlign w:val="center"/>
          </w:tcPr>
          <w:p w14:paraId="2E2A2F1A">
            <w:pPr>
              <w:ind w:right="110"/>
              <w:jc w:val="center"/>
              <w:rPr>
                <w:rFonts w:hint="eastAsia" w:ascii="宋体" w:hAnsi="宋体" w:eastAsia="宋体" w:cs="宋体"/>
                <w:kern w:val="0"/>
                <w:sz w:val="24"/>
                <w:lang w:val="en-US" w:eastAsia="zh-CN"/>
              </w:rPr>
            </w:pPr>
          </w:p>
        </w:tc>
        <w:tc>
          <w:tcPr>
            <w:tcW w:w="1153" w:type="dxa"/>
            <w:tcBorders>
              <w:left w:val="single" w:color="auto" w:sz="4" w:space="0"/>
            </w:tcBorders>
            <w:vAlign w:val="center"/>
          </w:tcPr>
          <w:p w14:paraId="1250CD24">
            <w:pPr>
              <w:ind w:right="110"/>
              <w:jc w:val="center"/>
              <w:rPr>
                <w:rFonts w:hint="eastAsia" w:ascii="宋体" w:hAnsi="宋体" w:eastAsia="宋体" w:cs="宋体"/>
                <w:kern w:val="0"/>
                <w:sz w:val="24"/>
                <w:lang w:val="en-US" w:eastAsia="zh-CN"/>
              </w:rPr>
            </w:pPr>
          </w:p>
        </w:tc>
        <w:tc>
          <w:tcPr>
            <w:tcW w:w="1443" w:type="dxa"/>
            <w:tcBorders>
              <w:left w:val="single" w:color="auto" w:sz="4" w:space="0"/>
            </w:tcBorders>
            <w:vAlign w:val="center"/>
          </w:tcPr>
          <w:p w14:paraId="2463090D">
            <w:pPr>
              <w:ind w:right="110"/>
              <w:jc w:val="center"/>
              <w:rPr>
                <w:rFonts w:hint="eastAsia" w:ascii="宋体" w:hAnsi="宋体" w:eastAsia="宋体" w:cs="宋体"/>
                <w:kern w:val="0"/>
                <w:sz w:val="24"/>
                <w:lang w:val="en-US" w:eastAsia="zh-CN"/>
              </w:rPr>
            </w:pPr>
          </w:p>
        </w:tc>
      </w:tr>
      <w:tr w14:paraId="44AAC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4" w:hRule="atLeast"/>
          <w:jc w:val="center"/>
        </w:trPr>
        <w:tc>
          <w:tcPr>
            <w:tcW w:w="9741" w:type="dxa"/>
            <w:gridSpan w:val="8"/>
            <w:shd w:val="clear" w:color="auto" w:fill="auto"/>
            <w:tcMar>
              <w:top w:w="0" w:type="dxa"/>
              <w:left w:w="108" w:type="dxa"/>
              <w:bottom w:w="0" w:type="dxa"/>
              <w:right w:w="108" w:type="dxa"/>
            </w:tcMar>
            <w:vAlign w:val="center"/>
          </w:tcPr>
          <w:p w14:paraId="1AC47575">
            <w:pPr>
              <w:jc w:val="both"/>
              <w:rPr>
                <w:rFonts w:hint="eastAsia" w:ascii="宋体" w:hAnsi="宋体" w:eastAsia="宋体" w:cs="宋体"/>
                <w:kern w:val="0"/>
                <w:sz w:val="24"/>
              </w:rPr>
            </w:pPr>
            <w:r>
              <w:rPr>
                <w:rFonts w:hint="eastAsia" w:ascii="宋体" w:hAnsi="宋体" w:cs="Times New Roman"/>
                <w:sz w:val="24"/>
                <w:szCs w:val="24"/>
              </w:rPr>
              <w:t>合同总价</w:t>
            </w:r>
            <w:r>
              <w:rPr>
                <w:rFonts w:hint="eastAsia" w:ascii="宋体" w:hAnsi="宋体" w:cs="Times New Roman"/>
                <w:sz w:val="24"/>
                <w:szCs w:val="24"/>
                <w:lang w:eastAsia="zh-CN"/>
              </w:rPr>
              <w:t>（</w:t>
            </w:r>
            <w:r>
              <w:rPr>
                <w:rFonts w:hint="eastAsia" w:ascii="宋体" w:hAnsi="宋体" w:cs="Times New Roman"/>
                <w:sz w:val="24"/>
                <w:szCs w:val="24"/>
                <w:lang w:val="en-US" w:eastAsia="zh-CN"/>
              </w:rPr>
              <w:t>大写</w:t>
            </w:r>
            <w:r>
              <w:rPr>
                <w:rFonts w:hint="eastAsia" w:ascii="宋体" w:hAnsi="宋体" w:cs="Times New Roman"/>
                <w:sz w:val="24"/>
                <w:szCs w:val="24"/>
                <w:lang w:eastAsia="zh-CN"/>
              </w:rPr>
              <w:t>）</w:t>
            </w:r>
            <w:r>
              <w:rPr>
                <w:rFonts w:hint="eastAsia" w:ascii="宋体" w:hAnsi="宋体" w:cs="Times New Roman"/>
                <w:sz w:val="24"/>
                <w:szCs w:val="24"/>
              </w:rPr>
              <w:t>：</w:t>
            </w:r>
            <w:r>
              <w:rPr>
                <w:rFonts w:hint="eastAsia" w:ascii="宋体" w:hAnsi="宋体" w:cs="Times New Roman"/>
                <w:sz w:val="24"/>
                <w:szCs w:val="24"/>
                <w:lang w:val="en-US" w:eastAsia="zh-CN"/>
              </w:rPr>
              <w:t xml:space="preserve">                                </w:t>
            </w:r>
            <w:r>
              <w:rPr>
                <w:rFonts w:hint="eastAsia" w:ascii="宋体" w:hAnsi="宋体" w:cs="Times New Roman"/>
                <w:sz w:val="24"/>
                <w:szCs w:val="24"/>
              </w:rPr>
              <w:t>（包括货物、运输、税费等）</w:t>
            </w:r>
          </w:p>
        </w:tc>
      </w:tr>
      <w:tr w14:paraId="7401A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9741" w:type="dxa"/>
            <w:gridSpan w:val="8"/>
            <w:shd w:val="clear" w:color="auto" w:fill="auto"/>
            <w:tcMar>
              <w:top w:w="0" w:type="dxa"/>
              <w:left w:w="108" w:type="dxa"/>
              <w:bottom w:w="0" w:type="dxa"/>
              <w:right w:w="108" w:type="dxa"/>
            </w:tcMar>
            <w:vAlign w:val="center"/>
          </w:tcPr>
          <w:p w14:paraId="4F04C527">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p w14:paraId="0B45F9B9">
            <w:pPr>
              <w:numPr>
                <w:ilvl w:val="0"/>
                <w:numId w:val="9"/>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合同单价为综合包干单价，包含物资的本身价格、运至甲方指定地点（厦门区域）的运输费、卸货费、保险费、伴随服务费、操作人员培训费、增值税费等一切费用。</w:t>
            </w:r>
          </w:p>
          <w:p w14:paraId="02773134">
            <w:pPr>
              <w:numPr>
                <w:ilvl w:val="0"/>
                <w:numId w:val="9"/>
              </w:numPr>
              <w:spacing w:line="360" w:lineRule="auto"/>
              <w:ind w:left="0" w:leftChars="0" w:firstLine="0" w:firstLineChars="0"/>
              <w:rPr>
                <w:rFonts w:hint="eastAsia" w:ascii="Times New Roman" w:hAnsi="Times New Roman" w:cs="Times New Roman"/>
                <w:sz w:val="24"/>
                <w:szCs w:val="24"/>
                <w:lang w:val="en-US" w:eastAsia="zh-CN"/>
              </w:rPr>
            </w:pPr>
            <w:r>
              <w:rPr>
                <w:rFonts w:hint="eastAsia" w:ascii="宋体" w:hAnsi="宋体" w:eastAsia="宋体" w:cs="宋体"/>
                <w:b w:val="0"/>
                <w:bCs/>
                <w:kern w:val="2"/>
                <w:sz w:val="24"/>
                <w:szCs w:val="24"/>
                <w:lang w:val="en-US" w:eastAsia="zh-CN" w:bidi="ar-SA"/>
              </w:rPr>
              <w:t>合同数量是计划数量，</w:t>
            </w:r>
            <w:r>
              <w:rPr>
                <w:rFonts w:hint="eastAsia" w:ascii="Times New Roman" w:hAnsi="Times New Roman" w:cs="Times New Roman"/>
                <w:sz w:val="24"/>
                <w:szCs w:val="24"/>
                <w:lang w:val="en-US" w:eastAsia="zh-CN"/>
              </w:rPr>
              <w:t>实际采购可能新增，具体以甲方实际采购量为准。</w:t>
            </w:r>
          </w:p>
          <w:p w14:paraId="7D0C2F4A">
            <w:pPr>
              <w:numPr>
                <w:ilvl w:val="0"/>
                <w:numId w:val="0"/>
              </w:numPr>
              <w:spacing w:line="360" w:lineRule="auto"/>
              <w:ind w:leftChars="0"/>
              <w:rPr>
                <w:rFonts w:hint="default" w:ascii="宋体" w:hAnsi="宋体" w:eastAsia="宋体" w:cs="宋体"/>
                <w:sz w:val="24"/>
                <w:szCs w:val="24"/>
                <w:highlight w:val="yellow"/>
                <w:lang w:val="en-US" w:eastAsia="zh-CN"/>
              </w:rPr>
            </w:pPr>
            <w:r>
              <w:rPr>
                <w:rFonts w:hint="eastAsia" w:ascii="宋体" w:hAnsi="宋体" w:eastAsia="宋体" w:cs="宋体"/>
                <w:b w:val="0"/>
                <w:bCs/>
                <w:kern w:val="2"/>
                <w:sz w:val="24"/>
                <w:szCs w:val="24"/>
                <w:lang w:val="en-US" w:eastAsia="zh-CN" w:bidi="ar-SA"/>
              </w:rPr>
              <w:t>3</w:t>
            </w:r>
            <w:r>
              <w:rPr>
                <w:rFonts w:hint="eastAsia" w:ascii="Times New Roman" w:hAnsi="Times New Roman" w:cs="Times New Roman"/>
                <w:sz w:val="21"/>
                <w:szCs w:val="21"/>
                <w:lang w:val="en-US" w:eastAsia="zh-CN"/>
              </w:rPr>
              <w:t>、</w:t>
            </w:r>
            <w:r>
              <w:rPr>
                <w:rFonts w:hint="eastAsia" w:ascii="Times New Roman" w:hAnsi="Times New Roman" w:cs="Times New Roman"/>
                <w:sz w:val="24"/>
                <w:szCs w:val="24"/>
                <w:lang w:val="en-US" w:eastAsia="zh-CN"/>
              </w:rPr>
              <w:t>合同总价为甲方预计向乙方进行采购的计划总额，最终采购额以合同期内的实际采购量为准。</w:t>
            </w:r>
            <w:r>
              <w:rPr>
                <w:rFonts w:hint="eastAsia" w:ascii="Times New Roman" w:hAnsi="Times New Roman" w:cs="Times New Roman"/>
                <w:sz w:val="24"/>
                <w:szCs w:val="24"/>
                <w:lang w:val="en-US" w:eastAsia="zh-CN"/>
              </w:rPr>
              <w:br w:type="textWrapping"/>
            </w:r>
            <w:r>
              <w:rPr>
                <w:rFonts w:hint="eastAsia" w:ascii="宋体" w:hAnsi="宋体" w:eastAsia="宋体" w:cs="宋体"/>
                <w:b w:val="0"/>
                <w:bCs/>
                <w:kern w:val="2"/>
                <w:sz w:val="24"/>
                <w:szCs w:val="24"/>
                <w:lang w:val="en-US" w:eastAsia="zh-CN" w:bidi="ar-SA"/>
              </w:rPr>
              <w:t>4</w:t>
            </w:r>
            <w:r>
              <w:rPr>
                <w:rFonts w:hint="eastAsia" w:ascii="Times New Roman" w:hAnsi="Times New Roman" w:cs="Times New Roman"/>
                <w:sz w:val="21"/>
                <w:szCs w:val="21"/>
                <w:lang w:val="en-US" w:eastAsia="zh-CN"/>
              </w:rPr>
              <w:t>、</w:t>
            </w:r>
            <w:r>
              <w:rPr>
                <w:rFonts w:hint="eastAsia" w:ascii="Times New Roman" w:hAnsi="Times New Roman" w:cs="Times New Roman"/>
                <w:sz w:val="24"/>
                <w:szCs w:val="24"/>
                <w:lang w:val="en-US" w:eastAsia="zh-CN"/>
              </w:rPr>
              <w:t>价格说明：</w:t>
            </w:r>
            <w:r>
              <w:rPr>
                <w:rFonts w:ascii="宋体" w:hAnsi="宋体" w:eastAsia="宋体" w:cs="宋体"/>
                <w:sz w:val="24"/>
                <w:szCs w:val="24"/>
              </w:rPr>
              <w:t>①以上单价为中标合同单价（</w:t>
            </w:r>
            <w:r>
              <w:rPr>
                <w:rFonts w:hint="eastAsia" w:ascii="宋体" w:hAnsi="宋体" w:eastAsia="宋体" w:cs="宋体"/>
                <w:sz w:val="24"/>
                <w:szCs w:val="24"/>
                <w:lang w:val="en-US" w:eastAsia="zh-CN"/>
              </w:rPr>
              <w:t>万翔吉采优质大米</w:t>
            </w:r>
            <w:r>
              <w:rPr>
                <w:rFonts w:ascii="宋体" w:hAnsi="宋体" w:eastAsia="宋体" w:cs="宋体"/>
                <w:sz w:val="24"/>
                <w:szCs w:val="24"/>
              </w:rPr>
              <w:t>的中标价以</w:t>
            </w:r>
            <w:r>
              <w:rPr>
                <w:rFonts w:hint="eastAsia" w:ascii="宋体" w:hAnsi="宋体" w:eastAsia="宋体" w:cs="宋体"/>
                <w:sz w:val="24"/>
                <w:szCs w:val="24"/>
                <w:lang w:val="en-US" w:eastAsia="zh-CN"/>
              </w:rPr>
              <w:t>原粮（</w:t>
            </w:r>
            <w:r>
              <w:rPr>
                <w:rFonts w:hint="default" w:ascii="宋体" w:hAnsi="宋体" w:eastAsia="宋体" w:cs="宋体"/>
                <w:sz w:val="24"/>
                <w:szCs w:val="24"/>
                <w:shd w:val="clear"/>
                <w:lang w:val="en-US" w:eastAsia="zh-CN"/>
              </w:rPr>
              <w:t>早籼米、中晚籼米</w:t>
            </w:r>
            <w:r>
              <w:rPr>
                <w:rFonts w:hint="eastAsia" w:ascii="宋体" w:hAnsi="宋体" w:eastAsia="宋体" w:cs="宋体"/>
                <w:sz w:val="24"/>
                <w:szCs w:val="24"/>
                <w:lang w:val="en-US" w:eastAsia="zh-CN"/>
              </w:rPr>
              <w:t>2个品种）的</w:t>
            </w:r>
            <w:r>
              <w:rPr>
                <w:rFonts w:hint="eastAsia" w:ascii="宋体" w:hAnsi="宋体" w:eastAsia="宋体" w:cs="宋体"/>
                <w:sz w:val="24"/>
                <w:szCs w:val="24"/>
                <w:shd w:val="clear"/>
                <w:lang w:val="en-US" w:eastAsia="zh-CN"/>
              </w:rPr>
              <w:t>平均批发价（4.37）元/公斤</w:t>
            </w:r>
            <w:r>
              <w:rPr>
                <w:rFonts w:ascii="宋体" w:hAnsi="宋体" w:eastAsia="宋体" w:cs="宋体"/>
                <w:sz w:val="24"/>
                <w:szCs w:val="24"/>
              </w:rPr>
              <w:t>为基准），合同签订后，</w:t>
            </w:r>
            <w:r>
              <w:rPr>
                <w:rFonts w:hint="eastAsia" w:ascii="宋体" w:hAnsi="宋体" w:eastAsia="宋体" w:cs="宋体"/>
                <w:sz w:val="24"/>
                <w:szCs w:val="24"/>
                <w:lang w:val="en-US" w:eastAsia="zh-CN"/>
              </w:rPr>
              <w:t>万翔吉采优质大米</w:t>
            </w:r>
            <w:r>
              <w:rPr>
                <w:rFonts w:ascii="宋体" w:hAnsi="宋体" w:eastAsia="宋体" w:cs="宋体"/>
                <w:sz w:val="24"/>
                <w:szCs w:val="24"/>
              </w:rPr>
              <w:t>以合同定价的前</w:t>
            </w:r>
            <w:r>
              <w:rPr>
                <w:rFonts w:hint="eastAsia" w:ascii="宋体" w:hAnsi="宋体" w:eastAsia="宋体" w:cs="宋体"/>
                <w:sz w:val="24"/>
                <w:szCs w:val="24"/>
                <w:lang w:val="en-US" w:eastAsia="zh-CN"/>
              </w:rPr>
              <w:t>六</w:t>
            </w:r>
            <w:r>
              <w:rPr>
                <w:rFonts w:ascii="宋体" w:hAnsi="宋体" w:eastAsia="宋体" w:cs="宋体"/>
                <w:sz w:val="24"/>
                <w:szCs w:val="24"/>
              </w:rPr>
              <w:t>个月原</w:t>
            </w:r>
            <w:r>
              <w:rPr>
                <w:rFonts w:hint="eastAsia" w:ascii="宋体" w:hAnsi="宋体" w:eastAsia="宋体" w:cs="宋体"/>
                <w:sz w:val="24"/>
                <w:szCs w:val="24"/>
                <w:lang w:val="en-US" w:eastAsia="zh-CN"/>
              </w:rPr>
              <w:t>粮平均批发</w:t>
            </w:r>
            <w:r>
              <w:rPr>
                <w:rFonts w:ascii="宋体" w:hAnsi="宋体" w:eastAsia="宋体" w:cs="宋体"/>
                <w:sz w:val="24"/>
                <w:szCs w:val="24"/>
              </w:rPr>
              <w:t>价作为基准，主要</w:t>
            </w:r>
            <w:r>
              <w:rPr>
                <w:rFonts w:hint="eastAsia" w:ascii="宋体" w:hAnsi="宋体" w:eastAsia="宋体" w:cs="宋体"/>
                <w:sz w:val="24"/>
                <w:szCs w:val="24"/>
                <w:lang w:val="en-US" w:eastAsia="zh-CN"/>
              </w:rPr>
              <w:t>原粮</w:t>
            </w:r>
            <w:r>
              <w:rPr>
                <w:rFonts w:ascii="宋体" w:hAnsi="宋体" w:eastAsia="宋体" w:cs="宋体"/>
                <w:sz w:val="24"/>
                <w:szCs w:val="24"/>
              </w:rPr>
              <w:t>价格（参考</w:t>
            </w:r>
            <w:r>
              <w:rPr>
                <w:rFonts w:hint="eastAsia" w:ascii="宋体" w:hAnsi="宋体" w:eastAsia="宋体" w:cs="宋体"/>
                <w:sz w:val="24"/>
                <w:szCs w:val="24"/>
              </w:rPr>
              <w:t>福建省粮食和物资储备局</w:t>
            </w:r>
            <w:r>
              <w:rPr>
                <w:rFonts w:ascii="宋体" w:hAnsi="宋体" w:eastAsia="宋体" w:cs="宋体"/>
                <w:sz w:val="24"/>
                <w:szCs w:val="24"/>
              </w:rPr>
              <w:t>（</w:t>
            </w:r>
            <w:r>
              <w:rPr>
                <w:rFonts w:hint="default" w:ascii="宋体" w:hAnsi="宋体" w:eastAsia="宋体" w:cs="宋体"/>
                <w:sz w:val="24"/>
                <w:szCs w:val="24"/>
                <w:shd w:val="clear"/>
                <w:lang w:val="en-US" w:eastAsia="zh-CN"/>
              </w:rPr>
              <w:t>https://lsj.fujian.gov.cn</w:t>
            </w:r>
            <w:r>
              <w:rPr>
                <w:rFonts w:ascii="宋体" w:hAnsi="宋体" w:eastAsia="宋体" w:cs="宋体"/>
                <w:sz w:val="24"/>
                <w:szCs w:val="24"/>
              </w:rPr>
              <w:t>）网站上</w:t>
            </w:r>
            <w:r>
              <w:rPr>
                <w:rFonts w:hint="eastAsia" w:ascii="宋体" w:hAnsi="宋体" w:eastAsia="宋体" w:cs="宋体"/>
                <w:sz w:val="24"/>
                <w:szCs w:val="24"/>
              </w:rPr>
              <w:t>粮油价格板块《价格监测周报》中公布的早籼米、中晚籼米</w:t>
            </w:r>
            <w:r>
              <w:rPr>
                <w:rFonts w:hint="eastAsia" w:ascii="宋体" w:hAnsi="宋体" w:eastAsia="宋体" w:cs="宋体"/>
                <w:sz w:val="24"/>
                <w:szCs w:val="24"/>
                <w:lang w:val="en-US" w:eastAsia="zh-CN"/>
              </w:rPr>
              <w:t>2</w:t>
            </w:r>
            <w:r>
              <w:rPr>
                <w:rFonts w:hint="eastAsia" w:ascii="宋体" w:hAnsi="宋体" w:eastAsia="宋体" w:cs="宋体"/>
                <w:sz w:val="24"/>
                <w:szCs w:val="24"/>
              </w:rPr>
              <w:t>个品种</w:t>
            </w:r>
            <w:r>
              <w:rPr>
                <w:rFonts w:hint="eastAsia" w:ascii="宋体" w:hAnsi="宋体" w:eastAsia="宋体" w:cs="宋体"/>
                <w:sz w:val="24"/>
                <w:szCs w:val="24"/>
                <w:lang w:val="en-US" w:eastAsia="zh-CN"/>
              </w:rPr>
              <w:t>的平均批发价在4.0-4.55元/公斤间，合同价格不变；平均批发价在</w:t>
            </w:r>
            <w:r>
              <w:rPr>
                <w:rFonts w:hint="eastAsia" w:ascii="宋体" w:hAnsi="宋体"/>
                <w:sz w:val="24"/>
                <w:szCs w:val="28"/>
                <w:lang w:val="en-US" w:eastAsia="zh-CN"/>
              </w:rPr>
              <w:t>3.5-4.0元/公斤间的，按合同价下浮5%结算；</w:t>
            </w:r>
            <w:bookmarkStart w:id="0" w:name="_GoBack"/>
            <w:bookmarkEnd w:id="0"/>
            <w:r>
              <w:rPr>
                <w:rFonts w:hint="eastAsia" w:ascii="宋体" w:hAnsi="宋体"/>
                <w:sz w:val="24"/>
                <w:szCs w:val="28"/>
                <w:lang w:val="en-US" w:eastAsia="zh-CN"/>
              </w:rPr>
              <w:t>平均批发价3.5元/公斤及以下的，按合同价下浮10%结算。（</w:t>
            </w:r>
            <w:r>
              <w:rPr>
                <w:rFonts w:ascii="宋体" w:hAnsi="宋体" w:eastAsia="宋体" w:cs="宋体"/>
                <w:sz w:val="24"/>
                <w:szCs w:val="24"/>
              </w:rPr>
              <w:t>例：202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6</w:t>
            </w:r>
            <w:r>
              <w:rPr>
                <w:rFonts w:ascii="宋体" w:hAnsi="宋体" w:eastAsia="宋体" w:cs="宋体"/>
                <w:sz w:val="24"/>
                <w:szCs w:val="24"/>
              </w:rPr>
              <w:t>月起</w:t>
            </w:r>
            <w:r>
              <w:rPr>
                <w:rFonts w:hint="eastAsia" w:ascii="宋体" w:hAnsi="宋体" w:eastAsia="宋体" w:cs="宋体"/>
                <w:sz w:val="24"/>
                <w:szCs w:val="24"/>
                <w:lang w:val="en-US" w:eastAsia="zh-CN"/>
              </w:rPr>
              <w:t>万翔吉采优质大米（低价米）</w:t>
            </w:r>
            <w:r>
              <w:rPr>
                <w:rFonts w:ascii="宋体" w:hAnsi="宋体" w:eastAsia="宋体" w:cs="宋体"/>
                <w:sz w:val="24"/>
                <w:szCs w:val="24"/>
              </w:rPr>
              <w:t>合同签订价格为：</w:t>
            </w:r>
            <w:r>
              <w:rPr>
                <w:rFonts w:hint="eastAsia" w:ascii="宋体" w:hAnsi="宋体" w:eastAsia="宋体" w:cs="宋体"/>
                <w:sz w:val="24"/>
                <w:szCs w:val="24"/>
                <w:lang w:val="en-US" w:eastAsia="zh-CN"/>
              </w:rPr>
              <w:t>30</w:t>
            </w:r>
            <w:r>
              <w:rPr>
                <w:rFonts w:ascii="宋体" w:hAnsi="宋体" w:eastAsia="宋体" w:cs="宋体"/>
                <w:sz w:val="24"/>
                <w:szCs w:val="24"/>
              </w:rPr>
              <w:t>元/</w:t>
            </w:r>
            <w:r>
              <w:rPr>
                <w:rFonts w:hint="eastAsia" w:ascii="宋体" w:hAnsi="宋体" w:eastAsia="宋体" w:cs="宋体"/>
                <w:sz w:val="24"/>
                <w:szCs w:val="24"/>
                <w:lang w:val="en-US" w:eastAsia="zh-CN"/>
              </w:rPr>
              <w:t>袋，规格5kg/袋</w:t>
            </w:r>
            <w:r>
              <w:rPr>
                <w:rFonts w:ascii="宋体" w:hAnsi="宋体" w:eastAsia="宋体" w:cs="宋体"/>
                <w:sz w:val="24"/>
                <w:szCs w:val="24"/>
              </w:rPr>
              <w:t>，202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6</w:t>
            </w:r>
            <w:r>
              <w:rPr>
                <w:rFonts w:ascii="宋体" w:hAnsi="宋体" w:eastAsia="宋体" w:cs="宋体"/>
                <w:sz w:val="24"/>
                <w:szCs w:val="24"/>
              </w:rPr>
              <w:t>-12月原</w:t>
            </w:r>
            <w:r>
              <w:rPr>
                <w:rFonts w:hint="eastAsia" w:ascii="宋体" w:hAnsi="宋体" w:eastAsia="宋体" w:cs="宋体"/>
                <w:sz w:val="24"/>
                <w:szCs w:val="24"/>
                <w:lang w:val="en-US" w:eastAsia="zh-CN"/>
              </w:rPr>
              <w:t>粮平均批发价在</w:t>
            </w:r>
            <w:r>
              <w:rPr>
                <w:rFonts w:hint="eastAsia" w:ascii="宋体" w:hAnsi="宋体"/>
                <w:sz w:val="24"/>
                <w:szCs w:val="28"/>
                <w:lang w:val="en-US" w:eastAsia="zh-CN"/>
              </w:rPr>
              <w:t>3.5-4.0元/公斤，</w:t>
            </w:r>
            <w:r>
              <w:rPr>
                <w:rFonts w:ascii="宋体" w:hAnsi="宋体" w:eastAsia="宋体" w:cs="宋体"/>
                <w:sz w:val="24"/>
                <w:szCs w:val="24"/>
              </w:rPr>
              <w:t>则</w:t>
            </w:r>
            <w:r>
              <w:rPr>
                <w:rFonts w:hint="eastAsia" w:ascii="宋体" w:hAnsi="宋体" w:eastAsia="宋体" w:cs="宋体"/>
                <w:sz w:val="24"/>
                <w:szCs w:val="24"/>
                <w:lang w:val="en-US" w:eastAsia="zh-CN"/>
              </w:rPr>
              <w:t>2026年</w:t>
            </w:r>
            <w:r>
              <w:rPr>
                <w:rFonts w:ascii="宋体" w:hAnsi="宋体" w:eastAsia="宋体" w:cs="宋体"/>
                <w:sz w:val="24"/>
                <w:szCs w:val="24"/>
              </w:rPr>
              <w:t>1月份起，新的合同价格=</w:t>
            </w:r>
            <w:r>
              <w:rPr>
                <w:rFonts w:hint="eastAsia" w:ascii="宋体" w:hAnsi="宋体" w:eastAsia="宋体" w:cs="宋体"/>
                <w:sz w:val="24"/>
                <w:szCs w:val="24"/>
                <w:lang w:val="en-US" w:eastAsia="zh-CN"/>
              </w:rPr>
              <w:t>合同单价</w:t>
            </w:r>
            <w:r>
              <w:rPr>
                <w:rFonts w:ascii="宋体" w:hAnsi="宋体" w:eastAsia="宋体" w:cs="宋体"/>
                <w:sz w:val="24"/>
                <w:szCs w:val="24"/>
              </w:rPr>
              <w:t>*</w:t>
            </w:r>
            <w:r>
              <w:rPr>
                <w:rFonts w:hint="eastAsia" w:ascii="宋体" w:hAnsi="宋体" w:eastAsia="宋体" w:cs="宋体"/>
                <w:sz w:val="24"/>
                <w:szCs w:val="24"/>
                <w:lang w:val="en-US" w:eastAsia="zh-CN"/>
              </w:rPr>
              <w:t xml:space="preserve"> 0.95</w:t>
            </w:r>
            <w:r>
              <w:rPr>
                <w:rFonts w:ascii="宋体" w:hAnsi="宋体" w:eastAsia="宋体" w:cs="宋体"/>
                <w:sz w:val="24"/>
                <w:szCs w:val="24"/>
              </w:rPr>
              <w:t>=</w:t>
            </w:r>
            <w:r>
              <w:rPr>
                <w:rFonts w:hint="eastAsia" w:ascii="宋体" w:hAnsi="宋体" w:eastAsia="宋体" w:cs="宋体"/>
                <w:sz w:val="24"/>
                <w:szCs w:val="24"/>
                <w:lang w:val="en-US" w:eastAsia="zh-CN"/>
              </w:rPr>
              <w:t>30*0.95</w:t>
            </w:r>
            <w:r>
              <w:rPr>
                <w:rFonts w:ascii="宋体" w:hAnsi="宋体" w:eastAsia="宋体" w:cs="宋体"/>
                <w:sz w:val="24"/>
                <w:szCs w:val="24"/>
              </w:rPr>
              <w:t>=</w:t>
            </w:r>
            <w:r>
              <w:rPr>
                <w:rFonts w:hint="eastAsia" w:ascii="宋体" w:hAnsi="宋体" w:eastAsia="宋体" w:cs="宋体"/>
                <w:sz w:val="24"/>
                <w:szCs w:val="24"/>
                <w:lang w:val="en-US" w:eastAsia="zh-CN"/>
              </w:rPr>
              <w:t>28.5元/袋</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②合同期有效期内最后</w:t>
            </w:r>
            <w:r>
              <w:rPr>
                <w:rFonts w:hint="eastAsia" w:ascii="宋体" w:hAnsi="宋体" w:eastAsia="宋体" w:cs="宋体"/>
                <w:sz w:val="24"/>
                <w:szCs w:val="24"/>
                <w:lang w:val="en-US" w:eastAsia="zh-CN"/>
              </w:rPr>
              <w:t>六</w:t>
            </w:r>
            <w:r>
              <w:rPr>
                <w:rFonts w:ascii="宋体" w:hAnsi="宋体" w:eastAsia="宋体" w:cs="宋体"/>
                <w:sz w:val="24"/>
                <w:szCs w:val="24"/>
              </w:rPr>
              <w:t>个月的</w:t>
            </w:r>
            <w:r>
              <w:rPr>
                <w:rFonts w:hint="eastAsia" w:ascii="宋体" w:hAnsi="宋体" w:eastAsia="宋体" w:cs="宋体"/>
                <w:sz w:val="24"/>
                <w:szCs w:val="24"/>
                <w:lang w:val="en-US" w:eastAsia="zh-CN"/>
              </w:rPr>
              <w:t>原粮平均批发价低于4.0元/公斤</w:t>
            </w:r>
            <w:r>
              <w:rPr>
                <w:rFonts w:ascii="宋体" w:hAnsi="宋体" w:eastAsia="宋体" w:cs="宋体"/>
                <w:sz w:val="24"/>
                <w:szCs w:val="24"/>
              </w:rPr>
              <w:t>，乙方以货返的形式返还甲方降幅部分金额：最后</w:t>
            </w:r>
            <w:r>
              <w:rPr>
                <w:rFonts w:hint="eastAsia" w:ascii="宋体" w:hAnsi="宋体" w:eastAsia="宋体" w:cs="宋体"/>
                <w:sz w:val="24"/>
                <w:szCs w:val="24"/>
                <w:lang w:val="en-US" w:eastAsia="zh-CN"/>
              </w:rPr>
              <w:t>六</w:t>
            </w:r>
            <w:r>
              <w:rPr>
                <w:rFonts w:ascii="宋体" w:hAnsi="宋体" w:eastAsia="宋体" w:cs="宋体"/>
                <w:sz w:val="24"/>
                <w:szCs w:val="24"/>
              </w:rPr>
              <w:t>个月订单金额*</w:t>
            </w:r>
            <w:r>
              <w:rPr>
                <w:rFonts w:hint="eastAsia" w:ascii="宋体" w:hAnsi="宋体" w:eastAsia="宋体" w:cs="宋体"/>
                <w:sz w:val="24"/>
                <w:szCs w:val="24"/>
                <w:lang w:val="en-US" w:eastAsia="zh-CN"/>
              </w:rPr>
              <w:t>合同价下浮比例。</w:t>
            </w:r>
          </w:p>
        </w:tc>
      </w:tr>
    </w:tbl>
    <w:p w14:paraId="33601E97">
      <w:pPr>
        <w:spacing w:line="360" w:lineRule="auto"/>
        <w:rPr>
          <w:rFonts w:ascii="宋体" w:hAnsi="宋体"/>
          <w:sz w:val="24"/>
          <w:szCs w:val="28"/>
        </w:rPr>
      </w:pPr>
      <w:r>
        <w:rPr>
          <w:rFonts w:hint="eastAsia" w:ascii="宋体" w:hAnsi="宋体"/>
          <w:b/>
          <w:sz w:val="24"/>
        </w:rPr>
        <w:t>2、交货</w:t>
      </w:r>
      <w:r>
        <w:rPr>
          <w:rFonts w:hint="eastAsia" w:ascii="宋体" w:hAnsi="宋体"/>
          <w:b/>
          <w:sz w:val="24"/>
          <w:szCs w:val="28"/>
        </w:rPr>
        <w:t>方式</w:t>
      </w:r>
    </w:p>
    <w:p w14:paraId="185BEAFD">
      <w:pPr>
        <w:spacing w:line="360" w:lineRule="auto"/>
        <w:ind w:firstLine="480" w:firstLineChars="200"/>
        <w:rPr>
          <w:rFonts w:ascii="宋体" w:hAnsi="宋体"/>
          <w:sz w:val="24"/>
          <w:szCs w:val="28"/>
        </w:rPr>
      </w:pPr>
      <w:r>
        <w:rPr>
          <w:rFonts w:hint="eastAsia" w:ascii="宋体" w:hAnsi="宋体"/>
          <w:sz w:val="24"/>
          <w:szCs w:val="28"/>
        </w:rPr>
        <w:t>2.1交货时间：</w:t>
      </w:r>
      <w:r>
        <w:rPr>
          <w:rFonts w:hint="eastAsia" w:ascii="宋体" w:hAnsi="宋体"/>
          <w:sz w:val="24"/>
          <w:szCs w:val="28"/>
          <w:lang w:val="en-US" w:eastAsia="zh-CN"/>
        </w:rPr>
        <w:t>根据起订量分批交货</w:t>
      </w:r>
      <w:r>
        <w:rPr>
          <w:rFonts w:hint="eastAsia" w:ascii="宋体" w:hAnsi="宋体"/>
          <w:sz w:val="24"/>
          <w:szCs w:val="28"/>
        </w:rPr>
        <w:t>。</w:t>
      </w:r>
    </w:p>
    <w:p w14:paraId="67737CD2">
      <w:pPr>
        <w:spacing w:line="360" w:lineRule="auto"/>
        <w:ind w:firstLine="480" w:firstLineChars="200"/>
        <w:rPr>
          <w:rFonts w:ascii="宋体" w:hAnsi="宋体"/>
          <w:sz w:val="24"/>
          <w:szCs w:val="28"/>
        </w:rPr>
      </w:pPr>
      <w:r>
        <w:rPr>
          <w:rFonts w:hint="eastAsia" w:ascii="宋体" w:hAnsi="宋体"/>
          <w:sz w:val="24"/>
          <w:szCs w:val="28"/>
        </w:rPr>
        <w:t>2.2交货地点：买方指定</w:t>
      </w:r>
    </w:p>
    <w:p w14:paraId="60955611">
      <w:pPr>
        <w:spacing w:line="360" w:lineRule="auto"/>
        <w:ind w:firstLine="480" w:firstLineChars="200"/>
        <w:rPr>
          <w:rFonts w:ascii="宋体" w:hAnsi="宋体"/>
          <w:sz w:val="24"/>
          <w:szCs w:val="28"/>
        </w:rPr>
      </w:pPr>
      <w:r>
        <w:rPr>
          <w:rFonts w:hint="eastAsia" w:ascii="宋体" w:hAnsi="宋体"/>
          <w:sz w:val="24"/>
          <w:szCs w:val="28"/>
        </w:rPr>
        <w:t>2.3买方指定收货人及联系方式：买方指定</w:t>
      </w:r>
      <w:r>
        <w:rPr>
          <w:rFonts w:ascii="宋体" w:hAnsi="宋体"/>
          <w:sz w:val="24"/>
          <w:szCs w:val="28"/>
        </w:rPr>
        <w:t xml:space="preserve"> </w:t>
      </w:r>
    </w:p>
    <w:p w14:paraId="63CF904E">
      <w:pPr>
        <w:spacing w:line="360" w:lineRule="auto"/>
        <w:ind w:firstLine="480" w:firstLineChars="200"/>
        <w:rPr>
          <w:rFonts w:ascii="宋体" w:hAnsi="宋体"/>
          <w:sz w:val="24"/>
          <w:szCs w:val="28"/>
        </w:rPr>
      </w:pPr>
      <w:r>
        <w:rPr>
          <w:rFonts w:hint="eastAsia" w:ascii="宋体" w:hAnsi="宋体"/>
          <w:sz w:val="24"/>
          <w:szCs w:val="28"/>
        </w:rPr>
        <w:t>2.4货到交货地点并交付给买方或其指定收货人时，指定签收人签字并盖章，视为卖方完成交付义务。</w:t>
      </w:r>
    </w:p>
    <w:p w14:paraId="7D9886E4">
      <w:pPr>
        <w:rPr>
          <w:rFonts w:ascii="宋体" w:hAnsi="宋体"/>
          <w:b/>
          <w:sz w:val="24"/>
          <w:szCs w:val="28"/>
        </w:rPr>
      </w:pPr>
      <w:r>
        <w:rPr>
          <w:rFonts w:hint="eastAsia" w:ascii="宋体" w:hAnsi="宋体"/>
          <w:b/>
          <w:sz w:val="24"/>
        </w:rPr>
        <w:t>3、</w:t>
      </w:r>
      <w:r>
        <w:rPr>
          <w:rFonts w:hint="eastAsia" w:ascii="宋体" w:hAnsi="宋体"/>
          <w:b/>
          <w:sz w:val="24"/>
          <w:szCs w:val="28"/>
        </w:rPr>
        <w:t>产品包装</w:t>
      </w:r>
    </w:p>
    <w:p w14:paraId="662FB4DF">
      <w:pPr>
        <w:spacing w:line="360" w:lineRule="auto"/>
        <w:ind w:firstLine="480" w:firstLineChars="200"/>
        <w:rPr>
          <w:rFonts w:ascii="宋体" w:hAnsi="宋体"/>
          <w:sz w:val="24"/>
          <w:szCs w:val="28"/>
        </w:rPr>
      </w:pPr>
      <w:r>
        <w:rPr>
          <w:rFonts w:ascii="宋体" w:hAnsi="宋体"/>
          <w:sz w:val="24"/>
          <w:szCs w:val="28"/>
        </w:rPr>
        <w:t>3.1</w:t>
      </w:r>
      <w:r>
        <w:rPr>
          <w:rFonts w:hint="eastAsia" w:ascii="宋体" w:hAnsi="宋体"/>
          <w:sz w:val="24"/>
          <w:szCs w:val="28"/>
        </w:rPr>
        <w:t>产品包装如果有原厂商包装标准的，按原厂商标准要求执行；</w:t>
      </w:r>
    </w:p>
    <w:p w14:paraId="554305DA">
      <w:pPr>
        <w:spacing w:line="360" w:lineRule="auto"/>
        <w:ind w:firstLine="480" w:firstLineChars="200"/>
        <w:rPr>
          <w:rFonts w:ascii="宋体" w:hAnsi="宋体"/>
          <w:sz w:val="24"/>
          <w:szCs w:val="28"/>
        </w:rPr>
      </w:pPr>
      <w:r>
        <w:rPr>
          <w:rFonts w:ascii="宋体" w:hAnsi="宋体"/>
          <w:sz w:val="24"/>
          <w:szCs w:val="28"/>
        </w:rPr>
        <w:t>3.2</w:t>
      </w:r>
      <w:r>
        <w:rPr>
          <w:rFonts w:hint="eastAsia" w:ascii="宋体" w:hAnsi="宋体"/>
          <w:sz w:val="24"/>
          <w:szCs w:val="28"/>
        </w:rPr>
        <w:t>产品包装如果没有原厂商包装的，卖方须采用相应标准及保护措施进行包装，这种包装应适应于相应的运输方式，并有良好的防潮、防震、防锈和防野蛮装卸等保护措施，以便保证货物安全运抵现场。货物在运输途中所发发霉、损坏和丢失及其它任何损失由卖方承担责任和费用。</w:t>
      </w:r>
    </w:p>
    <w:p w14:paraId="4311A32A">
      <w:pPr>
        <w:spacing w:line="360" w:lineRule="auto"/>
        <w:rPr>
          <w:rFonts w:ascii="宋体" w:hAnsi="宋体"/>
          <w:b/>
          <w:sz w:val="24"/>
          <w:szCs w:val="28"/>
        </w:rPr>
      </w:pPr>
      <w:r>
        <w:rPr>
          <w:rFonts w:hint="eastAsia" w:ascii="宋体" w:hAnsi="宋体"/>
          <w:b/>
          <w:sz w:val="24"/>
          <w:szCs w:val="28"/>
        </w:rPr>
        <w:t>4、质量与技术标准</w:t>
      </w:r>
    </w:p>
    <w:p w14:paraId="76E9D9F6">
      <w:pPr>
        <w:spacing w:line="360" w:lineRule="auto"/>
        <w:ind w:firstLine="480" w:firstLineChars="200"/>
        <w:rPr>
          <w:rFonts w:ascii="宋体" w:hAnsi="宋体"/>
          <w:sz w:val="24"/>
          <w:szCs w:val="28"/>
        </w:rPr>
      </w:pPr>
      <w:r>
        <w:rPr>
          <w:rFonts w:hint="eastAsia" w:ascii="宋体" w:hAnsi="宋体"/>
          <w:sz w:val="24"/>
          <w:szCs w:val="28"/>
        </w:rPr>
        <w:t>4.1乙方保证提供全新的、未使用过的、且不存在任何权利瑕疵或质量瑕疵的原厂正品，否则，甲方有权向乙方追究违约责任。</w:t>
      </w:r>
    </w:p>
    <w:p w14:paraId="6365FCAC">
      <w:pPr>
        <w:spacing w:line="360" w:lineRule="auto"/>
        <w:ind w:firstLine="360" w:firstLineChars="150"/>
        <w:rPr>
          <w:rFonts w:ascii="宋体" w:hAnsi="宋体"/>
          <w:sz w:val="24"/>
          <w:szCs w:val="28"/>
        </w:rPr>
      </w:pPr>
      <w:r>
        <w:rPr>
          <w:rFonts w:hint="eastAsia" w:ascii="宋体" w:hAnsi="宋体"/>
          <w:sz w:val="24"/>
          <w:szCs w:val="28"/>
        </w:rPr>
        <w:t xml:space="preserve">4.2若合同产品不能正常使用，或未能稳定实现本合同、合同附件及该系统说明书所称的任何功能、标准，或未达到国家有关质量、技术标准和厂家出厂标准（国家标准和厂家标准不一致的，以较高者为准）应视为有质量瑕疵。 </w:t>
      </w:r>
    </w:p>
    <w:p w14:paraId="696D4493">
      <w:pPr>
        <w:spacing w:line="360" w:lineRule="auto"/>
        <w:ind w:firstLine="360" w:firstLineChars="150"/>
        <w:rPr>
          <w:rFonts w:ascii="宋体" w:hAnsi="宋体"/>
          <w:sz w:val="24"/>
          <w:szCs w:val="28"/>
        </w:rPr>
      </w:pPr>
      <w:r>
        <w:rPr>
          <w:rFonts w:hint="eastAsia" w:ascii="宋体" w:hAnsi="宋体"/>
          <w:sz w:val="24"/>
          <w:szCs w:val="28"/>
        </w:rPr>
        <w:t>4.3乙方提供的产品必须达到或高于采购要求及报价承诺。</w:t>
      </w:r>
    </w:p>
    <w:p w14:paraId="3A8CFEFA">
      <w:pPr>
        <w:spacing w:line="360" w:lineRule="auto"/>
        <w:ind w:firstLine="360" w:firstLineChars="150"/>
        <w:rPr>
          <w:rFonts w:ascii="宋体" w:hAnsi="宋体"/>
          <w:sz w:val="24"/>
          <w:szCs w:val="28"/>
        </w:rPr>
      </w:pPr>
      <w:r>
        <w:rPr>
          <w:rFonts w:hint="eastAsia" w:ascii="宋体" w:hAnsi="宋体"/>
          <w:sz w:val="24"/>
          <w:szCs w:val="28"/>
        </w:rPr>
        <w:t>4.4乙方提供的产品，需符合国家相关技术标准。</w:t>
      </w:r>
    </w:p>
    <w:p w14:paraId="68FBFC39">
      <w:pPr>
        <w:spacing w:line="360" w:lineRule="auto"/>
        <w:ind w:firstLine="360" w:firstLineChars="150"/>
        <w:rPr>
          <w:rFonts w:ascii="宋体" w:hAnsi="宋体"/>
          <w:sz w:val="24"/>
          <w:szCs w:val="28"/>
        </w:rPr>
      </w:pPr>
      <w:r>
        <w:rPr>
          <w:rFonts w:hint="eastAsia" w:ascii="宋体" w:hAnsi="宋体"/>
          <w:sz w:val="24"/>
          <w:szCs w:val="28"/>
        </w:rPr>
        <w:t>4.5乙方提供的产品，需严格按照甲方的要求。</w:t>
      </w:r>
    </w:p>
    <w:p w14:paraId="6B9A3838">
      <w:pPr>
        <w:spacing w:line="360" w:lineRule="auto"/>
        <w:ind w:firstLine="360" w:firstLineChars="150"/>
        <w:rPr>
          <w:rFonts w:hint="eastAsia" w:ascii="宋体" w:hAnsi="宋体"/>
          <w:sz w:val="24"/>
          <w:szCs w:val="28"/>
        </w:rPr>
      </w:pPr>
      <w:r>
        <w:rPr>
          <w:rFonts w:hint="eastAsia" w:ascii="宋体" w:hAnsi="宋体"/>
          <w:sz w:val="24"/>
          <w:szCs w:val="28"/>
        </w:rPr>
        <w:t>4.6 按厂家标准提供质保服务，质保期自验收合格之日起计算。</w:t>
      </w:r>
    </w:p>
    <w:p w14:paraId="01FD8266">
      <w:pPr>
        <w:spacing w:line="360" w:lineRule="auto"/>
        <w:ind w:firstLine="360" w:firstLineChars="150"/>
        <w:rPr>
          <w:rFonts w:hint="eastAsia"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7</w:t>
      </w:r>
      <w:r>
        <w:rPr>
          <w:rFonts w:hint="eastAsia" w:ascii="宋体" w:hAnsi="宋体"/>
          <w:color w:val="000000"/>
          <w:sz w:val="24"/>
        </w:rPr>
        <w:t>乙方保证其提供的产品满足中华人民共和国相关法律法规及行业的强制性要求。</w:t>
      </w:r>
    </w:p>
    <w:p w14:paraId="284C0684">
      <w:pPr>
        <w:spacing w:line="360" w:lineRule="auto"/>
        <w:ind w:firstLine="360" w:firstLineChars="150"/>
        <w:rPr>
          <w:rFonts w:hint="eastAsia" w:ascii="宋体" w:hAnsi="宋体"/>
          <w:sz w:val="24"/>
        </w:rPr>
      </w:pPr>
      <w:r>
        <w:rPr>
          <w:rFonts w:hint="eastAsia" w:ascii="宋体" w:hAnsi="宋体"/>
          <w:sz w:val="24"/>
        </w:rPr>
        <w:t>4.</w:t>
      </w:r>
      <w:r>
        <w:rPr>
          <w:rFonts w:hint="eastAsia" w:ascii="宋体" w:hAnsi="宋体"/>
          <w:sz w:val="24"/>
          <w:lang w:val="en-US" w:eastAsia="zh-CN"/>
        </w:rPr>
        <w:t>8</w:t>
      </w:r>
      <w:r>
        <w:rPr>
          <w:rFonts w:hint="eastAsia" w:ascii="宋体" w:hAnsi="宋体"/>
          <w:sz w:val="24"/>
        </w:rPr>
        <w:t>乙方需符合国家规定的相关生产许可资质，生产的产品需符合上市经营许可要求</w:t>
      </w:r>
    </w:p>
    <w:p w14:paraId="30BC66DE">
      <w:pPr>
        <w:shd w:val="clear"/>
        <w:spacing w:line="360" w:lineRule="auto"/>
        <w:ind w:firstLine="360" w:firstLineChars="150"/>
        <w:rPr>
          <w:rFonts w:hint="eastAsia" w:ascii="宋体" w:hAnsi="宋体"/>
          <w:sz w:val="24"/>
        </w:rPr>
      </w:pPr>
      <w:r>
        <w:rPr>
          <w:rFonts w:hint="eastAsia" w:ascii="宋体" w:hAnsi="宋体"/>
          <w:sz w:val="24"/>
        </w:rPr>
        <w:t>4.</w:t>
      </w:r>
      <w:r>
        <w:rPr>
          <w:rFonts w:hint="eastAsia" w:ascii="宋体" w:hAnsi="宋体"/>
          <w:sz w:val="24"/>
          <w:lang w:val="en-US" w:eastAsia="zh-CN"/>
        </w:rPr>
        <w:t>9</w:t>
      </w:r>
      <w:r>
        <w:rPr>
          <w:rFonts w:hint="eastAsia" w:ascii="宋体" w:hAnsi="宋体"/>
          <w:sz w:val="24"/>
        </w:rPr>
        <w:t>乙方生产的</w:t>
      </w:r>
      <w:r>
        <w:rPr>
          <w:rFonts w:hint="eastAsia" w:ascii="宋体" w:hAnsi="宋体"/>
          <w:sz w:val="24"/>
          <w:lang w:val="en-US" w:eastAsia="zh-CN"/>
        </w:rPr>
        <w:t>万翔吉采优质大米</w:t>
      </w:r>
      <w:r>
        <w:rPr>
          <w:rFonts w:hint="eastAsia" w:ascii="宋体" w:hAnsi="宋体"/>
          <w:sz w:val="24"/>
        </w:rPr>
        <w:t>需符合最新有效的国家、行业、企业食品安全标准国家标准，并提供第三方检测报告</w:t>
      </w:r>
    </w:p>
    <w:p w14:paraId="15794F11">
      <w:pPr>
        <w:shd w:val="clear"/>
        <w:spacing w:line="360" w:lineRule="auto"/>
        <w:ind w:firstLine="360" w:firstLineChars="150"/>
        <w:rPr>
          <w:rFonts w:hint="eastAsia" w:ascii="宋体" w:hAnsi="宋体"/>
          <w:sz w:val="24"/>
        </w:rPr>
      </w:pPr>
      <w:r>
        <w:rPr>
          <w:rFonts w:hint="eastAsia" w:ascii="宋体" w:hAnsi="宋体"/>
          <w:sz w:val="24"/>
        </w:rPr>
        <w:t>4.</w:t>
      </w:r>
      <w:r>
        <w:rPr>
          <w:rFonts w:hint="eastAsia" w:ascii="宋体" w:hAnsi="宋体"/>
          <w:sz w:val="24"/>
          <w:lang w:val="en-US" w:eastAsia="zh-CN"/>
        </w:rPr>
        <w:t>10</w:t>
      </w:r>
      <w:r>
        <w:rPr>
          <w:rFonts w:hint="eastAsia" w:ascii="宋体" w:hAnsi="宋体"/>
          <w:sz w:val="24"/>
        </w:rPr>
        <w:t>乙方生产的</w:t>
      </w:r>
      <w:r>
        <w:rPr>
          <w:rFonts w:hint="eastAsia" w:ascii="宋体" w:hAnsi="宋体"/>
          <w:sz w:val="24"/>
          <w:lang w:val="en-US" w:eastAsia="zh-CN"/>
        </w:rPr>
        <w:t>万翔吉采优质大米</w:t>
      </w:r>
      <w:r>
        <w:rPr>
          <w:rFonts w:hint="eastAsia" w:ascii="宋体" w:hAnsi="宋体"/>
          <w:sz w:val="24"/>
        </w:rPr>
        <w:t>，需严格按照甲方的定制要求生产，在生产前需由甲方检验合格后方可投入生产。</w:t>
      </w:r>
      <w:r>
        <w:rPr>
          <w:rFonts w:hint="eastAsia" w:ascii="宋体" w:hAnsi="宋体"/>
          <w:sz w:val="24"/>
          <w:lang w:val="en-US" w:eastAsia="zh-CN"/>
        </w:rPr>
        <w:t>万翔吉采优质大米</w:t>
      </w:r>
      <w:r>
        <w:rPr>
          <w:rFonts w:hint="eastAsia" w:ascii="宋体" w:hAnsi="宋体"/>
          <w:sz w:val="24"/>
        </w:rPr>
        <w:t>内包装、外包装箱严格按照甲方要求生产，需打样一个</w:t>
      </w:r>
      <w:r>
        <w:rPr>
          <w:rFonts w:hint="eastAsia" w:ascii="宋体" w:hAnsi="宋体"/>
          <w:sz w:val="24"/>
          <w:lang w:val="en-US" w:eastAsia="zh-CN"/>
        </w:rPr>
        <w:t>包装</w:t>
      </w:r>
      <w:r>
        <w:rPr>
          <w:rFonts w:hint="eastAsia" w:ascii="宋体" w:hAnsi="宋体"/>
          <w:sz w:val="24"/>
        </w:rPr>
        <w:t>至甲方确认后方可投入使用。</w:t>
      </w:r>
    </w:p>
    <w:p w14:paraId="35CA0DC7">
      <w:pPr>
        <w:spacing w:line="360" w:lineRule="auto"/>
        <w:ind w:firstLine="360" w:firstLineChars="150"/>
        <w:rPr>
          <w:rFonts w:hint="eastAsia" w:ascii="宋体" w:hAnsi="宋体"/>
          <w:sz w:val="24"/>
          <w:szCs w:val="28"/>
        </w:rPr>
      </w:pPr>
      <w:r>
        <w:rPr>
          <w:rFonts w:hint="eastAsia" w:ascii="宋体" w:hAnsi="宋体"/>
          <w:sz w:val="24"/>
          <w:lang w:val="en-US" w:eastAsia="zh-CN"/>
        </w:rPr>
        <w:t>4.11 乙方拥有产品的全部知识产权，保证产品不会侵犯任何第三方的著作权、专利权或商标权等知识产权或其他权利，否则乙方承担全部向第三方的赔偿责任，甲方不承担任何赔偿责任</w:t>
      </w:r>
    </w:p>
    <w:p w14:paraId="57EC293A">
      <w:pPr>
        <w:spacing w:line="360" w:lineRule="auto"/>
        <w:rPr>
          <w:rFonts w:ascii="宋体" w:hAnsi="宋体"/>
          <w:b/>
          <w:sz w:val="24"/>
          <w:szCs w:val="28"/>
        </w:rPr>
      </w:pPr>
      <w:r>
        <w:rPr>
          <w:rFonts w:hint="eastAsia" w:ascii="宋体" w:hAnsi="宋体"/>
          <w:b/>
          <w:sz w:val="24"/>
          <w:szCs w:val="28"/>
        </w:rPr>
        <w:t>5、付款条款：</w:t>
      </w:r>
    </w:p>
    <w:p w14:paraId="2766F14E">
      <w:pPr>
        <w:spacing w:line="360" w:lineRule="auto"/>
        <w:ind w:firstLine="480" w:firstLineChars="200"/>
        <w:rPr>
          <w:rFonts w:ascii="宋体" w:hAnsi="宋体"/>
          <w:sz w:val="24"/>
        </w:rPr>
      </w:pPr>
      <w:r>
        <w:rPr>
          <w:rFonts w:hint="eastAsia" w:ascii="宋体" w:hAnsi="宋体"/>
          <w:sz w:val="24"/>
          <w:szCs w:val="28"/>
        </w:rPr>
        <w:t>5.1</w:t>
      </w:r>
      <w:r>
        <w:rPr>
          <w:rFonts w:hint="eastAsia" w:ascii="宋体" w:hAnsi="宋体"/>
          <w:sz w:val="24"/>
        </w:rPr>
        <w:t>买卖双方之间发生的一切费用均以人民币进行结算及支付。对于买卖双方交接发票、结算票据事宜，双方一致认同：买方取得发票并不代表买方货款已付清，货款已付清是以买方货款全部到卖方指定收款账户为标准。</w:t>
      </w:r>
    </w:p>
    <w:p w14:paraId="2B1FB430">
      <w:pPr>
        <w:spacing w:line="360" w:lineRule="auto"/>
        <w:ind w:firstLine="480" w:firstLineChars="200"/>
        <w:rPr>
          <w:rFonts w:ascii="宋体" w:hAnsi="宋体"/>
          <w:b/>
          <w:sz w:val="24"/>
        </w:rPr>
      </w:pPr>
      <w:r>
        <w:rPr>
          <w:rFonts w:hint="eastAsia" w:ascii="宋体" w:hAnsi="宋体"/>
          <w:sz w:val="24"/>
          <w:szCs w:val="28"/>
        </w:rPr>
        <w:t>5.2付款方式：</w:t>
      </w:r>
      <w:r>
        <w:rPr>
          <w:rFonts w:hint="eastAsia" w:ascii="宋体" w:hAnsi="宋体"/>
          <w:b/>
          <w:sz w:val="24"/>
        </w:rPr>
        <w:t>买方选择下面第</w:t>
      </w:r>
      <w:r>
        <w:rPr>
          <w:rFonts w:hint="eastAsia" w:ascii="宋体" w:hAnsi="宋体"/>
          <w:b/>
          <w:sz w:val="24"/>
          <w:u w:val="single"/>
          <w:lang w:val="en-US" w:eastAsia="zh-CN"/>
        </w:rPr>
        <w:t xml:space="preserve"> </w:t>
      </w:r>
      <w:r>
        <w:rPr>
          <w:rFonts w:hint="eastAsia" w:ascii="宋体" w:hAnsi="宋体"/>
          <w:b/>
          <w:sz w:val="24"/>
          <w:u w:val="single"/>
        </w:rPr>
        <w:t>1</w:t>
      </w:r>
      <w:r>
        <w:rPr>
          <w:rFonts w:hint="eastAsia" w:ascii="宋体" w:hAnsi="宋体"/>
          <w:b/>
          <w:sz w:val="24"/>
          <w:u w:val="single"/>
          <w:lang w:val="en-US" w:eastAsia="zh-CN"/>
        </w:rPr>
        <w:t xml:space="preserve"> </w:t>
      </w:r>
      <w:r>
        <w:rPr>
          <w:rFonts w:hint="eastAsia" w:ascii="宋体" w:hAnsi="宋体"/>
          <w:b/>
          <w:sz w:val="24"/>
        </w:rPr>
        <w:t>种付款方式付款。</w:t>
      </w:r>
    </w:p>
    <w:p w14:paraId="165A9964">
      <w:pPr>
        <w:spacing w:line="360" w:lineRule="auto"/>
        <w:ind w:firstLine="480" w:firstLineChars="200"/>
        <w:rPr>
          <w:rFonts w:ascii="宋体" w:hAnsi="宋体"/>
          <w:sz w:val="24"/>
        </w:rPr>
      </w:pPr>
      <w:r>
        <w:rPr>
          <w:rFonts w:hint="eastAsia" w:ascii="宋体" w:hAnsi="宋体"/>
          <w:sz w:val="24"/>
          <w:szCs w:val="28"/>
        </w:rPr>
        <w:t>①一次性付清：货物经验收合格</w:t>
      </w:r>
      <w:r>
        <w:rPr>
          <w:rFonts w:hint="eastAsia" w:ascii="宋体" w:hAnsi="宋体"/>
          <w:sz w:val="24"/>
        </w:rPr>
        <w:t>后，买方凭最终用户签署并盖章的《</w:t>
      </w:r>
      <w:r>
        <w:rPr>
          <w:rFonts w:hint="eastAsia" w:ascii="宋体" w:hAnsi="宋体"/>
          <w:sz w:val="24"/>
          <w:szCs w:val="28"/>
        </w:rPr>
        <w:t>送货单</w:t>
      </w:r>
      <w:r>
        <w:rPr>
          <w:rFonts w:hint="eastAsia" w:ascii="宋体" w:hAnsi="宋体"/>
          <w:sz w:val="24"/>
        </w:rPr>
        <w:t>》以及增值税专用发票在</w:t>
      </w:r>
      <w:r>
        <w:rPr>
          <w:rFonts w:hint="eastAsia" w:ascii="宋体" w:hAnsi="宋体"/>
          <w:sz w:val="24"/>
          <w:szCs w:val="28"/>
          <w:u w:val="single"/>
        </w:rPr>
        <w:t>30日</w:t>
      </w:r>
      <w:r>
        <w:rPr>
          <w:rFonts w:hint="eastAsia" w:ascii="宋体" w:hAnsi="宋体"/>
          <w:sz w:val="24"/>
          <w:szCs w:val="28"/>
        </w:rPr>
        <w:t>内付清合同</w:t>
      </w:r>
      <w:r>
        <w:rPr>
          <w:rFonts w:hint="eastAsia" w:ascii="宋体" w:hAnsi="宋体"/>
          <w:sz w:val="24"/>
        </w:rPr>
        <w:t>货款。</w:t>
      </w:r>
    </w:p>
    <w:p w14:paraId="4B0830B3">
      <w:pPr>
        <w:spacing w:line="360" w:lineRule="auto"/>
        <w:ind w:left="239" w:leftChars="114" w:firstLine="240" w:firstLineChars="100"/>
        <w:rPr>
          <w:rFonts w:ascii="宋体" w:hAnsi="宋体" w:cs="宋体"/>
          <w:kern w:val="0"/>
          <w:sz w:val="24"/>
        </w:rPr>
      </w:pPr>
      <w:r>
        <w:rPr>
          <w:rFonts w:hint="eastAsia" w:ascii="宋体" w:hAnsi="宋体"/>
          <w:sz w:val="24"/>
          <w:szCs w:val="28"/>
        </w:rPr>
        <w:t>②分批付款：货物经验收合格</w:t>
      </w:r>
      <w:r>
        <w:rPr>
          <w:rFonts w:hint="eastAsia" w:ascii="宋体" w:hAnsi="宋体"/>
          <w:sz w:val="24"/>
        </w:rPr>
        <w:t>后，买方凭最终用户签署的《</w:t>
      </w:r>
      <w:r>
        <w:rPr>
          <w:rFonts w:hint="eastAsia" w:ascii="宋体" w:hAnsi="宋体"/>
          <w:sz w:val="24"/>
          <w:szCs w:val="28"/>
        </w:rPr>
        <w:t>供货验收单</w:t>
      </w:r>
      <w:r>
        <w:rPr>
          <w:rFonts w:hint="eastAsia" w:ascii="宋体" w:hAnsi="宋体"/>
          <w:sz w:val="24"/>
        </w:rPr>
        <w:t>》及增值税专用发票在</w:t>
      </w:r>
      <w:r>
        <w:rPr>
          <w:rFonts w:hint="eastAsia" w:ascii="宋体" w:hAnsi="宋体"/>
          <w:sz w:val="24"/>
          <w:szCs w:val="28"/>
          <w:u w:val="single"/>
          <w:lang w:val="en-US" w:eastAsia="zh-CN"/>
        </w:rPr>
        <w:t xml:space="preserve">  / </w:t>
      </w:r>
      <w:r>
        <w:rPr>
          <w:rFonts w:hint="eastAsia" w:ascii="宋体" w:hAnsi="宋体"/>
          <w:sz w:val="24"/>
          <w:szCs w:val="28"/>
        </w:rPr>
        <w:t>日内付清合同</w:t>
      </w:r>
      <w:r>
        <w:rPr>
          <w:rFonts w:hint="eastAsia" w:ascii="宋体" w:hAnsi="宋体"/>
          <w:sz w:val="24"/>
        </w:rPr>
        <w:t>货款</w:t>
      </w:r>
      <w:r>
        <w:rPr>
          <w:rFonts w:hint="eastAsia" w:ascii="宋体" w:hAnsi="宋体"/>
          <w:sz w:val="24"/>
          <w:szCs w:val="28"/>
        </w:rPr>
        <w:t>的</w:t>
      </w:r>
      <w:r>
        <w:rPr>
          <w:rFonts w:hint="eastAsia" w:ascii="宋体" w:hAnsi="宋体"/>
          <w:sz w:val="24"/>
          <w:szCs w:val="28"/>
          <w:u w:val="single"/>
          <w:lang w:val="en-US" w:eastAsia="zh-CN"/>
        </w:rPr>
        <w:t xml:space="preserve"> /  </w:t>
      </w:r>
      <w:r>
        <w:rPr>
          <w:rFonts w:hint="eastAsia" w:ascii="宋体" w:hAnsi="宋体"/>
          <w:sz w:val="24"/>
          <w:szCs w:val="28"/>
        </w:rPr>
        <w:t>。合同尾款</w:t>
      </w:r>
      <w:r>
        <w:rPr>
          <w:rFonts w:hint="eastAsia" w:ascii="宋体" w:hAnsi="宋体"/>
          <w:sz w:val="24"/>
          <w:szCs w:val="28"/>
          <w:u w:val="single"/>
        </w:rPr>
        <w:t>/</w:t>
      </w:r>
      <w:r>
        <w:rPr>
          <w:rFonts w:hint="eastAsia" w:ascii="宋体" w:hAnsi="宋体"/>
          <w:sz w:val="24"/>
          <w:szCs w:val="28"/>
        </w:rPr>
        <w:t>作为该项目质保金，于使用单位验收合格之日起1年后</w:t>
      </w:r>
      <w:r>
        <w:rPr>
          <w:rFonts w:hint="eastAsia" w:ascii="宋体" w:hAnsi="宋体"/>
          <w:sz w:val="24"/>
          <w:szCs w:val="28"/>
          <w:u w:val="single"/>
          <w:lang w:val="en-US" w:eastAsia="zh-CN"/>
        </w:rPr>
        <w:t xml:space="preserve"> / </w:t>
      </w:r>
      <w:r>
        <w:rPr>
          <w:rFonts w:hint="eastAsia" w:ascii="宋体" w:hAnsi="宋体"/>
          <w:sz w:val="24"/>
          <w:szCs w:val="28"/>
        </w:rPr>
        <w:t>日内无息支付。</w:t>
      </w:r>
    </w:p>
    <w:p w14:paraId="007F18E0">
      <w:pPr>
        <w:spacing w:line="360" w:lineRule="auto"/>
        <w:ind w:firstLine="480" w:firstLineChars="200"/>
        <w:rPr>
          <w:rFonts w:ascii="宋体" w:hAnsi="宋体"/>
          <w:sz w:val="24"/>
        </w:rPr>
      </w:pPr>
      <w:r>
        <w:rPr>
          <w:rFonts w:hint="eastAsia" w:ascii="宋体" w:hAnsi="宋体"/>
          <w:sz w:val="24"/>
          <w:szCs w:val="28"/>
        </w:rPr>
        <w:t>③</w:t>
      </w:r>
      <w:r>
        <w:rPr>
          <w:rFonts w:hint="eastAsia" w:ascii="宋体" w:hAnsi="宋体"/>
          <w:sz w:val="24"/>
        </w:rPr>
        <w:t>款到账发货：买方于本合同签订之日起</w:t>
      </w:r>
      <w:r>
        <w:rPr>
          <w:rFonts w:hint="eastAsia" w:ascii="宋体" w:hAnsi="宋体"/>
          <w:sz w:val="24"/>
          <w:u w:val="single"/>
          <w:lang w:val="en-US" w:eastAsia="zh-CN"/>
        </w:rPr>
        <w:t xml:space="preserve">  / </w:t>
      </w:r>
      <w:r>
        <w:rPr>
          <w:rFonts w:hint="eastAsia" w:ascii="宋体" w:hAnsi="宋体"/>
          <w:sz w:val="24"/>
          <w:szCs w:val="28"/>
        </w:rPr>
        <w:t>个工作日内向卖方支付货款，卖方在收到全部货款后发货。</w:t>
      </w:r>
    </w:p>
    <w:p w14:paraId="50BC5CC6">
      <w:pPr>
        <w:spacing w:line="360" w:lineRule="auto"/>
        <w:ind w:firstLine="480" w:firstLineChars="200"/>
        <w:rPr>
          <w:rFonts w:ascii="宋体" w:hAnsi="宋体"/>
          <w:sz w:val="24"/>
          <w:szCs w:val="28"/>
        </w:rPr>
      </w:pPr>
      <w:r>
        <w:rPr>
          <w:rFonts w:hint="eastAsia" w:ascii="宋体" w:hAnsi="宋体"/>
          <w:sz w:val="24"/>
          <w:szCs w:val="28"/>
        </w:rPr>
        <w:t>5.3卖方</w:t>
      </w:r>
      <w:r>
        <w:rPr>
          <w:rFonts w:hint="eastAsia" w:ascii="宋体" w:hAnsi="宋体"/>
          <w:sz w:val="24"/>
        </w:rPr>
        <w:t>应开具</w:t>
      </w:r>
      <w:r>
        <w:rPr>
          <w:rFonts w:hint="eastAsia" w:ascii="宋体" w:hAnsi="宋体"/>
          <w:sz w:val="24"/>
          <w:u w:val="single"/>
        </w:rPr>
        <w:t>一般纳税人增值税专用发票</w:t>
      </w:r>
      <w:r>
        <w:rPr>
          <w:rFonts w:hint="eastAsia" w:ascii="宋体" w:hAnsi="宋体"/>
          <w:sz w:val="24"/>
        </w:rPr>
        <w:t>给买方。</w:t>
      </w:r>
    </w:p>
    <w:p w14:paraId="0180E711">
      <w:pPr>
        <w:spacing w:line="360" w:lineRule="auto"/>
        <w:ind w:firstLine="480" w:firstLineChars="200"/>
        <w:rPr>
          <w:rFonts w:ascii="宋体" w:hAnsi="宋体"/>
          <w:sz w:val="24"/>
          <w:szCs w:val="28"/>
        </w:rPr>
      </w:pPr>
      <w:r>
        <w:rPr>
          <w:rFonts w:hint="eastAsia" w:ascii="宋体" w:hAnsi="宋体"/>
          <w:sz w:val="24"/>
          <w:szCs w:val="28"/>
        </w:rPr>
        <w:t>5.4卖方指定收款账户如下，若卖方变更收款账户信息的，应提前三个工作日书面通知买方，否则由卖方承担由此引发的一切风险。</w:t>
      </w:r>
    </w:p>
    <w:p w14:paraId="086411C9">
      <w:pPr>
        <w:spacing w:line="360" w:lineRule="auto"/>
        <w:ind w:firstLine="480" w:firstLineChars="200"/>
        <w:rPr>
          <w:sz w:val="24"/>
          <w:szCs w:val="28"/>
        </w:rPr>
      </w:pPr>
      <w:r>
        <w:rPr>
          <w:rFonts w:hint="eastAsia" w:ascii="宋体" w:hAnsi="宋体"/>
          <w:sz w:val="24"/>
        </w:rPr>
        <w:t>卖</w:t>
      </w:r>
      <w:r>
        <w:rPr>
          <w:rFonts w:hint="eastAsia"/>
          <w:sz w:val="24"/>
          <w:szCs w:val="28"/>
        </w:rPr>
        <w:t>方全称：</w:t>
      </w:r>
    </w:p>
    <w:p w14:paraId="7F0691FF">
      <w:pPr>
        <w:spacing w:line="360" w:lineRule="auto"/>
        <w:ind w:firstLine="480" w:firstLineChars="200"/>
        <w:rPr>
          <w:rFonts w:ascii="宋体" w:hAnsi="宋体"/>
          <w:sz w:val="24"/>
        </w:rPr>
      </w:pPr>
      <w:r>
        <w:rPr>
          <w:rFonts w:hint="eastAsia" w:ascii="宋体" w:hAnsi="宋体"/>
          <w:sz w:val="24"/>
        </w:rPr>
        <w:t>开户行：</w:t>
      </w:r>
    </w:p>
    <w:p w14:paraId="11D50CBD">
      <w:pPr>
        <w:spacing w:line="360" w:lineRule="auto"/>
        <w:ind w:firstLine="480" w:firstLineChars="200"/>
        <w:rPr>
          <w:rFonts w:hint="eastAsia" w:ascii="宋体" w:hAnsi="宋体"/>
          <w:sz w:val="24"/>
        </w:rPr>
      </w:pPr>
      <w:r>
        <w:rPr>
          <w:rFonts w:hint="eastAsia" w:ascii="宋体" w:hAnsi="宋体"/>
          <w:sz w:val="24"/>
        </w:rPr>
        <w:t>账号：</w:t>
      </w:r>
    </w:p>
    <w:p w14:paraId="73966A2C">
      <w:pPr>
        <w:spacing w:line="360" w:lineRule="auto"/>
        <w:ind w:left="239" w:leftChars="114" w:firstLine="240" w:firstLineChars="100"/>
        <w:rPr>
          <w:rFonts w:hint="default" w:ascii="宋体" w:hAnsi="宋体" w:eastAsia="宋体"/>
          <w:sz w:val="24"/>
          <w:lang w:val="en-US" w:eastAsia="zh-CN"/>
        </w:rPr>
      </w:pPr>
      <w:r>
        <w:rPr>
          <w:rFonts w:hint="eastAsia" w:ascii="宋体" w:hAnsi="宋体"/>
          <w:sz w:val="24"/>
          <w:lang w:val="en-US" w:eastAsia="zh-CN"/>
        </w:rPr>
        <w:t>5.5 履约保证金：</w:t>
      </w:r>
      <w:r>
        <w:rPr>
          <w:rFonts w:hint="eastAsia" w:ascii="宋体" w:hAnsi="宋体"/>
          <w:color w:val="000000"/>
          <w:sz w:val="24"/>
        </w:rPr>
        <w:t>合同签订之日起5个工作日内，乙方应向甲方缴交金额为人民币：</w:t>
      </w:r>
      <w:r>
        <w:rPr>
          <w:rFonts w:hint="eastAsia" w:ascii="宋体" w:hAnsi="宋体"/>
          <w:b/>
          <w:bCs/>
          <w:color w:val="000000"/>
          <w:sz w:val="24"/>
          <w:u w:val="single"/>
          <w:lang w:val="en-US" w:eastAsia="zh-CN"/>
        </w:rPr>
        <w:t xml:space="preserve">    </w:t>
      </w:r>
      <w:r>
        <w:rPr>
          <w:rFonts w:hint="eastAsia" w:ascii="宋体" w:hAnsi="宋体"/>
          <w:b/>
          <w:bCs/>
          <w:color w:val="000000"/>
          <w:sz w:val="24"/>
          <w:u w:val="single"/>
          <w:shd w:val="clear" w:fill="FFFF00"/>
          <w:lang w:val="en-US" w:eastAsia="zh-CN"/>
        </w:rPr>
        <w:t xml:space="preserve">合同总金额2% </w:t>
      </w:r>
      <w:r>
        <w:rPr>
          <w:rFonts w:hint="eastAsia" w:ascii="宋体" w:hAnsi="宋体"/>
          <w:color w:val="000000"/>
          <w:sz w:val="24"/>
        </w:rPr>
        <w:t>的履约保证金，履约保证金形式可以为转账支票货电汇凭证。履约保证金自最后一批商品验收合格后满一年无息退还乙方，退回金额应扣除乙方合同履行期间的左右罚款，违约金等款项。</w:t>
      </w:r>
    </w:p>
    <w:p w14:paraId="52C86CD7">
      <w:pPr>
        <w:rPr>
          <w:rFonts w:ascii="宋体" w:hAnsi="宋体"/>
          <w:b/>
          <w:sz w:val="24"/>
        </w:rPr>
      </w:pPr>
      <w:r>
        <w:rPr>
          <w:rFonts w:hint="eastAsia" w:ascii="宋体" w:hAnsi="宋体"/>
          <w:b/>
          <w:sz w:val="24"/>
        </w:rPr>
        <w:t>6、相关服务（如技术服务支持、保修、售后等）</w:t>
      </w:r>
    </w:p>
    <w:p w14:paraId="53A01619">
      <w:pPr>
        <w:spacing w:line="360" w:lineRule="auto"/>
        <w:ind w:firstLine="480" w:firstLineChars="200"/>
        <w:rPr>
          <w:rFonts w:hint="eastAsia" w:ascii="宋体" w:hAnsi="宋体" w:eastAsia="宋体"/>
          <w:sz w:val="24"/>
          <w:lang w:val="en-US" w:eastAsia="zh-CN"/>
        </w:rPr>
      </w:pPr>
      <w:r>
        <w:rPr>
          <w:rFonts w:hint="eastAsia" w:ascii="宋体" w:hAnsi="宋体"/>
          <w:sz w:val="24"/>
        </w:rPr>
        <w:t>6.1</w:t>
      </w:r>
      <w:r>
        <w:rPr>
          <w:rFonts w:hint="eastAsia" w:ascii="宋体" w:hAnsi="宋体"/>
          <w:sz w:val="24"/>
          <w:lang w:val="en-US" w:eastAsia="zh-CN"/>
        </w:rPr>
        <w:t xml:space="preserve"> 支持根据客户要求打样确认</w:t>
      </w:r>
    </w:p>
    <w:p w14:paraId="0E5A2296">
      <w:pPr>
        <w:spacing w:line="360" w:lineRule="auto"/>
        <w:ind w:firstLine="480" w:firstLineChars="200"/>
        <w:rPr>
          <w:rFonts w:hint="eastAsia" w:ascii="宋体" w:hAnsi="宋体"/>
          <w:sz w:val="24"/>
        </w:rPr>
      </w:pPr>
      <w:r>
        <w:rPr>
          <w:rFonts w:hint="eastAsia" w:ascii="宋体" w:hAnsi="宋体"/>
          <w:sz w:val="24"/>
          <w:lang w:val="en-US" w:eastAsia="zh-CN"/>
        </w:rPr>
        <w:t xml:space="preserve">6.2 </w:t>
      </w:r>
      <w:r>
        <w:rPr>
          <w:rFonts w:hint="eastAsia" w:ascii="宋体" w:hAnsi="宋体"/>
          <w:sz w:val="24"/>
        </w:rPr>
        <w:t>按厂家相关标准执行。</w:t>
      </w:r>
    </w:p>
    <w:p w14:paraId="72803FB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6.3 售后服务响应时间: 1个工作小时内电话响应，如因产品本身质量问题，2个工作日内提出解决方案。</w:t>
      </w:r>
    </w:p>
    <w:p w14:paraId="7A927328">
      <w:pPr>
        <w:spacing w:line="360" w:lineRule="auto"/>
        <w:rPr>
          <w:rFonts w:hint="eastAsia" w:ascii="宋体" w:hAnsi="宋体"/>
          <w:b/>
          <w:sz w:val="24"/>
          <w:lang w:val="en-US" w:eastAsia="zh-CN"/>
        </w:rPr>
      </w:pPr>
      <w:r>
        <w:rPr>
          <w:rFonts w:hint="eastAsia" w:ascii="宋体" w:hAnsi="宋体"/>
          <w:b/>
          <w:sz w:val="24"/>
          <w:lang w:val="en-US" w:eastAsia="zh-CN"/>
        </w:rPr>
        <w:t>7、验收要求</w:t>
      </w:r>
    </w:p>
    <w:p w14:paraId="4D9A403F">
      <w:pPr>
        <w:shd w:val="clear"/>
        <w:spacing w:line="360" w:lineRule="auto"/>
        <w:ind w:left="480"/>
        <w:rPr>
          <w:rFonts w:ascii="宋体" w:hAnsi="宋体"/>
          <w:sz w:val="24"/>
        </w:rPr>
      </w:pPr>
      <w:r>
        <w:rPr>
          <w:rFonts w:hint="eastAsia" w:ascii="宋体" w:hAnsi="宋体"/>
          <w:sz w:val="24"/>
          <w:lang w:val="en-US" w:eastAsia="zh-CN"/>
        </w:rPr>
        <w:t>7</w:t>
      </w:r>
      <w:r>
        <w:rPr>
          <w:rFonts w:ascii="宋体" w:hAnsi="宋体"/>
          <w:sz w:val="24"/>
        </w:rPr>
        <w:t>.1</w:t>
      </w:r>
      <w:r>
        <w:rPr>
          <w:rFonts w:hint="eastAsia" w:ascii="宋体" w:hAnsi="宋体"/>
          <w:sz w:val="24"/>
        </w:rPr>
        <w:t>严格按照万翔</w:t>
      </w:r>
      <w:r>
        <w:rPr>
          <w:rFonts w:hint="eastAsia" w:ascii="宋体" w:hAnsi="宋体"/>
          <w:sz w:val="24"/>
          <w:lang w:val="en-US" w:eastAsia="zh-CN"/>
        </w:rPr>
        <w:t>吉采优质大米</w:t>
      </w:r>
      <w:r>
        <w:rPr>
          <w:rFonts w:hint="eastAsia" w:ascii="宋体" w:hAnsi="宋体"/>
          <w:sz w:val="24"/>
        </w:rPr>
        <w:t>品质要求供货；</w:t>
      </w:r>
    </w:p>
    <w:p w14:paraId="09354265">
      <w:pPr>
        <w:spacing w:line="360" w:lineRule="auto"/>
        <w:ind w:left="480"/>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rPr>
        <w:t>2每批次按照万翔实际采购的数量+</w:t>
      </w:r>
      <w:r>
        <w:rPr>
          <w:rFonts w:hint="eastAsia" w:ascii="宋体" w:hAnsi="宋体"/>
          <w:sz w:val="24"/>
          <w:lang w:val="en-US" w:eastAsia="zh-CN"/>
        </w:rPr>
        <w:t>2</w:t>
      </w:r>
      <w:r>
        <w:rPr>
          <w:rFonts w:hint="eastAsia" w:ascii="宋体" w:hAnsi="宋体"/>
          <w:sz w:val="24"/>
        </w:rPr>
        <w:t>个供货，万翔留样存底检测；</w:t>
      </w:r>
    </w:p>
    <w:p w14:paraId="39A18B2A">
      <w:pPr>
        <w:spacing w:line="360" w:lineRule="auto"/>
        <w:ind w:left="480"/>
        <w:rPr>
          <w:rFonts w:hint="eastAsia"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rPr>
        <w:t>3对每批次到货进行抽检，具体抽检</w:t>
      </w:r>
      <w:r>
        <w:rPr>
          <w:rFonts w:hint="eastAsia" w:ascii="宋体" w:hAnsi="宋体"/>
          <w:sz w:val="24"/>
          <w:lang w:val="en-US" w:eastAsia="zh-CN"/>
        </w:rPr>
        <w:t>内容</w:t>
      </w:r>
      <w:r>
        <w:rPr>
          <w:rFonts w:hint="eastAsia" w:ascii="宋体" w:hAnsi="宋体"/>
          <w:sz w:val="24"/>
        </w:rPr>
        <w:t>为：</w:t>
      </w:r>
    </w:p>
    <w:tbl>
      <w:tblPr>
        <w:tblStyle w:val="6"/>
        <w:tblW w:w="8822" w:type="dxa"/>
        <w:tblInd w:w="583" w:type="dxa"/>
        <w:tblLayout w:type="fixed"/>
        <w:tblCellMar>
          <w:top w:w="0" w:type="dxa"/>
          <w:left w:w="108" w:type="dxa"/>
          <w:bottom w:w="0" w:type="dxa"/>
          <w:right w:w="108" w:type="dxa"/>
        </w:tblCellMar>
      </w:tblPr>
      <w:tblGrid>
        <w:gridCol w:w="1490"/>
        <w:gridCol w:w="7332"/>
      </w:tblGrid>
      <w:tr w14:paraId="063AF556">
        <w:tblPrEx>
          <w:tblCellMar>
            <w:top w:w="0" w:type="dxa"/>
            <w:left w:w="108" w:type="dxa"/>
            <w:bottom w:w="0" w:type="dxa"/>
            <w:right w:w="108" w:type="dxa"/>
          </w:tblCellMar>
        </w:tblPrEx>
        <w:trPr>
          <w:trHeight w:val="402" w:hRule="atLeast"/>
        </w:trPr>
        <w:tc>
          <w:tcPr>
            <w:tcW w:w="1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007D1">
            <w:pPr>
              <w:jc w:val="center"/>
              <w:rPr>
                <w:color w:val="000000"/>
                <w:sz w:val="22"/>
                <w:szCs w:val="22"/>
              </w:rPr>
            </w:pPr>
            <w:r>
              <w:rPr>
                <w:rFonts w:hint="eastAsia"/>
                <w:color w:val="000000"/>
                <w:sz w:val="22"/>
                <w:szCs w:val="22"/>
                <w:lang w:val="en-US" w:eastAsia="zh-CN"/>
              </w:rPr>
              <w:t>抽检</w:t>
            </w:r>
            <w:r>
              <w:rPr>
                <w:rFonts w:hint="eastAsia"/>
                <w:color w:val="000000"/>
                <w:sz w:val="22"/>
                <w:szCs w:val="22"/>
              </w:rPr>
              <w:t>项目</w:t>
            </w:r>
          </w:p>
        </w:tc>
        <w:tc>
          <w:tcPr>
            <w:tcW w:w="7332" w:type="dxa"/>
            <w:tcBorders>
              <w:top w:val="single" w:color="auto" w:sz="4" w:space="0"/>
              <w:left w:val="nil"/>
              <w:bottom w:val="single" w:color="auto" w:sz="4" w:space="0"/>
              <w:right w:val="single" w:color="auto" w:sz="4" w:space="0"/>
            </w:tcBorders>
            <w:shd w:val="clear" w:color="auto" w:fill="auto"/>
            <w:noWrap/>
            <w:vAlign w:val="center"/>
          </w:tcPr>
          <w:p w14:paraId="367D7D42">
            <w:pPr>
              <w:jc w:val="center"/>
              <w:rPr>
                <w:color w:val="000000"/>
                <w:sz w:val="22"/>
                <w:szCs w:val="22"/>
              </w:rPr>
            </w:pPr>
            <w:r>
              <w:rPr>
                <w:rFonts w:hint="eastAsia"/>
                <w:color w:val="000000"/>
                <w:sz w:val="22"/>
                <w:szCs w:val="22"/>
              </w:rPr>
              <w:t>要求</w:t>
            </w:r>
          </w:p>
        </w:tc>
      </w:tr>
      <w:tr w14:paraId="2585F2AE">
        <w:tblPrEx>
          <w:tblCellMar>
            <w:top w:w="0" w:type="dxa"/>
            <w:left w:w="108" w:type="dxa"/>
            <w:bottom w:w="0" w:type="dxa"/>
            <w:right w:w="108" w:type="dxa"/>
          </w:tblCellMar>
        </w:tblPrEx>
        <w:trPr>
          <w:trHeight w:val="402" w:hRule="atLeast"/>
        </w:trPr>
        <w:tc>
          <w:tcPr>
            <w:tcW w:w="1490" w:type="dxa"/>
            <w:tcBorders>
              <w:top w:val="nil"/>
              <w:left w:val="single" w:color="auto" w:sz="4" w:space="0"/>
              <w:bottom w:val="single" w:color="auto" w:sz="4" w:space="0"/>
              <w:right w:val="single" w:color="auto" w:sz="4" w:space="0"/>
            </w:tcBorders>
            <w:shd w:val="clear" w:color="auto" w:fill="auto"/>
            <w:noWrap/>
            <w:vAlign w:val="center"/>
          </w:tcPr>
          <w:p w14:paraId="64E930BE">
            <w:pPr>
              <w:jc w:val="center"/>
              <w:rPr>
                <w:color w:val="000000"/>
                <w:sz w:val="22"/>
                <w:szCs w:val="22"/>
              </w:rPr>
            </w:pPr>
            <w:r>
              <w:rPr>
                <w:rFonts w:hint="eastAsia"/>
                <w:color w:val="000000"/>
                <w:sz w:val="22"/>
                <w:szCs w:val="22"/>
              </w:rPr>
              <w:t>外包装</w:t>
            </w:r>
          </w:p>
        </w:tc>
        <w:tc>
          <w:tcPr>
            <w:tcW w:w="7332" w:type="dxa"/>
            <w:tcBorders>
              <w:top w:val="nil"/>
              <w:left w:val="nil"/>
              <w:bottom w:val="single" w:color="auto" w:sz="4" w:space="0"/>
              <w:right w:val="single" w:color="auto" w:sz="4" w:space="0"/>
            </w:tcBorders>
            <w:shd w:val="clear" w:color="auto" w:fill="auto"/>
            <w:noWrap/>
            <w:vAlign w:val="center"/>
          </w:tcPr>
          <w:p w14:paraId="37F5D894">
            <w:pPr>
              <w:rPr>
                <w:rFonts w:hint="default" w:eastAsiaTheme="minorEastAsia"/>
                <w:color w:val="000000"/>
                <w:sz w:val="22"/>
                <w:szCs w:val="22"/>
                <w:lang w:val="en-US" w:eastAsia="zh-CN"/>
              </w:rPr>
            </w:pPr>
            <w:r>
              <w:rPr>
                <w:rFonts w:hint="eastAsia"/>
                <w:color w:val="000000"/>
                <w:sz w:val="22"/>
                <w:szCs w:val="22"/>
              </w:rPr>
              <w:t>产品外包装完好，无破损，</w:t>
            </w:r>
            <w:r>
              <w:rPr>
                <w:rFonts w:hint="eastAsia"/>
                <w:color w:val="000000"/>
                <w:sz w:val="22"/>
                <w:szCs w:val="22"/>
                <w:lang w:val="en-US" w:eastAsia="zh-CN"/>
              </w:rPr>
              <w:t>封口牢固</w:t>
            </w:r>
            <w:r>
              <w:rPr>
                <w:rFonts w:hint="eastAsia"/>
                <w:color w:val="000000"/>
                <w:sz w:val="22"/>
                <w:szCs w:val="22"/>
              </w:rPr>
              <w:t>无漏气</w:t>
            </w:r>
          </w:p>
        </w:tc>
      </w:tr>
      <w:tr w14:paraId="167641FB">
        <w:tblPrEx>
          <w:tblCellMar>
            <w:top w:w="0" w:type="dxa"/>
            <w:left w:w="108" w:type="dxa"/>
            <w:bottom w:w="0" w:type="dxa"/>
            <w:right w:w="108" w:type="dxa"/>
          </w:tblCellMar>
        </w:tblPrEx>
        <w:trPr>
          <w:trHeight w:val="402" w:hRule="atLeast"/>
        </w:trPr>
        <w:tc>
          <w:tcPr>
            <w:tcW w:w="1490" w:type="dxa"/>
            <w:tcBorders>
              <w:top w:val="nil"/>
              <w:left w:val="single" w:color="auto" w:sz="4" w:space="0"/>
              <w:bottom w:val="single" w:color="auto" w:sz="4" w:space="0"/>
              <w:right w:val="single" w:color="auto" w:sz="4" w:space="0"/>
            </w:tcBorders>
            <w:shd w:val="clear" w:color="auto" w:fill="auto"/>
            <w:noWrap/>
            <w:vAlign w:val="center"/>
          </w:tcPr>
          <w:p w14:paraId="450F94A7">
            <w:pPr>
              <w:jc w:val="center"/>
              <w:rPr>
                <w:color w:val="000000"/>
                <w:sz w:val="22"/>
                <w:szCs w:val="22"/>
              </w:rPr>
            </w:pPr>
            <w:r>
              <w:rPr>
                <w:rFonts w:hint="eastAsia"/>
                <w:color w:val="000000"/>
                <w:sz w:val="22"/>
                <w:szCs w:val="22"/>
              </w:rPr>
              <w:t>颜色</w:t>
            </w:r>
          </w:p>
        </w:tc>
        <w:tc>
          <w:tcPr>
            <w:tcW w:w="7332" w:type="dxa"/>
            <w:tcBorders>
              <w:top w:val="nil"/>
              <w:left w:val="nil"/>
              <w:bottom w:val="single" w:color="auto" w:sz="4" w:space="0"/>
              <w:right w:val="single" w:color="auto" w:sz="4" w:space="0"/>
            </w:tcBorders>
            <w:shd w:val="clear" w:color="auto" w:fill="auto"/>
            <w:noWrap/>
            <w:vAlign w:val="center"/>
          </w:tcPr>
          <w:p w14:paraId="13459205">
            <w:pPr>
              <w:rPr>
                <w:color w:val="000000"/>
                <w:sz w:val="22"/>
                <w:szCs w:val="22"/>
              </w:rPr>
            </w:pPr>
            <w:r>
              <w:rPr>
                <w:rFonts w:hint="eastAsia"/>
                <w:color w:val="000000"/>
                <w:sz w:val="22"/>
                <w:szCs w:val="22"/>
              </w:rPr>
              <w:t>色泽</w:t>
            </w:r>
            <w:r>
              <w:rPr>
                <w:rFonts w:hint="eastAsia"/>
                <w:color w:val="000000"/>
                <w:sz w:val="22"/>
                <w:szCs w:val="22"/>
                <w:lang w:val="en-US" w:eastAsia="zh-CN"/>
              </w:rPr>
              <w:t>多为白色</w:t>
            </w:r>
            <w:r>
              <w:rPr>
                <w:rFonts w:hint="eastAsia"/>
                <w:color w:val="000000"/>
                <w:sz w:val="22"/>
                <w:szCs w:val="22"/>
              </w:rPr>
              <w:t>，呈现半透明</w:t>
            </w:r>
            <w:r>
              <w:rPr>
                <w:rFonts w:hint="eastAsia"/>
                <w:color w:val="000000"/>
                <w:sz w:val="22"/>
                <w:szCs w:val="22"/>
                <w:lang w:val="en-US" w:eastAsia="zh-CN"/>
              </w:rPr>
              <w:t>或不透明</w:t>
            </w:r>
            <w:r>
              <w:rPr>
                <w:rFonts w:hint="eastAsia"/>
                <w:color w:val="000000"/>
                <w:sz w:val="22"/>
                <w:szCs w:val="22"/>
              </w:rPr>
              <w:t>，无发黄发绿产品，无霉斑</w:t>
            </w:r>
          </w:p>
        </w:tc>
      </w:tr>
      <w:tr w14:paraId="5C8CE8B6">
        <w:tblPrEx>
          <w:tblCellMar>
            <w:top w:w="0" w:type="dxa"/>
            <w:left w:w="108" w:type="dxa"/>
            <w:bottom w:w="0" w:type="dxa"/>
            <w:right w:w="108" w:type="dxa"/>
          </w:tblCellMar>
        </w:tblPrEx>
        <w:trPr>
          <w:trHeight w:val="402" w:hRule="atLeast"/>
        </w:trPr>
        <w:tc>
          <w:tcPr>
            <w:tcW w:w="1490" w:type="dxa"/>
            <w:tcBorders>
              <w:top w:val="nil"/>
              <w:left w:val="single" w:color="auto" w:sz="4" w:space="0"/>
              <w:bottom w:val="single" w:color="auto" w:sz="4" w:space="0"/>
              <w:right w:val="single" w:color="auto" w:sz="4" w:space="0"/>
            </w:tcBorders>
            <w:shd w:val="clear" w:color="auto" w:fill="auto"/>
            <w:noWrap/>
            <w:vAlign w:val="center"/>
          </w:tcPr>
          <w:p w14:paraId="1D5A7CCF">
            <w:pPr>
              <w:jc w:val="center"/>
              <w:rPr>
                <w:color w:val="000000"/>
                <w:sz w:val="22"/>
                <w:szCs w:val="22"/>
              </w:rPr>
            </w:pPr>
            <w:r>
              <w:rPr>
                <w:rFonts w:hint="eastAsia"/>
                <w:color w:val="000000"/>
                <w:sz w:val="22"/>
                <w:szCs w:val="22"/>
              </w:rPr>
              <w:t>外观</w:t>
            </w:r>
          </w:p>
        </w:tc>
        <w:tc>
          <w:tcPr>
            <w:tcW w:w="7332" w:type="dxa"/>
            <w:tcBorders>
              <w:top w:val="nil"/>
              <w:left w:val="nil"/>
              <w:bottom w:val="single" w:color="auto" w:sz="4" w:space="0"/>
              <w:right w:val="single" w:color="auto" w:sz="4" w:space="0"/>
            </w:tcBorders>
            <w:shd w:val="clear" w:color="auto" w:fill="auto"/>
            <w:noWrap/>
            <w:vAlign w:val="center"/>
          </w:tcPr>
          <w:p w14:paraId="01FA4495">
            <w:pPr>
              <w:rPr>
                <w:color w:val="000000"/>
                <w:sz w:val="22"/>
                <w:szCs w:val="22"/>
              </w:rPr>
            </w:pPr>
            <w:r>
              <w:rPr>
                <w:rFonts w:hint="eastAsia"/>
                <w:color w:val="000000"/>
                <w:sz w:val="22"/>
                <w:szCs w:val="22"/>
              </w:rPr>
              <w:t>米粒大小均匀，</w:t>
            </w:r>
            <w:r>
              <w:rPr>
                <w:rFonts w:hint="eastAsia"/>
                <w:color w:val="000000"/>
                <w:sz w:val="22"/>
                <w:szCs w:val="22"/>
                <w:lang w:val="en-US" w:eastAsia="zh-CN"/>
              </w:rPr>
              <w:t>细长整齐</w:t>
            </w:r>
            <w:r>
              <w:rPr>
                <w:rFonts w:hint="eastAsia"/>
                <w:color w:val="000000"/>
                <w:sz w:val="22"/>
                <w:szCs w:val="22"/>
              </w:rPr>
              <w:t>，</w:t>
            </w:r>
            <w:r>
              <w:rPr>
                <w:rFonts w:hint="eastAsia"/>
                <w:color w:val="000000"/>
                <w:sz w:val="22"/>
                <w:szCs w:val="22"/>
                <w:lang w:val="en-US" w:eastAsia="zh-CN"/>
              </w:rPr>
              <w:t>表面光滑，腹白少</w:t>
            </w:r>
          </w:p>
        </w:tc>
      </w:tr>
      <w:tr w14:paraId="72216E84">
        <w:tblPrEx>
          <w:tblCellMar>
            <w:top w:w="0" w:type="dxa"/>
            <w:left w:w="108" w:type="dxa"/>
            <w:bottom w:w="0" w:type="dxa"/>
            <w:right w:w="108" w:type="dxa"/>
          </w:tblCellMar>
        </w:tblPrEx>
        <w:trPr>
          <w:trHeight w:val="402" w:hRule="atLeast"/>
        </w:trPr>
        <w:tc>
          <w:tcPr>
            <w:tcW w:w="1490" w:type="dxa"/>
            <w:tcBorders>
              <w:top w:val="nil"/>
              <w:left w:val="single" w:color="auto" w:sz="4" w:space="0"/>
              <w:bottom w:val="single" w:color="auto" w:sz="4" w:space="0"/>
              <w:right w:val="single" w:color="auto" w:sz="4" w:space="0"/>
            </w:tcBorders>
            <w:shd w:val="clear" w:color="auto" w:fill="auto"/>
            <w:noWrap/>
            <w:vAlign w:val="center"/>
          </w:tcPr>
          <w:p w14:paraId="6A51B29E">
            <w:pPr>
              <w:jc w:val="center"/>
              <w:rPr>
                <w:color w:val="000000"/>
                <w:sz w:val="22"/>
                <w:szCs w:val="22"/>
              </w:rPr>
            </w:pPr>
            <w:r>
              <w:rPr>
                <w:rFonts w:hint="eastAsia"/>
                <w:color w:val="000000"/>
                <w:sz w:val="22"/>
                <w:szCs w:val="22"/>
              </w:rPr>
              <w:t>气味</w:t>
            </w:r>
          </w:p>
        </w:tc>
        <w:tc>
          <w:tcPr>
            <w:tcW w:w="7332" w:type="dxa"/>
            <w:tcBorders>
              <w:top w:val="nil"/>
              <w:left w:val="nil"/>
              <w:bottom w:val="single" w:color="auto" w:sz="4" w:space="0"/>
              <w:right w:val="single" w:color="auto" w:sz="4" w:space="0"/>
            </w:tcBorders>
            <w:shd w:val="clear" w:color="auto" w:fill="auto"/>
            <w:noWrap/>
            <w:vAlign w:val="center"/>
          </w:tcPr>
          <w:p w14:paraId="41AE7D4F">
            <w:pPr>
              <w:rPr>
                <w:color w:val="000000"/>
                <w:sz w:val="22"/>
                <w:szCs w:val="22"/>
              </w:rPr>
            </w:pPr>
            <w:r>
              <w:rPr>
                <w:rFonts w:hint="eastAsia"/>
                <w:color w:val="000000"/>
                <w:sz w:val="22"/>
                <w:szCs w:val="22"/>
              </w:rPr>
              <w:t>明显的清香味，带淡淡米香，无霉味，无刺鼻气味</w:t>
            </w:r>
          </w:p>
        </w:tc>
      </w:tr>
      <w:tr w14:paraId="357E0D33">
        <w:tblPrEx>
          <w:tblCellMar>
            <w:top w:w="0" w:type="dxa"/>
            <w:left w:w="108" w:type="dxa"/>
            <w:bottom w:w="0" w:type="dxa"/>
            <w:right w:w="108" w:type="dxa"/>
          </w:tblCellMar>
        </w:tblPrEx>
        <w:trPr>
          <w:trHeight w:val="402" w:hRule="atLeast"/>
        </w:trPr>
        <w:tc>
          <w:tcPr>
            <w:tcW w:w="1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1FEF4">
            <w:pPr>
              <w:jc w:val="center"/>
              <w:rPr>
                <w:color w:val="000000"/>
                <w:sz w:val="22"/>
                <w:szCs w:val="22"/>
              </w:rPr>
            </w:pPr>
            <w:r>
              <w:rPr>
                <w:rFonts w:hint="eastAsia"/>
                <w:color w:val="000000"/>
                <w:sz w:val="22"/>
                <w:szCs w:val="22"/>
              </w:rPr>
              <w:t>杂质含量</w:t>
            </w:r>
          </w:p>
        </w:tc>
        <w:tc>
          <w:tcPr>
            <w:tcW w:w="7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14691">
            <w:pPr>
              <w:rPr>
                <w:color w:val="000000"/>
                <w:sz w:val="22"/>
                <w:szCs w:val="22"/>
              </w:rPr>
            </w:pPr>
            <w:r>
              <w:rPr>
                <w:rFonts w:hint="eastAsia"/>
                <w:color w:val="000000"/>
                <w:sz w:val="22"/>
                <w:szCs w:val="22"/>
              </w:rPr>
              <w:t>无明显的杂质</w:t>
            </w:r>
          </w:p>
        </w:tc>
      </w:tr>
      <w:tr w14:paraId="79E064D8">
        <w:tblPrEx>
          <w:tblCellMar>
            <w:top w:w="0" w:type="dxa"/>
            <w:left w:w="108" w:type="dxa"/>
            <w:bottom w:w="0" w:type="dxa"/>
            <w:right w:w="108" w:type="dxa"/>
          </w:tblCellMar>
        </w:tblPrEx>
        <w:trPr>
          <w:trHeight w:val="402" w:hRule="atLeast"/>
        </w:trPr>
        <w:tc>
          <w:tcPr>
            <w:tcW w:w="1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21EF2">
            <w:pPr>
              <w:jc w:val="center"/>
              <w:rPr>
                <w:color w:val="000000"/>
                <w:sz w:val="22"/>
                <w:szCs w:val="22"/>
              </w:rPr>
            </w:pPr>
            <w:r>
              <w:rPr>
                <w:rFonts w:hint="eastAsia"/>
                <w:color w:val="000000"/>
                <w:sz w:val="22"/>
                <w:szCs w:val="22"/>
              </w:rPr>
              <w:t>碎米粒</w:t>
            </w:r>
          </w:p>
        </w:tc>
        <w:tc>
          <w:tcPr>
            <w:tcW w:w="7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F80E0">
            <w:pPr>
              <w:rPr>
                <w:color w:val="000000"/>
                <w:sz w:val="22"/>
                <w:szCs w:val="22"/>
              </w:rPr>
            </w:pPr>
            <w:r>
              <w:rPr>
                <w:rFonts w:hint="eastAsia"/>
                <w:color w:val="000000"/>
                <w:sz w:val="22"/>
                <w:szCs w:val="22"/>
              </w:rPr>
              <w:t>碎米粒含量低</w:t>
            </w:r>
          </w:p>
        </w:tc>
      </w:tr>
      <w:tr w14:paraId="35D489A4">
        <w:tblPrEx>
          <w:tblCellMar>
            <w:top w:w="0" w:type="dxa"/>
            <w:left w:w="108" w:type="dxa"/>
            <w:bottom w:w="0" w:type="dxa"/>
            <w:right w:w="108" w:type="dxa"/>
          </w:tblCellMar>
        </w:tblPrEx>
        <w:trPr>
          <w:trHeight w:val="402" w:hRule="atLeast"/>
        </w:trPr>
        <w:tc>
          <w:tcPr>
            <w:tcW w:w="1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833B3">
            <w:pPr>
              <w:jc w:val="center"/>
              <w:rPr>
                <w:color w:val="000000"/>
                <w:sz w:val="22"/>
                <w:szCs w:val="22"/>
              </w:rPr>
            </w:pPr>
            <w:r>
              <w:rPr>
                <w:rFonts w:hint="eastAsia"/>
                <w:color w:val="000000"/>
                <w:sz w:val="22"/>
                <w:szCs w:val="22"/>
              </w:rPr>
              <w:t>糠粉</w:t>
            </w:r>
          </w:p>
        </w:tc>
        <w:tc>
          <w:tcPr>
            <w:tcW w:w="7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B3ACD">
            <w:pPr>
              <w:rPr>
                <w:color w:val="000000"/>
                <w:sz w:val="22"/>
                <w:szCs w:val="22"/>
              </w:rPr>
            </w:pPr>
            <w:r>
              <w:rPr>
                <w:rFonts w:hint="eastAsia"/>
                <w:color w:val="000000"/>
                <w:sz w:val="22"/>
                <w:szCs w:val="22"/>
              </w:rPr>
              <w:t>无明显糠粉</w:t>
            </w:r>
          </w:p>
        </w:tc>
      </w:tr>
      <w:tr w14:paraId="532B5473">
        <w:tblPrEx>
          <w:tblCellMar>
            <w:top w:w="0" w:type="dxa"/>
            <w:left w:w="108" w:type="dxa"/>
            <w:bottom w:w="0" w:type="dxa"/>
            <w:right w:w="108" w:type="dxa"/>
          </w:tblCellMar>
        </w:tblPrEx>
        <w:trPr>
          <w:trHeight w:val="402" w:hRule="atLeast"/>
        </w:trPr>
        <w:tc>
          <w:tcPr>
            <w:tcW w:w="1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94C90">
            <w:pPr>
              <w:jc w:val="center"/>
              <w:rPr>
                <w:rFonts w:hint="default"/>
                <w:color w:val="000000"/>
                <w:sz w:val="22"/>
                <w:szCs w:val="22"/>
                <w:lang w:val="en-US" w:eastAsia="zh-CN"/>
              </w:rPr>
            </w:pPr>
            <w:r>
              <w:rPr>
                <w:rFonts w:hint="eastAsia"/>
                <w:color w:val="000000"/>
                <w:sz w:val="22"/>
                <w:szCs w:val="22"/>
                <w:lang w:val="en-US" w:eastAsia="zh-CN"/>
              </w:rPr>
              <w:t>试吃评审</w:t>
            </w:r>
          </w:p>
        </w:tc>
        <w:tc>
          <w:tcPr>
            <w:tcW w:w="7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BBF59">
            <w:pPr>
              <w:rPr>
                <w:rFonts w:hint="eastAsia"/>
                <w:color w:val="000000"/>
                <w:sz w:val="22"/>
                <w:szCs w:val="22"/>
                <w:lang w:val="en-US" w:eastAsia="zh-CN"/>
              </w:rPr>
            </w:pPr>
            <w:r>
              <w:rPr>
                <w:rFonts w:hint="eastAsia"/>
                <w:color w:val="000000"/>
                <w:sz w:val="22"/>
                <w:szCs w:val="22"/>
              </w:rPr>
              <w:t>饭香浓郁、</w:t>
            </w:r>
            <w:r>
              <w:rPr>
                <w:rFonts w:hint="eastAsia"/>
                <w:color w:val="000000"/>
                <w:sz w:val="22"/>
                <w:szCs w:val="22"/>
                <w:lang w:val="en-US" w:eastAsia="zh-CN"/>
              </w:rPr>
              <w:t>米饭洁白有光泽</w:t>
            </w:r>
            <w:r>
              <w:rPr>
                <w:rFonts w:hint="eastAsia"/>
                <w:color w:val="000000"/>
                <w:sz w:val="22"/>
                <w:szCs w:val="22"/>
              </w:rPr>
              <w:t>、口感软</w:t>
            </w:r>
            <w:r>
              <w:rPr>
                <w:rFonts w:hint="eastAsia"/>
                <w:color w:val="000000"/>
                <w:sz w:val="22"/>
                <w:szCs w:val="22"/>
                <w:lang w:val="en-US" w:eastAsia="zh-CN"/>
              </w:rPr>
              <w:t>硬</w:t>
            </w:r>
            <w:r>
              <w:rPr>
                <w:rFonts w:hint="eastAsia"/>
                <w:color w:val="000000"/>
                <w:sz w:val="22"/>
                <w:szCs w:val="22"/>
              </w:rPr>
              <w:t>适中</w:t>
            </w:r>
            <w:r>
              <w:rPr>
                <w:rFonts w:hint="eastAsia"/>
                <w:color w:val="000000"/>
                <w:sz w:val="22"/>
                <w:szCs w:val="22"/>
                <w:lang w:val="en-US" w:eastAsia="zh-CN"/>
              </w:rPr>
              <w:t>有嚼劲</w:t>
            </w:r>
            <w:r>
              <w:rPr>
                <w:rFonts w:hint="eastAsia"/>
                <w:color w:val="000000"/>
                <w:sz w:val="22"/>
                <w:szCs w:val="22"/>
              </w:rPr>
              <w:t>、</w:t>
            </w:r>
            <w:r>
              <w:rPr>
                <w:rFonts w:hint="eastAsia"/>
                <w:color w:val="000000"/>
                <w:sz w:val="22"/>
                <w:szCs w:val="22"/>
                <w:lang w:val="en-US" w:eastAsia="zh-CN"/>
              </w:rPr>
              <w:t>米饭滋味清香有甜味</w:t>
            </w:r>
          </w:p>
        </w:tc>
      </w:tr>
      <w:tr w14:paraId="0F559416">
        <w:tblPrEx>
          <w:tblCellMar>
            <w:top w:w="0" w:type="dxa"/>
            <w:left w:w="108" w:type="dxa"/>
            <w:bottom w:w="0" w:type="dxa"/>
            <w:right w:w="108" w:type="dxa"/>
          </w:tblCellMar>
        </w:tblPrEx>
        <w:trPr>
          <w:trHeight w:val="402" w:hRule="atLeast"/>
        </w:trPr>
        <w:tc>
          <w:tcPr>
            <w:tcW w:w="1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C9B01">
            <w:pPr>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lang w:val="en-US" w:eastAsia="zh-CN"/>
              </w:rPr>
              <w:t>出厂报告</w:t>
            </w:r>
          </w:p>
        </w:tc>
        <w:tc>
          <w:tcPr>
            <w:tcW w:w="7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4EE13">
            <w:pPr>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lang w:val="en-US" w:eastAsia="zh-CN"/>
              </w:rPr>
              <w:t>提供每批次出厂检验报告</w:t>
            </w:r>
          </w:p>
        </w:tc>
      </w:tr>
    </w:tbl>
    <w:p w14:paraId="506CD5B0">
      <w:pPr>
        <w:spacing w:line="360" w:lineRule="auto"/>
        <w:ind w:firstLine="480" w:firstLineChars="200"/>
        <w:rPr>
          <w:rFonts w:ascii="宋体" w:hAnsi="宋体"/>
          <w:sz w:val="24"/>
        </w:rPr>
      </w:pPr>
      <w:r>
        <w:rPr>
          <w:rFonts w:hint="eastAsia" w:ascii="宋体" w:hAnsi="宋体"/>
          <w:sz w:val="24"/>
        </w:rPr>
        <w:t>以上问题合计达到抽检数量 20%视为不合格，整批次退货。</w:t>
      </w:r>
    </w:p>
    <w:p w14:paraId="2FE7C9BD">
      <w:pPr>
        <w:spacing w:line="360" w:lineRule="auto"/>
        <w:ind w:firstLine="480" w:firstLineChars="200"/>
        <w:rPr>
          <w:rFonts w:ascii="宋体" w:hAnsi="宋体"/>
          <w:sz w:val="24"/>
        </w:rPr>
      </w:pPr>
      <w:r>
        <w:rPr>
          <w:rFonts w:hint="eastAsia" w:ascii="宋体" w:hAnsi="宋体"/>
          <w:sz w:val="24"/>
        </w:rPr>
        <w:t>重量不足的，低于需求重量 98%以下的视为不合格，整批次退货。</w:t>
      </w:r>
    </w:p>
    <w:p w14:paraId="00496286">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4不合格处理办法：</w:t>
      </w:r>
    </w:p>
    <w:p w14:paraId="1F32256F">
      <w:pPr>
        <w:spacing w:line="360" w:lineRule="auto"/>
        <w:ind w:firstLine="480" w:firstLineChars="200"/>
        <w:rPr>
          <w:rFonts w:ascii="宋体" w:hAnsi="宋体"/>
          <w:sz w:val="24"/>
        </w:rPr>
      </w:pPr>
      <w:r>
        <w:rPr>
          <w:rFonts w:hint="eastAsia" w:ascii="宋体" w:hAnsi="宋体"/>
          <w:sz w:val="24"/>
        </w:rPr>
        <w:t>7.4.1 该批次退货供应商；</w:t>
      </w:r>
    </w:p>
    <w:p w14:paraId="30A5CE34">
      <w:pPr>
        <w:spacing w:line="360" w:lineRule="auto"/>
        <w:ind w:firstLine="480" w:firstLineChars="200"/>
        <w:rPr>
          <w:rFonts w:ascii="宋体" w:hAnsi="宋体"/>
          <w:sz w:val="24"/>
        </w:rPr>
      </w:pPr>
      <w:r>
        <w:rPr>
          <w:rFonts w:hint="eastAsia" w:ascii="宋体" w:hAnsi="宋体"/>
          <w:sz w:val="24"/>
        </w:rPr>
        <w:t>7.4.2 如因批次退货导致缺货现象，处罚2000元/批次；</w:t>
      </w:r>
    </w:p>
    <w:p w14:paraId="425437CE">
      <w:pPr>
        <w:spacing w:line="360" w:lineRule="auto"/>
        <w:ind w:firstLine="480" w:firstLineChars="200"/>
        <w:rPr>
          <w:rFonts w:ascii="宋体" w:hAnsi="宋体"/>
          <w:sz w:val="24"/>
        </w:rPr>
      </w:pPr>
      <w:r>
        <w:rPr>
          <w:rFonts w:hint="eastAsia" w:ascii="宋体" w:hAnsi="宋体"/>
          <w:sz w:val="24"/>
        </w:rPr>
        <w:t>7.4.3 三日内提交整改意见，未提交者处罚1000元；</w:t>
      </w:r>
    </w:p>
    <w:p w14:paraId="1A2907DB">
      <w:pPr>
        <w:spacing w:line="360" w:lineRule="auto"/>
        <w:ind w:firstLine="480" w:firstLineChars="200"/>
        <w:rPr>
          <w:rFonts w:ascii="宋体" w:hAnsi="宋体"/>
          <w:sz w:val="24"/>
        </w:rPr>
      </w:pPr>
      <w:r>
        <w:rPr>
          <w:rFonts w:hint="eastAsia" w:ascii="宋体" w:hAnsi="宋体"/>
          <w:sz w:val="24"/>
        </w:rPr>
        <w:t>7.5甲方有权</w:t>
      </w:r>
      <w:r>
        <w:rPr>
          <w:rFonts w:ascii="宋体" w:hAnsi="宋体"/>
          <w:sz w:val="24"/>
        </w:rPr>
        <w:t>将产品</w:t>
      </w:r>
      <w:r>
        <w:rPr>
          <w:rFonts w:hint="eastAsia" w:ascii="宋体" w:hAnsi="宋体"/>
          <w:sz w:val="24"/>
        </w:rPr>
        <w:t>送</w:t>
      </w:r>
      <w:r>
        <w:rPr>
          <w:rFonts w:ascii="宋体" w:hAnsi="宋体"/>
          <w:sz w:val="24"/>
        </w:rPr>
        <w:t>第三方检测机构进行检测，如检测或市场抽检不合格，测试费用及损失由</w:t>
      </w:r>
      <w:r>
        <w:rPr>
          <w:rFonts w:hint="eastAsia" w:ascii="宋体" w:hAnsi="宋体"/>
          <w:sz w:val="24"/>
        </w:rPr>
        <w:t>乙方</w:t>
      </w:r>
      <w:r>
        <w:rPr>
          <w:rFonts w:ascii="宋体" w:hAnsi="宋体"/>
          <w:sz w:val="24"/>
        </w:rPr>
        <w:t>承担，</w:t>
      </w:r>
      <w:r>
        <w:rPr>
          <w:rFonts w:hint="eastAsia" w:ascii="宋体" w:hAnsi="宋体"/>
          <w:sz w:val="24"/>
        </w:rPr>
        <w:t>甲方有权退换本批次全部</w:t>
      </w:r>
      <w:r>
        <w:rPr>
          <w:rFonts w:hint="eastAsia" w:ascii="宋体" w:hAnsi="宋体"/>
          <w:sz w:val="24"/>
          <w:lang w:val="en-US" w:eastAsia="zh-CN"/>
        </w:rPr>
        <w:t>产品</w:t>
      </w:r>
      <w:r>
        <w:rPr>
          <w:rFonts w:hint="eastAsia" w:ascii="宋体" w:hAnsi="宋体"/>
          <w:sz w:val="24"/>
        </w:rPr>
        <w:t>或解除合作关系。</w:t>
      </w:r>
    </w:p>
    <w:p w14:paraId="7D3B89A6">
      <w:pPr>
        <w:spacing w:line="360" w:lineRule="auto"/>
        <w:ind w:firstLine="480" w:firstLineChars="200"/>
        <w:rPr>
          <w:rFonts w:ascii="宋体" w:hAnsi="宋体"/>
          <w:sz w:val="24"/>
        </w:rPr>
      </w:pPr>
      <w:r>
        <w:rPr>
          <w:rFonts w:hint="eastAsia" w:ascii="宋体" w:hAnsi="宋体"/>
          <w:sz w:val="24"/>
        </w:rPr>
        <w:t xml:space="preserve">7.6 乙方在正式合作后出现如下任何一种情况后，甲方有权立即没收其履约保证金，并解除合作关系。 </w:t>
      </w:r>
    </w:p>
    <w:p w14:paraId="0EC58FF7">
      <w:pPr>
        <w:spacing w:line="360" w:lineRule="auto"/>
        <w:ind w:firstLine="480" w:firstLineChars="200"/>
        <w:rPr>
          <w:rFonts w:ascii="宋体" w:hAnsi="宋体"/>
          <w:sz w:val="24"/>
        </w:rPr>
      </w:pPr>
      <w:r>
        <w:rPr>
          <w:rFonts w:hint="eastAsia" w:ascii="宋体" w:hAnsi="宋体"/>
          <w:sz w:val="24"/>
        </w:rPr>
        <w:t>7.6.1因供货质量问题导致的食品安全质量事件。</w:t>
      </w:r>
    </w:p>
    <w:p w14:paraId="44B2F040">
      <w:pPr>
        <w:spacing w:line="360" w:lineRule="auto"/>
        <w:ind w:firstLine="480" w:firstLineChars="200"/>
        <w:rPr>
          <w:rFonts w:ascii="宋体" w:hAnsi="宋体"/>
          <w:sz w:val="24"/>
        </w:rPr>
      </w:pPr>
      <w:r>
        <w:rPr>
          <w:rFonts w:hint="eastAsia" w:ascii="宋体" w:hAnsi="宋体"/>
          <w:sz w:val="24"/>
        </w:rPr>
        <w:t>7.6.2累计2次抽检不合格的。</w:t>
      </w:r>
    </w:p>
    <w:p w14:paraId="15F38701">
      <w:pPr>
        <w:spacing w:line="360" w:lineRule="auto"/>
        <w:ind w:firstLine="480" w:firstLineChars="200"/>
        <w:rPr>
          <w:rFonts w:ascii="宋体" w:hAnsi="宋体"/>
          <w:sz w:val="24"/>
        </w:rPr>
      </w:pPr>
      <w:r>
        <w:rPr>
          <w:rFonts w:hint="eastAsia" w:ascii="宋体" w:hAnsi="宋体"/>
          <w:sz w:val="24"/>
        </w:rPr>
        <w:t>7.6.3由甲方抽送第三方检测机构检测不合格的。</w:t>
      </w:r>
    </w:p>
    <w:p w14:paraId="604F4CB5">
      <w:pPr>
        <w:spacing w:line="360" w:lineRule="auto"/>
        <w:ind w:firstLine="480" w:firstLineChars="200"/>
        <w:rPr>
          <w:rFonts w:hint="eastAsia" w:ascii="宋体" w:hAnsi="宋体"/>
          <w:sz w:val="24"/>
        </w:rPr>
      </w:pPr>
      <w:r>
        <w:rPr>
          <w:rFonts w:hint="eastAsia" w:ascii="宋体" w:hAnsi="宋体"/>
          <w:sz w:val="24"/>
        </w:rPr>
        <w:t>7.6.4供货逾期，影响甲方正常经营或造成客诉的。</w:t>
      </w:r>
    </w:p>
    <w:p w14:paraId="6E15836C">
      <w:pPr>
        <w:spacing w:line="360" w:lineRule="auto"/>
        <w:rPr>
          <w:rFonts w:hint="eastAsia" w:ascii="宋体" w:hAnsi="宋体"/>
          <w:b/>
          <w:sz w:val="24"/>
          <w:lang w:val="en-US" w:eastAsia="zh-CN"/>
        </w:rPr>
      </w:pPr>
      <w:r>
        <w:rPr>
          <w:rFonts w:hint="eastAsia" w:ascii="宋体" w:hAnsi="宋体"/>
          <w:b/>
          <w:sz w:val="24"/>
          <w:lang w:val="en-US" w:eastAsia="zh-CN"/>
        </w:rPr>
        <w:t>8、价格要求</w:t>
      </w:r>
    </w:p>
    <w:p w14:paraId="3FEAE53D">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szCs w:val="28"/>
          <w:lang w:val="en-US" w:eastAsia="zh-CN"/>
        </w:rPr>
        <w:t>合同采购价为最高限价，包含货物制造、包装材料、运输、采购保管、产品检验检测、验收、税收以及售后服务等费用。合同签订后，每半年根据前半年平均原粮价格重新确定采购价，原粮价格以福建省粮食和物资储备局网站（网址：https://lsj.fujian.gov.cn）粮油价格板块《价格监测周报》中公布的早籼米、中晚籼米2个品种的平均批发价在3.5-4.0元/公斤间的，按中标价下浮5%结算，平均批发价3.5元/公斤及以下的，按中标价下浮10%结算。</w:t>
      </w:r>
    </w:p>
    <w:p w14:paraId="053CFB4F">
      <w:pPr>
        <w:spacing w:line="360" w:lineRule="auto"/>
        <w:rPr>
          <w:rFonts w:ascii="宋体" w:hAnsi="宋体"/>
          <w:b/>
          <w:sz w:val="24"/>
        </w:rPr>
      </w:pPr>
      <w:r>
        <w:rPr>
          <w:rFonts w:hint="eastAsia" w:ascii="宋体" w:hAnsi="宋体"/>
          <w:b/>
          <w:sz w:val="24"/>
          <w:lang w:val="en-US" w:eastAsia="zh-CN"/>
        </w:rPr>
        <w:t>9</w:t>
      </w:r>
      <w:r>
        <w:rPr>
          <w:rFonts w:hint="eastAsia" w:ascii="宋体" w:hAnsi="宋体"/>
          <w:b/>
          <w:sz w:val="24"/>
        </w:rPr>
        <w:t>、违约责任</w:t>
      </w:r>
    </w:p>
    <w:p w14:paraId="054E010F">
      <w:pPr>
        <w:spacing w:line="360" w:lineRule="auto"/>
        <w:ind w:firstLine="480" w:firstLineChars="200"/>
        <w:rPr>
          <w:rFonts w:ascii="宋体" w:hAnsi="宋体"/>
          <w:sz w:val="24"/>
        </w:rPr>
      </w:pPr>
      <w:r>
        <w:rPr>
          <w:rFonts w:hint="eastAsia" w:ascii="宋体" w:hAnsi="宋体"/>
          <w:sz w:val="24"/>
          <w:szCs w:val="28"/>
          <w:lang w:val="en-US" w:eastAsia="zh-CN"/>
        </w:rPr>
        <w:t>9</w:t>
      </w:r>
      <w:r>
        <w:rPr>
          <w:rFonts w:hint="eastAsia" w:ascii="宋体" w:hAnsi="宋体"/>
          <w:sz w:val="24"/>
          <w:szCs w:val="28"/>
        </w:rPr>
        <w:t>.1除不可抗力外，</w:t>
      </w:r>
      <w:r>
        <w:rPr>
          <w:rFonts w:hint="eastAsia" w:ascii="宋体" w:hAnsi="宋体"/>
          <w:sz w:val="24"/>
        </w:rPr>
        <w:t>卖方不能按时交货的,应向买方支付违约金,其支付办法是,每延迟一日,违约金为逾期交货部分价款的万分之三，依此累加。逾期超过5个日历日，买方有权单方解除本合同，卖方除应退还买方已支付的货款外，还应向买方支付合同总价10％的违约金。</w:t>
      </w:r>
    </w:p>
    <w:p w14:paraId="67E6C1A7">
      <w:pPr>
        <w:spacing w:line="360" w:lineRule="auto"/>
        <w:ind w:firstLine="480" w:firstLineChars="200"/>
        <w:rPr>
          <w:rFonts w:ascii="宋体" w:hAnsi="宋体"/>
          <w:sz w:val="24"/>
        </w:rPr>
      </w:pPr>
      <w:r>
        <w:rPr>
          <w:rFonts w:hint="eastAsia" w:ascii="宋体" w:hAnsi="宋体"/>
          <w:sz w:val="24"/>
          <w:szCs w:val="28"/>
          <w:lang w:val="en-US" w:eastAsia="zh-CN"/>
        </w:rPr>
        <w:t>9</w:t>
      </w:r>
      <w:r>
        <w:rPr>
          <w:rFonts w:hint="eastAsia" w:ascii="宋体" w:hAnsi="宋体"/>
          <w:sz w:val="24"/>
          <w:szCs w:val="28"/>
        </w:rPr>
        <w:t>.2验收不合格的，</w:t>
      </w:r>
      <w:r>
        <w:rPr>
          <w:rFonts w:hint="eastAsia" w:ascii="宋体" w:hAnsi="宋体"/>
          <w:sz w:val="24"/>
        </w:rPr>
        <w:t>卖方应根据买方要求及时对货物进行修理、更换或采取其他措施直至验收合格，买方同时保留单方解除合同的权利。如买方选择解除合同的，卖方除应退还买方已支付的货款外，还应向买方支付合同总价10％的违约金。</w:t>
      </w:r>
    </w:p>
    <w:p w14:paraId="70DE7219">
      <w:pPr>
        <w:spacing w:line="360" w:lineRule="auto"/>
        <w:ind w:firstLine="480" w:firstLineChars="200"/>
        <w:rPr>
          <w:rFonts w:ascii="宋体" w:hAnsi="宋体"/>
          <w:sz w:val="24"/>
        </w:rPr>
      </w:pPr>
      <w:r>
        <w:rPr>
          <w:rFonts w:hint="eastAsia" w:ascii="宋体" w:hAnsi="宋体"/>
          <w:sz w:val="24"/>
          <w:lang w:val="en-US" w:eastAsia="zh-CN"/>
        </w:rPr>
        <w:t>9</w:t>
      </w:r>
      <w:r>
        <w:rPr>
          <w:rFonts w:ascii="宋体" w:hAnsi="宋体"/>
          <w:sz w:val="24"/>
        </w:rPr>
        <w:t>.3</w:t>
      </w:r>
      <w:r>
        <w:rPr>
          <w:rFonts w:hint="eastAsia" w:ascii="宋体" w:hAnsi="宋体"/>
          <w:sz w:val="24"/>
        </w:rPr>
        <w:t>除不可抗力外，买方不能在本合同规定的时间内支付相应的货款,买方应向卖方支付违约金,其支付办法是,每延迟一日,违约金为逾期应付款的万分之四,依此累加。但在款到账发货交易方式下或买方逾期支付预付款的，买方同意交货时间相应顺延，且买方无需支付前述违约金。</w:t>
      </w:r>
    </w:p>
    <w:p w14:paraId="47274B83">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.4本合同约定的违约金不足以弥补守约方损失的，违约方应继续承担赔偿责任。</w:t>
      </w:r>
    </w:p>
    <w:p w14:paraId="0B36ABD1">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.5若卖方在供货期限内有三次（含）以上全批次验收不合格退货的，买方有权终止合同。</w:t>
      </w:r>
    </w:p>
    <w:p w14:paraId="66B527E7">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.6若卖方因买方需要量少而拒绝及时送货或未及时更换不合格材料的，视为逾期交货，拒不更换的，买方有权拒绝支付此批次货款，并终止合约。</w:t>
      </w:r>
    </w:p>
    <w:p w14:paraId="377701CE">
      <w:pPr>
        <w:spacing w:line="360" w:lineRule="auto"/>
        <w:rPr>
          <w:rFonts w:ascii="宋体" w:hAnsi="宋体"/>
          <w:b/>
          <w:sz w:val="24"/>
        </w:rPr>
      </w:pPr>
      <w:r>
        <w:rPr>
          <w:rFonts w:hint="eastAsia" w:ascii="宋体" w:hAnsi="宋体"/>
          <w:b/>
          <w:sz w:val="24"/>
          <w:lang w:val="en-US" w:eastAsia="zh-CN"/>
        </w:rPr>
        <w:t>10</w:t>
      </w:r>
      <w:r>
        <w:rPr>
          <w:rFonts w:hint="eastAsia" w:ascii="宋体" w:hAnsi="宋体"/>
          <w:b/>
          <w:sz w:val="24"/>
        </w:rPr>
        <w:t>、其他</w:t>
      </w:r>
    </w:p>
    <w:p w14:paraId="54D36365">
      <w:pPr>
        <w:spacing w:line="360" w:lineRule="auto"/>
        <w:ind w:firstLine="480" w:firstLineChars="200"/>
        <w:rPr>
          <w:rFonts w:ascii="宋体" w:hAnsi="宋体"/>
          <w:sz w:val="24"/>
          <w:szCs w:val="28"/>
        </w:rPr>
      </w:pPr>
      <w:r>
        <w:rPr>
          <w:rFonts w:hint="eastAsia" w:ascii="宋体" w:hAnsi="宋体"/>
          <w:sz w:val="24"/>
          <w:szCs w:val="28"/>
          <w:lang w:val="en-US" w:eastAsia="zh-CN"/>
        </w:rPr>
        <w:t>10</w:t>
      </w:r>
      <w:r>
        <w:rPr>
          <w:rFonts w:hint="eastAsia" w:ascii="宋体" w:hAnsi="宋体"/>
          <w:sz w:val="24"/>
          <w:szCs w:val="28"/>
        </w:rPr>
        <w:t>.1在本合同履行中若发生争议，由双方协商解决；协商不成的，双方均可直接向买方所在地法院提起诉讼。</w:t>
      </w:r>
    </w:p>
    <w:p w14:paraId="4C193DB4">
      <w:pPr>
        <w:spacing w:line="360" w:lineRule="auto"/>
        <w:ind w:firstLine="480" w:firstLineChars="200"/>
        <w:rPr>
          <w:rFonts w:ascii="宋体" w:hAnsi="宋体"/>
          <w:sz w:val="24"/>
          <w:szCs w:val="28"/>
        </w:rPr>
      </w:pPr>
      <w:r>
        <w:rPr>
          <w:rFonts w:hint="eastAsia" w:ascii="宋体" w:hAnsi="宋体"/>
          <w:sz w:val="24"/>
          <w:szCs w:val="28"/>
          <w:lang w:val="en-US" w:eastAsia="zh-CN"/>
        </w:rPr>
        <w:t>10</w:t>
      </w:r>
      <w:r>
        <w:rPr>
          <w:rFonts w:hint="eastAsia" w:ascii="宋体" w:hAnsi="宋体"/>
          <w:sz w:val="24"/>
          <w:szCs w:val="28"/>
        </w:rPr>
        <w:t>.2</w:t>
      </w:r>
      <w:r>
        <w:rPr>
          <w:rFonts w:ascii="宋体" w:hAnsi="宋体"/>
          <w:sz w:val="24"/>
          <w:szCs w:val="28"/>
        </w:rPr>
        <w:t>对本合同的任何更改、补充，均需经双方共同协商，并以书面形式盖章确认。本合同的附件及补充协议</w:t>
      </w:r>
      <w:r>
        <w:rPr>
          <w:rFonts w:hint="eastAsia" w:ascii="宋体" w:hAnsi="宋体"/>
          <w:sz w:val="24"/>
          <w:szCs w:val="28"/>
        </w:rPr>
        <w:t>作为本合同的有效组成部分。</w:t>
      </w:r>
    </w:p>
    <w:p w14:paraId="15E7E64C">
      <w:pPr>
        <w:spacing w:line="360" w:lineRule="auto"/>
        <w:ind w:firstLine="480" w:firstLineChars="200"/>
        <w:rPr>
          <w:rFonts w:ascii="宋体" w:hAnsi="宋体"/>
          <w:sz w:val="24"/>
          <w:szCs w:val="28"/>
        </w:rPr>
      </w:pPr>
      <w:r>
        <w:rPr>
          <w:rFonts w:hint="eastAsia" w:ascii="宋体" w:hAnsi="宋体"/>
          <w:sz w:val="24"/>
          <w:szCs w:val="28"/>
          <w:lang w:val="en-US" w:eastAsia="zh-CN"/>
        </w:rPr>
        <w:t>10</w:t>
      </w:r>
      <w:r>
        <w:rPr>
          <w:rFonts w:hint="eastAsia" w:ascii="宋体" w:hAnsi="宋体"/>
          <w:sz w:val="24"/>
          <w:szCs w:val="28"/>
        </w:rPr>
        <w:t>.3本合同自签订之日起生效，一式 贰 份，卖方持 壹 份，买方持 壹 份，每份具有同等法律效力。</w:t>
      </w:r>
    </w:p>
    <w:p w14:paraId="12803F5C">
      <w:pPr>
        <w:spacing w:line="360" w:lineRule="auto"/>
        <w:rPr>
          <w:rFonts w:ascii="宋体" w:hAnsi="宋体"/>
          <w:sz w:val="24"/>
          <w:szCs w:val="28"/>
        </w:rPr>
      </w:pPr>
      <w:r>
        <w:rPr>
          <w:rFonts w:hint="eastAsia" w:ascii="宋体" w:hAnsi="宋体"/>
          <w:sz w:val="24"/>
          <w:szCs w:val="28"/>
        </w:rPr>
        <w:t>（以下无正文）</w:t>
      </w:r>
    </w:p>
    <w:tbl>
      <w:tblPr>
        <w:tblStyle w:val="6"/>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611"/>
        <w:gridCol w:w="1445"/>
        <w:gridCol w:w="3607"/>
      </w:tblGrid>
      <w:tr w14:paraId="4C94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9" w:type="dxa"/>
            <w:vAlign w:val="center"/>
          </w:tcPr>
          <w:p w14:paraId="1B513FEB">
            <w:pPr>
              <w:pStyle w:val="4"/>
              <w:jc w:val="both"/>
              <w:rPr>
                <w:rFonts w:ascii="宋体" w:hAnsi="宋体"/>
                <w:sz w:val="24"/>
                <w:szCs w:val="24"/>
              </w:rPr>
            </w:pPr>
            <w:r>
              <w:rPr>
                <w:rFonts w:hint="eastAsia" w:ascii="宋体" w:hAnsi="宋体"/>
                <w:b/>
                <w:sz w:val="24"/>
              </w:rPr>
              <w:t>买  方：</w:t>
            </w:r>
          </w:p>
        </w:tc>
        <w:tc>
          <w:tcPr>
            <w:tcW w:w="3611" w:type="dxa"/>
            <w:vAlign w:val="center"/>
          </w:tcPr>
          <w:p w14:paraId="3E19A6FD">
            <w:pPr>
              <w:pStyle w:val="4"/>
              <w:jc w:val="both"/>
              <w:rPr>
                <w:rFonts w:ascii="宋体" w:hAnsi="宋体"/>
                <w:sz w:val="24"/>
                <w:szCs w:val="24"/>
              </w:rPr>
            </w:pPr>
            <w:r>
              <w:rPr>
                <w:rFonts w:hint="eastAsia" w:ascii="宋体" w:hAnsi="宋体" w:cs="宋体"/>
                <w:spacing w:val="20"/>
                <w:kern w:val="0"/>
                <w:sz w:val="24"/>
              </w:rPr>
              <w:t>厦门万翔网络商务有限公司</w:t>
            </w:r>
          </w:p>
        </w:tc>
        <w:tc>
          <w:tcPr>
            <w:tcW w:w="1445" w:type="dxa"/>
            <w:vAlign w:val="center"/>
          </w:tcPr>
          <w:p w14:paraId="676AB3BE">
            <w:pPr>
              <w:pStyle w:val="4"/>
              <w:jc w:val="both"/>
              <w:rPr>
                <w:rFonts w:ascii="宋体" w:hAnsi="宋体"/>
                <w:sz w:val="24"/>
                <w:szCs w:val="24"/>
              </w:rPr>
            </w:pPr>
            <w:r>
              <w:rPr>
                <w:rFonts w:hint="eastAsia" w:ascii="宋体" w:hAnsi="宋体"/>
                <w:b/>
                <w:sz w:val="24"/>
              </w:rPr>
              <w:t>卖  方：</w:t>
            </w:r>
          </w:p>
        </w:tc>
        <w:tc>
          <w:tcPr>
            <w:tcW w:w="3607" w:type="dxa"/>
            <w:shd w:val="clear" w:color="auto" w:fill="auto"/>
            <w:vAlign w:val="center"/>
          </w:tcPr>
          <w:p w14:paraId="72B0A026">
            <w:pPr>
              <w:pStyle w:val="4"/>
              <w:rPr>
                <w:rFonts w:ascii="宋体" w:cs="宋体"/>
                <w:spacing w:val="20"/>
                <w:kern w:val="0"/>
                <w:sz w:val="24"/>
                <w:szCs w:val="24"/>
                <w:highlight w:val="yellow"/>
              </w:rPr>
            </w:pPr>
          </w:p>
        </w:tc>
      </w:tr>
      <w:tr w14:paraId="3742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59" w:type="dxa"/>
            <w:vAlign w:val="center"/>
          </w:tcPr>
          <w:p w14:paraId="26AE8A30">
            <w:pPr>
              <w:pStyle w:val="4"/>
              <w:ind w:right="-117" w:rightChars="-56"/>
              <w:jc w:val="both"/>
              <w:rPr>
                <w:rFonts w:ascii="宋体" w:hAnsi="宋体"/>
                <w:sz w:val="24"/>
                <w:szCs w:val="24"/>
              </w:rPr>
            </w:pPr>
            <w:r>
              <w:rPr>
                <w:rFonts w:hint="eastAsia" w:ascii="宋体" w:hAnsi="宋体"/>
                <w:b/>
                <w:sz w:val="24"/>
              </w:rPr>
              <w:t>单位地址：</w:t>
            </w:r>
          </w:p>
        </w:tc>
        <w:tc>
          <w:tcPr>
            <w:tcW w:w="3611" w:type="dxa"/>
            <w:vAlign w:val="center"/>
          </w:tcPr>
          <w:p w14:paraId="18A11731">
            <w:pPr>
              <w:pStyle w:val="4"/>
              <w:jc w:val="both"/>
              <w:rPr>
                <w:rFonts w:ascii="宋体" w:hAnsi="宋体"/>
                <w:sz w:val="24"/>
              </w:rPr>
            </w:pPr>
            <w:r>
              <w:rPr>
                <w:rFonts w:hint="eastAsia" w:ascii="宋体" w:hAnsi="宋体"/>
                <w:sz w:val="24"/>
              </w:rPr>
              <w:t>厦门市湖里区机场北路476号</w:t>
            </w:r>
          </w:p>
        </w:tc>
        <w:tc>
          <w:tcPr>
            <w:tcW w:w="1445" w:type="dxa"/>
            <w:vAlign w:val="center"/>
          </w:tcPr>
          <w:p w14:paraId="46AD7AA6">
            <w:pPr>
              <w:pStyle w:val="4"/>
              <w:ind w:right="-56" w:rightChars="-27"/>
              <w:jc w:val="both"/>
              <w:rPr>
                <w:rFonts w:ascii="宋体" w:hAnsi="宋体"/>
                <w:sz w:val="24"/>
                <w:szCs w:val="24"/>
              </w:rPr>
            </w:pPr>
            <w:r>
              <w:rPr>
                <w:rFonts w:hint="eastAsia" w:ascii="宋体" w:hAnsi="宋体"/>
                <w:b/>
                <w:sz w:val="24"/>
              </w:rPr>
              <w:t xml:space="preserve">单位地址： </w:t>
            </w:r>
          </w:p>
        </w:tc>
        <w:tc>
          <w:tcPr>
            <w:tcW w:w="3607" w:type="dxa"/>
            <w:shd w:val="clear" w:color="auto" w:fill="auto"/>
            <w:vAlign w:val="center"/>
          </w:tcPr>
          <w:p w14:paraId="70356EDB">
            <w:pPr>
              <w:pStyle w:val="4"/>
              <w:rPr>
                <w:rFonts w:ascii="宋体" w:hAnsi="宋体"/>
                <w:sz w:val="24"/>
              </w:rPr>
            </w:pPr>
          </w:p>
        </w:tc>
      </w:tr>
      <w:tr w14:paraId="196E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59" w:type="dxa"/>
            <w:vAlign w:val="center"/>
          </w:tcPr>
          <w:p w14:paraId="1209AEFB">
            <w:pPr>
              <w:pStyle w:val="4"/>
              <w:jc w:val="both"/>
              <w:rPr>
                <w:rFonts w:ascii="宋体" w:hAnsi="宋体"/>
                <w:b/>
                <w:sz w:val="24"/>
              </w:rPr>
            </w:pPr>
            <w:r>
              <w:rPr>
                <w:rFonts w:hint="eastAsia" w:ascii="宋体" w:hAnsi="宋体"/>
                <w:b/>
                <w:sz w:val="24"/>
              </w:rPr>
              <w:t>法定代表人</w:t>
            </w:r>
          </w:p>
        </w:tc>
        <w:tc>
          <w:tcPr>
            <w:tcW w:w="3611" w:type="dxa"/>
            <w:vAlign w:val="center"/>
          </w:tcPr>
          <w:p w14:paraId="4D9D98D8">
            <w:pPr>
              <w:pStyle w:val="4"/>
              <w:jc w:val="both"/>
              <w:rPr>
                <w:rFonts w:hint="default" w:ascii="宋体" w:hAnsi="宋体" w:eastAsiaTheme="minorEastAsia"/>
                <w:sz w:val="24"/>
                <w:lang w:val="en-US" w:eastAsia="zh-CN"/>
              </w:rPr>
            </w:pPr>
            <w:r>
              <w:rPr>
                <w:rFonts w:hint="eastAsia" w:ascii="宋体" w:hAnsi="宋体"/>
                <w:sz w:val="24"/>
                <w:lang w:val="en-US" w:eastAsia="zh-CN"/>
              </w:rPr>
              <w:t>陈团生</w:t>
            </w:r>
          </w:p>
        </w:tc>
        <w:tc>
          <w:tcPr>
            <w:tcW w:w="1445" w:type="dxa"/>
            <w:vAlign w:val="center"/>
          </w:tcPr>
          <w:p w14:paraId="29338F15">
            <w:pPr>
              <w:pStyle w:val="4"/>
              <w:ind w:right="-56" w:rightChars="-27"/>
              <w:jc w:val="both"/>
              <w:rPr>
                <w:rFonts w:ascii="宋体" w:hAnsi="宋体"/>
                <w:b/>
                <w:sz w:val="24"/>
              </w:rPr>
            </w:pPr>
            <w:r>
              <w:rPr>
                <w:rFonts w:hint="eastAsia" w:ascii="宋体" w:hAnsi="宋体"/>
                <w:b/>
                <w:sz w:val="24"/>
              </w:rPr>
              <w:t>法定代表人</w:t>
            </w:r>
          </w:p>
        </w:tc>
        <w:tc>
          <w:tcPr>
            <w:tcW w:w="3607" w:type="dxa"/>
            <w:shd w:val="clear" w:color="auto" w:fill="auto"/>
            <w:vAlign w:val="center"/>
          </w:tcPr>
          <w:p w14:paraId="41BD20EA">
            <w:pPr>
              <w:pStyle w:val="4"/>
              <w:rPr>
                <w:rFonts w:ascii="宋体" w:hAnsi="宋体"/>
                <w:sz w:val="24"/>
              </w:rPr>
            </w:pPr>
          </w:p>
        </w:tc>
      </w:tr>
      <w:tr w14:paraId="611A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59" w:type="dxa"/>
            <w:vAlign w:val="center"/>
          </w:tcPr>
          <w:p w14:paraId="38EBD5DE">
            <w:pPr>
              <w:pStyle w:val="4"/>
              <w:jc w:val="both"/>
              <w:rPr>
                <w:rFonts w:ascii="宋体" w:hAnsi="宋体"/>
                <w:sz w:val="24"/>
                <w:szCs w:val="24"/>
              </w:rPr>
            </w:pPr>
            <w:r>
              <w:rPr>
                <w:rFonts w:hint="eastAsia" w:ascii="宋体" w:hAnsi="宋体"/>
                <w:b/>
                <w:sz w:val="24"/>
              </w:rPr>
              <w:t>签字代表：</w:t>
            </w:r>
          </w:p>
        </w:tc>
        <w:tc>
          <w:tcPr>
            <w:tcW w:w="3611" w:type="dxa"/>
            <w:vAlign w:val="center"/>
          </w:tcPr>
          <w:p w14:paraId="0E7B1058">
            <w:pPr>
              <w:pStyle w:val="4"/>
              <w:jc w:val="both"/>
              <w:rPr>
                <w:rFonts w:ascii="宋体" w:hAnsi="宋体"/>
                <w:sz w:val="24"/>
              </w:rPr>
            </w:pPr>
          </w:p>
        </w:tc>
        <w:tc>
          <w:tcPr>
            <w:tcW w:w="1445" w:type="dxa"/>
            <w:vAlign w:val="center"/>
          </w:tcPr>
          <w:p w14:paraId="16A9E970">
            <w:pPr>
              <w:pStyle w:val="4"/>
              <w:ind w:right="-56" w:rightChars="-27"/>
              <w:jc w:val="both"/>
              <w:rPr>
                <w:rFonts w:ascii="宋体" w:hAnsi="宋体"/>
                <w:sz w:val="24"/>
                <w:szCs w:val="24"/>
              </w:rPr>
            </w:pPr>
            <w:r>
              <w:rPr>
                <w:rFonts w:hint="eastAsia" w:ascii="宋体" w:hAnsi="宋体"/>
                <w:b/>
                <w:sz w:val="24"/>
              </w:rPr>
              <w:t>签字代表：</w:t>
            </w:r>
          </w:p>
        </w:tc>
        <w:tc>
          <w:tcPr>
            <w:tcW w:w="3607" w:type="dxa"/>
            <w:shd w:val="clear" w:color="auto" w:fill="auto"/>
            <w:vAlign w:val="center"/>
          </w:tcPr>
          <w:p w14:paraId="138FAC10">
            <w:pPr>
              <w:jc w:val="left"/>
              <w:rPr>
                <w:rFonts w:ascii="宋体" w:hAnsi="宋体"/>
                <w:sz w:val="24"/>
                <w:szCs w:val="18"/>
              </w:rPr>
            </w:pPr>
          </w:p>
        </w:tc>
      </w:tr>
      <w:tr w14:paraId="2C14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59" w:type="dxa"/>
            <w:vAlign w:val="center"/>
          </w:tcPr>
          <w:p w14:paraId="2DBE414B">
            <w:pPr>
              <w:pStyle w:val="4"/>
              <w:jc w:val="both"/>
              <w:rPr>
                <w:rFonts w:ascii="宋体" w:hAnsi="宋体"/>
                <w:sz w:val="24"/>
                <w:szCs w:val="24"/>
              </w:rPr>
            </w:pPr>
            <w:r>
              <w:rPr>
                <w:rFonts w:hint="eastAsia" w:ascii="宋体" w:hAnsi="宋体"/>
                <w:b/>
                <w:sz w:val="24"/>
              </w:rPr>
              <w:t>电话：</w:t>
            </w:r>
          </w:p>
        </w:tc>
        <w:tc>
          <w:tcPr>
            <w:tcW w:w="3611" w:type="dxa"/>
            <w:vAlign w:val="center"/>
          </w:tcPr>
          <w:p w14:paraId="2F197E1F">
            <w:pPr>
              <w:pStyle w:val="4"/>
              <w:jc w:val="both"/>
              <w:rPr>
                <w:rFonts w:ascii="宋体" w:hAnsi="宋体"/>
                <w:sz w:val="24"/>
              </w:rPr>
            </w:pPr>
          </w:p>
        </w:tc>
        <w:tc>
          <w:tcPr>
            <w:tcW w:w="1445" w:type="dxa"/>
            <w:vAlign w:val="center"/>
          </w:tcPr>
          <w:p w14:paraId="0B76FCD4">
            <w:pPr>
              <w:pStyle w:val="4"/>
              <w:jc w:val="both"/>
              <w:rPr>
                <w:rFonts w:ascii="宋体" w:hAnsi="宋体"/>
                <w:sz w:val="24"/>
                <w:szCs w:val="24"/>
              </w:rPr>
            </w:pPr>
            <w:r>
              <w:rPr>
                <w:rFonts w:hint="eastAsia" w:ascii="宋体" w:hAnsi="宋体"/>
                <w:b/>
                <w:sz w:val="24"/>
              </w:rPr>
              <w:t>电话：</w:t>
            </w:r>
          </w:p>
        </w:tc>
        <w:tc>
          <w:tcPr>
            <w:tcW w:w="3607" w:type="dxa"/>
            <w:shd w:val="clear" w:color="auto" w:fill="auto"/>
            <w:vAlign w:val="center"/>
          </w:tcPr>
          <w:p w14:paraId="6E91608D">
            <w:pPr>
              <w:pStyle w:val="4"/>
              <w:rPr>
                <w:rFonts w:ascii="宋体" w:hAnsi="宋体"/>
                <w:sz w:val="24"/>
              </w:rPr>
            </w:pPr>
          </w:p>
        </w:tc>
      </w:tr>
      <w:tr w14:paraId="5CD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59" w:type="dxa"/>
            <w:vAlign w:val="center"/>
          </w:tcPr>
          <w:p w14:paraId="29582786">
            <w:pPr>
              <w:pStyle w:val="4"/>
              <w:jc w:val="both"/>
              <w:rPr>
                <w:rFonts w:ascii="宋体" w:hAnsi="宋体"/>
                <w:b/>
                <w:sz w:val="24"/>
                <w:szCs w:val="24"/>
              </w:rPr>
            </w:pPr>
            <w:r>
              <w:rPr>
                <w:rFonts w:hint="eastAsia" w:ascii="宋体" w:hAnsi="宋体"/>
                <w:b/>
                <w:sz w:val="24"/>
                <w:szCs w:val="24"/>
              </w:rPr>
              <w:t>开户行：</w:t>
            </w:r>
          </w:p>
        </w:tc>
        <w:tc>
          <w:tcPr>
            <w:tcW w:w="3611" w:type="dxa"/>
            <w:vAlign w:val="center"/>
          </w:tcPr>
          <w:p w14:paraId="28687EE7">
            <w:pPr>
              <w:pStyle w:val="4"/>
              <w:jc w:val="both"/>
              <w:rPr>
                <w:rFonts w:ascii="宋体" w:hAnsi="宋体"/>
                <w:sz w:val="24"/>
              </w:rPr>
            </w:pPr>
            <w:r>
              <w:rPr>
                <w:rFonts w:hint="eastAsia" w:ascii="宋体" w:hAnsi="宋体"/>
                <w:sz w:val="24"/>
              </w:rPr>
              <w:t>建行厦门自贸试验区航空港支行</w:t>
            </w:r>
          </w:p>
        </w:tc>
        <w:tc>
          <w:tcPr>
            <w:tcW w:w="1445" w:type="dxa"/>
            <w:vAlign w:val="center"/>
          </w:tcPr>
          <w:p w14:paraId="5768FE2D">
            <w:pPr>
              <w:pStyle w:val="4"/>
              <w:jc w:val="both"/>
              <w:rPr>
                <w:rFonts w:ascii="宋体" w:hAnsi="宋体"/>
                <w:b/>
                <w:sz w:val="24"/>
                <w:szCs w:val="24"/>
              </w:rPr>
            </w:pPr>
            <w:r>
              <w:rPr>
                <w:rFonts w:hint="eastAsia" w:ascii="宋体" w:hAnsi="宋体"/>
                <w:b/>
                <w:sz w:val="24"/>
                <w:szCs w:val="24"/>
              </w:rPr>
              <w:t>开户行：</w:t>
            </w:r>
          </w:p>
        </w:tc>
        <w:tc>
          <w:tcPr>
            <w:tcW w:w="3607" w:type="dxa"/>
            <w:shd w:val="clear" w:color="auto" w:fill="auto"/>
            <w:vAlign w:val="center"/>
          </w:tcPr>
          <w:p w14:paraId="6D202D38">
            <w:pPr>
              <w:pStyle w:val="4"/>
              <w:rPr>
                <w:rFonts w:ascii="宋体" w:hAnsi="宋体"/>
                <w:sz w:val="24"/>
              </w:rPr>
            </w:pPr>
          </w:p>
        </w:tc>
      </w:tr>
      <w:tr w14:paraId="202D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59" w:type="dxa"/>
            <w:vAlign w:val="center"/>
          </w:tcPr>
          <w:p w14:paraId="2B795D43">
            <w:pPr>
              <w:pStyle w:val="4"/>
              <w:jc w:val="both"/>
              <w:rPr>
                <w:rFonts w:ascii="宋体" w:hAnsi="宋体"/>
                <w:b/>
                <w:sz w:val="24"/>
              </w:rPr>
            </w:pPr>
            <w:r>
              <w:rPr>
                <w:rFonts w:hint="eastAsia" w:ascii="宋体" w:hAnsi="宋体" w:cs="宋体"/>
                <w:b/>
                <w:spacing w:val="20"/>
                <w:kern w:val="0"/>
                <w:sz w:val="24"/>
              </w:rPr>
              <w:t>账号：</w:t>
            </w:r>
          </w:p>
        </w:tc>
        <w:tc>
          <w:tcPr>
            <w:tcW w:w="3611" w:type="dxa"/>
            <w:vAlign w:val="center"/>
          </w:tcPr>
          <w:p w14:paraId="0114A46E">
            <w:pPr>
              <w:pStyle w:val="4"/>
              <w:jc w:val="both"/>
              <w:rPr>
                <w:rFonts w:ascii="宋体" w:hAnsi="宋体"/>
                <w:sz w:val="24"/>
              </w:rPr>
            </w:pPr>
            <w:r>
              <w:rPr>
                <w:rFonts w:hint="eastAsia" w:ascii="宋体" w:hAnsi="宋体"/>
                <w:sz w:val="24"/>
              </w:rPr>
              <w:t>35101570201052503924</w:t>
            </w:r>
          </w:p>
        </w:tc>
        <w:tc>
          <w:tcPr>
            <w:tcW w:w="1445" w:type="dxa"/>
            <w:vAlign w:val="center"/>
          </w:tcPr>
          <w:p w14:paraId="73B2C228">
            <w:pPr>
              <w:pStyle w:val="4"/>
              <w:jc w:val="both"/>
              <w:rPr>
                <w:rFonts w:ascii="宋体" w:hAnsi="宋体"/>
                <w:b/>
                <w:sz w:val="24"/>
              </w:rPr>
            </w:pPr>
            <w:r>
              <w:rPr>
                <w:rFonts w:hint="eastAsia" w:ascii="宋体" w:hAnsi="宋体" w:cs="宋体"/>
                <w:b/>
                <w:spacing w:val="20"/>
                <w:kern w:val="0"/>
                <w:sz w:val="24"/>
              </w:rPr>
              <w:t>账号：</w:t>
            </w:r>
          </w:p>
        </w:tc>
        <w:tc>
          <w:tcPr>
            <w:tcW w:w="3607" w:type="dxa"/>
            <w:shd w:val="clear" w:color="auto" w:fill="auto"/>
            <w:vAlign w:val="center"/>
          </w:tcPr>
          <w:p w14:paraId="48749B0B">
            <w:pPr>
              <w:pStyle w:val="4"/>
              <w:rPr>
                <w:rFonts w:ascii="宋体" w:hAnsi="宋体"/>
                <w:sz w:val="24"/>
              </w:rPr>
            </w:pPr>
          </w:p>
        </w:tc>
      </w:tr>
      <w:tr w14:paraId="5A29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59" w:type="dxa"/>
            <w:vAlign w:val="center"/>
          </w:tcPr>
          <w:p w14:paraId="7EB33D08">
            <w:pPr>
              <w:pStyle w:val="4"/>
              <w:spacing w:line="360" w:lineRule="auto"/>
              <w:jc w:val="both"/>
              <w:rPr>
                <w:rFonts w:ascii="宋体" w:hAnsi="宋体"/>
                <w:sz w:val="24"/>
                <w:szCs w:val="24"/>
              </w:rPr>
            </w:pPr>
            <w:r>
              <w:rPr>
                <w:rFonts w:hint="eastAsia" w:ascii="宋体" w:hAnsi="宋体"/>
                <w:b/>
                <w:sz w:val="24"/>
              </w:rPr>
              <w:t>签订日期：</w:t>
            </w:r>
          </w:p>
        </w:tc>
        <w:tc>
          <w:tcPr>
            <w:tcW w:w="3611" w:type="dxa"/>
            <w:vAlign w:val="center"/>
          </w:tcPr>
          <w:p w14:paraId="02A81F76">
            <w:pPr>
              <w:pStyle w:val="4"/>
              <w:spacing w:line="360" w:lineRule="auto"/>
              <w:jc w:val="both"/>
              <w:rPr>
                <w:rFonts w:ascii="宋体" w:hAnsi="宋体"/>
                <w:sz w:val="24"/>
                <w:szCs w:val="24"/>
              </w:rPr>
            </w:pPr>
          </w:p>
        </w:tc>
        <w:tc>
          <w:tcPr>
            <w:tcW w:w="1445" w:type="dxa"/>
            <w:vAlign w:val="center"/>
          </w:tcPr>
          <w:p w14:paraId="351641D9">
            <w:pPr>
              <w:pStyle w:val="4"/>
              <w:spacing w:line="360" w:lineRule="auto"/>
              <w:ind w:right="-56" w:rightChars="-27"/>
              <w:jc w:val="both"/>
              <w:rPr>
                <w:rFonts w:ascii="宋体" w:hAnsi="宋体"/>
                <w:sz w:val="24"/>
                <w:szCs w:val="24"/>
              </w:rPr>
            </w:pPr>
            <w:r>
              <w:rPr>
                <w:rFonts w:hint="eastAsia" w:ascii="宋体" w:hAnsi="宋体"/>
                <w:b/>
                <w:sz w:val="24"/>
              </w:rPr>
              <w:t>签订日期：</w:t>
            </w:r>
          </w:p>
        </w:tc>
        <w:tc>
          <w:tcPr>
            <w:tcW w:w="3607" w:type="dxa"/>
            <w:vAlign w:val="center"/>
          </w:tcPr>
          <w:p w14:paraId="16A8C753">
            <w:pPr>
              <w:pStyle w:val="4"/>
              <w:rPr>
                <w:rFonts w:ascii="宋体" w:cs="宋体"/>
                <w:spacing w:val="20"/>
                <w:kern w:val="0"/>
                <w:sz w:val="24"/>
                <w:szCs w:val="24"/>
              </w:rPr>
            </w:pPr>
          </w:p>
        </w:tc>
      </w:tr>
    </w:tbl>
    <w:p w14:paraId="092B1C1C">
      <w:pPr>
        <w:widowControl/>
        <w:jc w:val="left"/>
        <w:rPr>
          <w:rFonts w:hAnsi="宋体"/>
          <w:b/>
        </w:rPr>
        <w:sectPr>
          <w:headerReference r:id="rId6" w:type="default"/>
          <w:footerReference r:id="rId7" w:type="default"/>
          <w:footerReference r:id="rId8" w:type="even"/>
          <w:pgSz w:w="11906" w:h="16838"/>
          <w:pgMar w:top="1230" w:right="1440" w:bottom="1230" w:left="873"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4AD68363">
      <w:pPr>
        <w:widowControl w:val="0"/>
        <w:autoSpaceDE w:val="0"/>
        <w:autoSpaceDN w:val="0"/>
        <w:jc w:val="center"/>
        <w:rPr>
          <w:rFonts w:eastAsia="Times New Roman"/>
          <w:b/>
          <w:sz w:val="32"/>
        </w:rPr>
      </w:pPr>
      <w:r>
        <w:rPr>
          <w:rFonts w:hint="eastAsia" w:ascii="宋体" w:hAnsi="宋体"/>
          <w:b/>
          <w:sz w:val="32"/>
          <w:lang w:val="zh-CN"/>
        </w:rPr>
        <w:t>廉政协议</w:t>
      </w:r>
    </w:p>
    <w:p w14:paraId="2A56A435">
      <w:pPr>
        <w:widowControl w:val="0"/>
        <w:autoSpaceDE w:val="0"/>
        <w:autoSpaceDN w:val="0"/>
        <w:spacing w:line="360" w:lineRule="auto"/>
        <w:ind w:firstLine="236"/>
        <w:rPr>
          <w:rFonts w:eastAsia="Times New Roman"/>
          <w:b/>
          <w:sz w:val="24"/>
        </w:rPr>
      </w:pPr>
      <w:r>
        <w:rPr>
          <w:rFonts w:hint="eastAsia" w:ascii="宋体" w:hAnsi="宋体"/>
          <w:b/>
          <w:sz w:val="24"/>
          <w:lang w:val="zh-CN"/>
        </w:rPr>
        <w:t>甲方：厦门万翔网络商务有限公司</w:t>
      </w:r>
    </w:p>
    <w:p w14:paraId="1346678D">
      <w:pPr>
        <w:adjustRightInd w:val="0"/>
        <w:snapToGrid w:val="0"/>
        <w:spacing w:line="360" w:lineRule="auto"/>
        <w:ind w:firstLine="236" w:firstLineChars="98"/>
        <w:rPr>
          <w:rFonts w:ascii="宋体" w:hAnsi="宋体"/>
          <w:b/>
          <w:sz w:val="24"/>
          <w:lang w:val="zh-CN"/>
        </w:rPr>
      </w:pPr>
      <w:r>
        <w:rPr>
          <w:rFonts w:hint="eastAsia" w:ascii="宋体" w:hAnsi="宋体"/>
          <w:b/>
          <w:sz w:val="24"/>
          <w:lang w:val="zh-CN"/>
        </w:rPr>
        <w:t>乙方：</w:t>
      </w:r>
    </w:p>
    <w:p w14:paraId="0F052EDF">
      <w:pPr>
        <w:widowControl w:val="0"/>
        <w:tabs>
          <w:tab w:val="left" w:pos="1710"/>
        </w:tabs>
        <w:autoSpaceDE w:val="0"/>
        <w:autoSpaceDN w:val="0"/>
        <w:spacing w:line="360" w:lineRule="auto"/>
        <w:ind w:left="540" w:firstLine="480"/>
        <w:rPr>
          <w:rFonts w:ascii="新宋体" w:hAnsi="新宋体" w:eastAsia="新宋体"/>
          <w:sz w:val="24"/>
          <w:lang w:val="zh-CN"/>
        </w:rPr>
      </w:pPr>
      <w:r>
        <w:rPr>
          <w:rFonts w:hint="eastAsia" w:ascii="新宋体" w:hAnsi="新宋体" w:eastAsia="新宋体"/>
          <w:sz w:val="24"/>
          <w:lang w:val="zh-CN"/>
        </w:rPr>
        <w:t>根据相关法律和上级关于治理商业贿赂专项工作的有关规定和要求,为规范双方的购销行为,杜绝采购项目执行中不廉洁现象产生,确保采购项目的质量，甲、乙方就</w:t>
      </w:r>
      <w:r>
        <w:rPr>
          <w:rFonts w:hint="eastAsia" w:ascii="新宋体" w:hAnsi="新宋体" w:eastAsia="新宋体"/>
          <w:sz w:val="24"/>
          <w:u w:val="single"/>
          <w:lang w:val="en-US" w:eastAsia="zh-CN"/>
        </w:rPr>
        <w:t xml:space="preserve">                      </w:t>
      </w:r>
      <w:r>
        <w:rPr>
          <w:rFonts w:hint="eastAsia" w:ascii="新宋体" w:hAnsi="新宋体" w:eastAsia="新宋体"/>
          <w:sz w:val="24"/>
          <w:u w:val="none"/>
          <w:lang w:val="en-US" w:eastAsia="zh-CN"/>
        </w:rPr>
        <w:t>采购</w:t>
      </w:r>
      <w:r>
        <w:rPr>
          <w:rFonts w:hint="eastAsia" w:ascii="宋体" w:hAnsi="宋体" w:cs="宋体"/>
          <w:kern w:val="0"/>
          <w:sz w:val="24"/>
          <w:u w:val="none"/>
        </w:rPr>
        <w:t>项目</w:t>
      </w:r>
      <w:r>
        <w:rPr>
          <w:rFonts w:hint="eastAsia" w:ascii="新宋体" w:hAnsi="新宋体" w:eastAsia="新宋体"/>
          <w:sz w:val="24"/>
          <w:lang w:val="zh-CN"/>
        </w:rPr>
        <w:t>共同达成以下廉政协议：</w:t>
      </w:r>
    </w:p>
    <w:p w14:paraId="30A0DA7E">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一、甲方承诺严格遵守甲方公司制定的有关廉政规定：</w:t>
      </w:r>
    </w:p>
    <w:p w14:paraId="35B9E17F">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1、不得向乙方暗示、索取或接受礼品礼金（含有价证券）；</w:t>
      </w:r>
    </w:p>
    <w:p w14:paraId="466789B6">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2、不得接受乙方各种名义的宴请及安排的娱乐活动；</w:t>
      </w:r>
    </w:p>
    <w:p w14:paraId="71AB0ACC">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3、不得要求乙方为甲方相关工作人员个人及配偶、子女提供通讯工具、交通工具、住房装修、婚丧嫁娶、外出旅游等便利。</w:t>
      </w:r>
    </w:p>
    <w:p w14:paraId="5F849E01">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4、不得在乙方报销应由甲方相关工作人员个人负担的费用。</w:t>
      </w:r>
    </w:p>
    <w:p w14:paraId="53C64E98">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二、乙方承诺严格按照成交项目合同办事，严格遵守国家反商业贿赂的有关规定和要求：</w:t>
      </w:r>
    </w:p>
    <w:p w14:paraId="62EF53DD">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1、不得以任何理由向甲方相关工作人员赠送礼品礼金（含有价证券）。</w:t>
      </w:r>
    </w:p>
    <w:p w14:paraId="114A1619">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2、不得以各种名义宴请甲方相关工作人员及提供娱乐活动。</w:t>
      </w:r>
    </w:p>
    <w:p w14:paraId="6DE3BD47">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3、不得进入甲方相关工作人员家中进行推销等，不得采用各种不正当手段进行促销活动。</w:t>
      </w:r>
    </w:p>
    <w:p w14:paraId="55E73794">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4、不得以任何理由为甲方及相关工作人员个人及配偶、子女提供通讯工具、交通工具、住房装修、婚丧嫁娶、外出旅游等便利；</w:t>
      </w:r>
    </w:p>
    <w:p w14:paraId="0934430D">
      <w:pPr>
        <w:widowControl w:val="0"/>
        <w:tabs>
          <w:tab w:val="left" w:pos="1710"/>
        </w:tabs>
        <w:autoSpaceDE w:val="0"/>
        <w:autoSpaceDN w:val="0"/>
        <w:spacing w:line="360" w:lineRule="auto"/>
        <w:ind w:left="540"/>
        <w:rPr>
          <w:rFonts w:ascii="新宋体" w:hAnsi="新宋体" w:eastAsia="新宋体"/>
          <w:sz w:val="24"/>
          <w:lang w:val="zh-CN"/>
        </w:rPr>
      </w:pPr>
      <w:r>
        <w:rPr>
          <w:rFonts w:hint="eastAsia" w:ascii="新宋体" w:hAnsi="新宋体" w:eastAsia="新宋体"/>
          <w:sz w:val="24"/>
          <w:lang w:val="zh-CN"/>
        </w:rPr>
        <w:t>5、不得以任何理由为甲方工作人员提供合同约定以外的物品和报销应由其个人负担的费用的方便。</w:t>
      </w:r>
    </w:p>
    <w:p w14:paraId="0DB17912">
      <w:pPr>
        <w:widowControl w:val="0"/>
        <w:autoSpaceDE w:val="0"/>
        <w:autoSpaceDN w:val="0"/>
        <w:spacing w:line="360" w:lineRule="auto"/>
        <w:ind w:left="538"/>
        <w:rPr>
          <w:rFonts w:eastAsia="Times New Roman"/>
          <w:sz w:val="24"/>
        </w:rPr>
      </w:pPr>
      <w:r>
        <w:rPr>
          <w:rFonts w:hint="eastAsia" w:ascii="新宋体" w:hAnsi="新宋体" w:eastAsia="新宋体"/>
          <w:sz w:val="24"/>
          <w:lang w:val="zh-CN"/>
        </w:rPr>
        <w:t>三、甲方相关工作人员违反上述有关规定的，乙方有责任及时向万翔网络商务有限公司检举并提供证据。举报电话：5705656或5701606；举报邮箱：</w:t>
      </w:r>
      <w:r>
        <w:rPr>
          <w:rFonts w:hint="eastAsia" w:ascii="新宋体" w:hAnsi="新宋体" w:eastAsia="新宋体"/>
          <w:color w:val="0000FF"/>
          <w:sz w:val="24"/>
          <w:u w:val="single"/>
          <w:lang w:val="zh-CN"/>
        </w:rPr>
        <w:t>zpk@iport.com.cn</w:t>
      </w:r>
      <w:r>
        <w:rPr>
          <w:rFonts w:hint="eastAsia" w:ascii="新宋体" w:hAnsi="新宋体" w:eastAsia="新宋体"/>
          <w:sz w:val="24"/>
          <w:lang w:val="zh-CN"/>
        </w:rPr>
        <w:t>；举报信件：厦门</w:t>
      </w:r>
      <w:r>
        <w:rPr>
          <w:rFonts w:hint="eastAsia" w:ascii="新宋体" w:hAnsi="新宋体" w:eastAsia="新宋体"/>
          <w:sz w:val="24"/>
        </w:rPr>
        <w:t>机场北路476号</w:t>
      </w:r>
      <w:r>
        <w:rPr>
          <w:rFonts w:hint="eastAsia" w:ascii="新宋体" w:hAnsi="新宋体" w:eastAsia="新宋体"/>
          <w:sz w:val="24"/>
          <w:lang w:val="zh-CN"/>
        </w:rPr>
        <w:t>万翔网络商务有限公司，总经理收。</w:t>
      </w:r>
    </w:p>
    <w:p w14:paraId="1B2D24FC">
      <w:pPr>
        <w:widowControl w:val="0"/>
        <w:tabs>
          <w:tab w:val="left" w:pos="660"/>
        </w:tabs>
        <w:autoSpaceDE w:val="0"/>
        <w:autoSpaceDN w:val="0"/>
        <w:spacing w:line="360" w:lineRule="auto"/>
        <w:ind w:left="538"/>
        <w:rPr>
          <w:rFonts w:ascii="新宋体" w:hAnsi="新宋体" w:eastAsia="新宋体"/>
          <w:sz w:val="24"/>
          <w:lang w:val="zh-CN"/>
        </w:rPr>
      </w:pPr>
      <w:r>
        <w:rPr>
          <w:rFonts w:hint="eastAsia" w:ascii="新宋体" w:hAnsi="新宋体" w:eastAsia="新宋体"/>
          <w:sz w:val="24"/>
          <w:lang w:val="zh-CN"/>
        </w:rPr>
        <w:t>四、乙方违反上述有关规定的，甲方有权终止合同和按国家有关法律法规进行处理，所有因此产生的经济损失，由乙方承担赔偿责任。同时，甲方有权报请市有关部门给予乙方取消或暂停投标（报价）资格的处罚，或扣押乙方于甲方所有业务项目的货款，并对乙方处以5万元罚款。</w:t>
      </w:r>
    </w:p>
    <w:p w14:paraId="3E7E8E9B">
      <w:pPr>
        <w:widowControl w:val="0"/>
        <w:tabs>
          <w:tab w:val="left" w:pos="660"/>
        </w:tabs>
        <w:autoSpaceDE w:val="0"/>
        <w:autoSpaceDN w:val="0"/>
        <w:spacing w:line="360" w:lineRule="auto"/>
        <w:ind w:left="538"/>
        <w:rPr>
          <w:rFonts w:ascii="新宋体" w:hAnsi="新宋体" w:eastAsia="新宋体"/>
          <w:sz w:val="24"/>
          <w:lang w:val="zh-CN"/>
        </w:rPr>
      </w:pPr>
      <w:r>
        <w:rPr>
          <w:rFonts w:hint="eastAsia" w:ascii="新宋体" w:hAnsi="新宋体" w:eastAsia="新宋体"/>
          <w:sz w:val="24"/>
          <w:lang w:val="zh-CN"/>
        </w:rPr>
        <w:t>五、争议的解决：甲乙双方就执行本协议发生的争议，可向</w:t>
      </w:r>
      <w:r>
        <w:rPr>
          <w:rFonts w:hint="eastAsia" w:ascii="新宋体" w:hAnsi="新宋体" w:eastAsia="新宋体"/>
          <w:sz w:val="24"/>
          <w:lang w:val="en-US" w:eastAsia="zh-CN"/>
        </w:rPr>
        <w:t>厦门仲裁委员会</w:t>
      </w:r>
      <w:r>
        <w:rPr>
          <w:rFonts w:hint="eastAsia" w:ascii="新宋体" w:hAnsi="新宋体" w:eastAsia="新宋体"/>
          <w:sz w:val="24"/>
          <w:lang w:val="zh-CN"/>
        </w:rPr>
        <w:t>申请仲裁。</w:t>
      </w:r>
    </w:p>
    <w:p w14:paraId="6DEC4DD8">
      <w:pPr>
        <w:widowControl w:val="0"/>
        <w:tabs>
          <w:tab w:val="left" w:pos="660"/>
        </w:tabs>
        <w:autoSpaceDE w:val="0"/>
        <w:autoSpaceDN w:val="0"/>
        <w:spacing w:line="360" w:lineRule="auto"/>
        <w:ind w:left="840" w:hanging="840"/>
        <w:rPr>
          <w:rFonts w:ascii="新宋体" w:hAnsi="新宋体" w:eastAsia="新宋体"/>
          <w:sz w:val="24"/>
          <w:lang w:val="zh-CN"/>
        </w:rPr>
      </w:pPr>
      <w:r>
        <w:rPr>
          <w:rFonts w:hint="eastAsia" w:ascii="新宋体" w:hAnsi="新宋体" w:eastAsia="新宋体"/>
          <w:sz w:val="24"/>
          <w:lang w:val="zh-CN"/>
        </w:rPr>
        <w:t xml:space="preserve">    六、本协议自双方盖章之日起生效。</w:t>
      </w:r>
    </w:p>
    <w:p w14:paraId="1EB79906">
      <w:pPr>
        <w:widowControl w:val="0"/>
        <w:tabs>
          <w:tab w:val="left" w:pos="660"/>
        </w:tabs>
        <w:autoSpaceDE w:val="0"/>
        <w:autoSpaceDN w:val="0"/>
        <w:spacing w:line="360" w:lineRule="auto"/>
        <w:ind w:left="840" w:hanging="840"/>
        <w:rPr>
          <w:rFonts w:ascii="新宋体" w:hAnsi="新宋体" w:eastAsia="新宋体"/>
          <w:sz w:val="24"/>
          <w:lang w:val="zh-CN"/>
        </w:rPr>
      </w:pPr>
      <w:r>
        <w:rPr>
          <w:rFonts w:hint="eastAsia" w:ascii="新宋体" w:hAnsi="新宋体" w:eastAsia="新宋体"/>
          <w:sz w:val="24"/>
          <w:lang w:val="zh-CN"/>
        </w:rPr>
        <w:t xml:space="preserve">    七、本协议一式贰份，甲乙双方各执壹份。</w:t>
      </w:r>
    </w:p>
    <w:p w14:paraId="14299A38">
      <w:pPr>
        <w:widowControl w:val="0"/>
        <w:autoSpaceDE w:val="0"/>
        <w:autoSpaceDN w:val="0"/>
        <w:spacing w:line="360" w:lineRule="auto"/>
        <w:rPr>
          <w:rFonts w:eastAsia="Times New Roman"/>
          <w:sz w:val="24"/>
        </w:rPr>
      </w:pPr>
    </w:p>
    <w:p w14:paraId="69C979E6">
      <w:pPr>
        <w:adjustRightInd w:val="0"/>
        <w:snapToGrid w:val="0"/>
        <w:spacing w:line="360" w:lineRule="auto"/>
        <w:rPr>
          <w:rFonts w:ascii="宋体" w:hAnsi="宋体"/>
          <w:sz w:val="24"/>
        </w:rPr>
      </w:pPr>
      <w:r>
        <w:rPr>
          <w:rFonts w:hint="eastAsia" w:ascii="宋体" w:hAnsi="宋体"/>
          <w:sz w:val="24"/>
          <w:lang w:val="zh-CN"/>
        </w:rPr>
        <w:t xml:space="preserve">甲方：厦门万翔网络商务有限公司      </w:t>
      </w:r>
      <w:r>
        <w:rPr>
          <w:rFonts w:eastAsia="Times New Roman"/>
          <w:sz w:val="24"/>
        </w:rPr>
        <w:t xml:space="preserve"> </w:t>
      </w:r>
      <w:r>
        <w:rPr>
          <w:rFonts w:hint="eastAsia" w:eastAsiaTheme="minorEastAsia"/>
          <w:sz w:val="24"/>
        </w:rPr>
        <w:t xml:space="preserve">  </w:t>
      </w:r>
      <w:r>
        <w:rPr>
          <w:rFonts w:hint="eastAsia" w:ascii="宋体" w:hAnsi="宋体"/>
          <w:sz w:val="24"/>
          <w:lang w:val="zh-CN"/>
        </w:rPr>
        <w:t>乙</w:t>
      </w:r>
      <w:r>
        <w:rPr>
          <w:rFonts w:eastAsia="Times New Roman"/>
          <w:sz w:val="24"/>
        </w:rPr>
        <w:t xml:space="preserve"> </w:t>
      </w:r>
      <w:r>
        <w:rPr>
          <w:rFonts w:hint="eastAsia" w:ascii="宋体" w:hAnsi="宋体"/>
          <w:sz w:val="24"/>
          <w:lang w:val="zh-CN"/>
        </w:rPr>
        <w:t xml:space="preserve">方：     </w:t>
      </w:r>
      <w:r>
        <w:rPr>
          <w:rFonts w:hint="eastAsia" w:ascii="宋体" w:hAnsi="宋体"/>
          <w:bCs/>
          <w:sz w:val="24"/>
        </w:rPr>
        <w:t xml:space="preserve">   </w:t>
      </w:r>
      <w:r>
        <w:rPr>
          <w:rFonts w:eastAsia="Times New Roman"/>
          <w:bCs/>
          <w:sz w:val="24"/>
        </w:rPr>
        <w:t xml:space="preserve">  </w:t>
      </w:r>
      <w:r>
        <w:rPr>
          <w:rFonts w:eastAsia="Times New Roman"/>
          <w:sz w:val="24"/>
        </w:rPr>
        <w:t xml:space="preserve">                   </w:t>
      </w:r>
    </w:p>
    <w:p w14:paraId="277AB063">
      <w:pPr>
        <w:widowControl w:val="0"/>
        <w:autoSpaceDE w:val="0"/>
        <w:autoSpaceDN w:val="0"/>
        <w:spacing w:line="360" w:lineRule="auto"/>
        <w:rPr>
          <w:rFonts w:ascii="宋体" w:hAnsi="宋体"/>
          <w:sz w:val="24"/>
          <w:lang w:val="zh-CN"/>
        </w:rPr>
      </w:pPr>
    </w:p>
    <w:p w14:paraId="476B2219">
      <w:pPr>
        <w:widowControl w:val="0"/>
        <w:autoSpaceDE w:val="0"/>
        <w:autoSpaceDN w:val="0"/>
        <w:spacing w:line="360" w:lineRule="auto"/>
        <w:rPr>
          <w:rFonts w:eastAsia="Times New Roman"/>
          <w:sz w:val="24"/>
        </w:rPr>
      </w:pPr>
      <w:r>
        <w:rPr>
          <w:rFonts w:hint="eastAsia" w:ascii="宋体" w:hAnsi="宋体"/>
          <w:sz w:val="24"/>
          <w:lang w:val="zh-CN"/>
        </w:rPr>
        <w:t>法定代表人（或授权代表）：</w:t>
      </w:r>
      <w:r>
        <w:rPr>
          <w:rFonts w:eastAsia="Times New Roman"/>
          <w:sz w:val="24"/>
        </w:rPr>
        <w:t xml:space="preserve">       </w:t>
      </w:r>
      <w:r>
        <w:rPr>
          <w:rFonts w:hint="eastAsia" w:eastAsiaTheme="minorEastAsia"/>
          <w:sz w:val="24"/>
        </w:rPr>
        <w:t xml:space="preserve">     </w:t>
      </w:r>
      <w:r>
        <w:rPr>
          <w:rFonts w:eastAsia="Times New Roman"/>
          <w:sz w:val="24"/>
        </w:rPr>
        <w:t xml:space="preserve">  </w:t>
      </w:r>
      <w:r>
        <w:rPr>
          <w:rFonts w:hint="eastAsia" w:ascii="宋体" w:hAnsi="宋体"/>
          <w:sz w:val="24"/>
          <w:lang w:val="zh-CN"/>
        </w:rPr>
        <w:t>法定代表人（或授权代表）：</w:t>
      </w:r>
    </w:p>
    <w:p w14:paraId="46023E0B">
      <w:pPr>
        <w:widowControl w:val="0"/>
        <w:autoSpaceDE w:val="0"/>
        <w:autoSpaceDN w:val="0"/>
        <w:spacing w:line="360" w:lineRule="auto"/>
        <w:rPr>
          <w:rFonts w:eastAsia="Times New Roman"/>
          <w:sz w:val="24"/>
        </w:rPr>
      </w:pPr>
      <w:r>
        <w:rPr>
          <w:rFonts w:eastAsia="Times New Roman"/>
          <w:sz w:val="24"/>
        </w:rPr>
        <w:t xml:space="preserve">                                                                               </w:t>
      </w:r>
    </w:p>
    <w:p w14:paraId="4BEFC7D6">
      <w:pPr>
        <w:widowControl w:val="0"/>
        <w:autoSpaceDE w:val="0"/>
        <w:autoSpaceDN w:val="0"/>
        <w:spacing w:line="360" w:lineRule="auto"/>
        <w:rPr>
          <w:rFonts w:eastAsia="Times New Roman"/>
        </w:rPr>
      </w:pPr>
      <w:r>
        <w:rPr>
          <w:rFonts w:hint="eastAsia" w:ascii="宋体" w:hAnsi="宋体"/>
          <w:sz w:val="24"/>
          <w:lang w:val="zh-CN"/>
        </w:rPr>
        <w:t>签约日期：</w:t>
      </w:r>
      <w:r>
        <w:rPr>
          <w:rFonts w:eastAsia="Times New Roman"/>
          <w:sz w:val="24"/>
        </w:rPr>
        <w:t xml:space="preserve">   </w:t>
      </w:r>
      <w:r>
        <w:rPr>
          <w:rFonts w:hint="eastAsia" w:ascii="宋体" w:hAnsi="宋体"/>
          <w:sz w:val="24"/>
          <w:lang w:val="zh-CN"/>
        </w:rPr>
        <w:t>年</w:t>
      </w:r>
      <w:r>
        <w:rPr>
          <w:rFonts w:eastAsia="Times New Roman"/>
          <w:sz w:val="24"/>
        </w:rPr>
        <w:t xml:space="preserve">    </w:t>
      </w:r>
      <w:r>
        <w:rPr>
          <w:rFonts w:hint="eastAsia" w:ascii="宋体" w:hAnsi="宋体"/>
          <w:sz w:val="24"/>
          <w:lang w:val="zh-CN"/>
        </w:rPr>
        <w:t>月</w:t>
      </w:r>
      <w:r>
        <w:rPr>
          <w:rFonts w:eastAsia="Times New Roman"/>
          <w:sz w:val="24"/>
        </w:rPr>
        <w:t xml:space="preserve">   </w:t>
      </w:r>
      <w:r>
        <w:rPr>
          <w:rFonts w:hint="eastAsia" w:ascii="宋体" w:hAnsi="宋体"/>
          <w:sz w:val="24"/>
          <w:lang w:val="zh-CN"/>
        </w:rPr>
        <w:t>日</w:t>
      </w:r>
      <w:r>
        <w:rPr>
          <w:rFonts w:eastAsia="Times New Roman"/>
          <w:sz w:val="24"/>
        </w:rPr>
        <w:t xml:space="preserve">       </w:t>
      </w:r>
      <w:r>
        <w:rPr>
          <w:rFonts w:hint="eastAsia" w:eastAsiaTheme="minorEastAsia"/>
          <w:sz w:val="24"/>
        </w:rPr>
        <w:t xml:space="preserve">     </w:t>
      </w:r>
      <w:r>
        <w:rPr>
          <w:rFonts w:eastAsia="Times New Roman"/>
          <w:sz w:val="24"/>
        </w:rPr>
        <w:t xml:space="preserve"> </w:t>
      </w:r>
      <w:r>
        <w:rPr>
          <w:rFonts w:hint="eastAsia" w:ascii="宋体" w:hAnsi="宋体"/>
          <w:sz w:val="24"/>
          <w:lang w:val="zh-CN"/>
        </w:rPr>
        <w:t>签约日期：</w:t>
      </w:r>
      <w:r>
        <w:rPr>
          <w:rFonts w:eastAsia="Times New Roman"/>
          <w:sz w:val="24"/>
        </w:rPr>
        <w:t xml:space="preserve">   </w:t>
      </w:r>
      <w:r>
        <w:rPr>
          <w:rFonts w:hint="eastAsia" w:ascii="宋体" w:hAnsi="宋体"/>
          <w:sz w:val="24"/>
          <w:lang w:val="zh-CN"/>
        </w:rPr>
        <w:t>年</w:t>
      </w:r>
      <w:r>
        <w:rPr>
          <w:rFonts w:eastAsia="Times New Roman"/>
          <w:sz w:val="24"/>
        </w:rPr>
        <w:t xml:space="preserve">    </w:t>
      </w:r>
      <w:r>
        <w:rPr>
          <w:rFonts w:hint="eastAsia" w:ascii="宋体" w:hAnsi="宋体"/>
          <w:sz w:val="24"/>
          <w:lang w:val="zh-CN"/>
        </w:rPr>
        <w:t>月</w:t>
      </w:r>
      <w:r>
        <w:rPr>
          <w:rFonts w:eastAsia="Times New Roman"/>
          <w:sz w:val="24"/>
        </w:rPr>
        <w:t xml:space="preserve">   </w:t>
      </w:r>
      <w:r>
        <w:rPr>
          <w:rFonts w:hint="eastAsia" w:ascii="宋体" w:hAnsi="宋体"/>
          <w:sz w:val="24"/>
          <w:lang w:val="zh-CN"/>
        </w:rPr>
        <w:t>日</w:t>
      </w:r>
    </w:p>
    <w:p w14:paraId="4523068A">
      <w:pPr>
        <w:widowControl w:val="0"/>
        <w:autoSpaceDE w:val="0"/>
        <w:autoSpaceDN w:val="0"/>
        <w:rPr>
          <w:rFonts w:eastAsia="Times New Roman"/>
        </w:rPr>
      </w:pPr>
    </w:p>
    <w:p w14:paraId="0A5219C7"/>
    <w:p w14:paraId="0686FA04"/>
    <w:p w14:paraId="20021452"/>
    <w:p w14:paraId="12C3501D">
      <w:pPr>
        <w:widowControl/>
        <w:jc w:val="left"/>
        <w:rPr>
          <w:rFonts w:hAnsi="宋体"/>
          <w:b/>
        </w:rPr>
      </w:pPr>
    </w:p>
    <w:p w14:paraId="02CE45FE">
      <w:pPr>
        <w:widowControl/>
        <w:jc w:val="left"/>
        <w:rPr>
          <w:rFonts w:hAnsi="宋体"/>
          <w:b/>
        </w:rPr>
      </w:pPr>
    </w:p>
    <w:p w14:paraId="20EB35DF">
      <w:pPr>
        <w:pStyle w:val="2"/>
        <w:rPr>
          <w:rFonts w:hint="eastAsia"/>
          <w:lang w:val="en-US" w:eastAsia="zh-CN"/>
        </w:rPr>
      </w:pPr>
    </w:p>
    <w:p w14:paraId="4D1878D0">
      <w:pPr>
        <w:rPr>
          <w:rFonts w:hint="default" w:eastAsiaTheme="minorEastAsia"/>
          <w:lang w:val="en-US" w:eastAsia="zh-CN"/>
        </w:rPr>
      </w:pPr>
    </w:p>
    <w:p w14:paraId="30DE536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F5F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4D0C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BD3A">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DF55">
    <w:pPr>
      <w:pStyle w:val="4"/>
      <w:framePr w:wrap="around" w:vAnchor="text" w:hAnchor="margin" w:xAlign="center" w:y="1"/>
      <w:rPr>
        <w:rStyle w:val="10"/>
      </w:rPr>
    </w:pPr>
    <w:r>
      <w:fldChar w:fldCharType="begin"/>
    </w:r>
    <w:r>
      <w:rPr>
        <w:rStyle w:val="10"/>
      </w:rPr>
      <w:instrText xml:space="preserve">PAGE  </w:instrText>
    </w:r>
    <w:r>
      <w:fldChar w:fldCharType="end"/>
    </w:r>
  </w:p>
  <w:p w14:paraId="314D2B1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F150">
    <w:pPr>
      <w:pStyle w:val="5"/>
      <w:pBdr>
        <w:bottom w:val="none" w:color="auto" w:sz="0" w:space="1"/>
      </w:pBdr>
      <w:jc w:val="both"/>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86C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DE4CE"/>
    <w:multiLevelType w:val="singleLevel"/>
    <w:tmpl w:val="AFCDE4CE"/>
    <w:lvl w:ilvl="0" w:tentative="0">
      <w:start w:val="1"/>
      <w:numFmt w:val="decimal"/>
      <w:suff w:val="nothing"/>
      <w:lvlText w:val="（%1）"/>
      <w:lvlJc w:val="left"/>
      <w:rPr>
        <w:rFonts w:hint="default"/>
        <w:color w:val="auto"/>
      </w:rPr>
    </w:lvl>
  </w:abstractNum>
  <w:abstractNum w:abstractNumId="1">
    <w:nsid w:val="B61269FC"/>
    <w:multiLevelType w:val="singleLevel"/>
    <w:tmpl w:val="B61269FC"/>
    <w:lvl w:ilvl="0" w:tentative="0">
      <w:start w:val="4"/>
      <w:numFmt w:val="decimal"/>
      <w:suff w:val="nothing"/>
      <w:lvlText w:val="%1、"/>
      <w:lvlJc w:val="left"/>
    </w:lvl>
  </w:abstractNum>
  <w:abstractNum w:abstractNumId="2">
    <w:nsid w:val="BF7CB1D6"/>
    <w:multiLevelType w:val="singleLevel"/>
    <w:tmpl w:val="BF7CB1D6"/>
    <w:lvl w:ilvl="0" w:tentative="0">
      <w:start w:val="4"/>
      <w:numFmt w:val="chineseCounting"/>
      <w:suff w:val="nothing"/>
      <w:lvlText w:val="%1、"/>
      <w:lvlJc w:val="left"/>
      <w:rPr>
        <w:rFonts w:hint="eastAsia"/>
      </w:rPr>
    </w:lvl>
  </w:abstractNum>
  <w:abstractNum w:abstractNumId="3">
    <w:nsid w:val="0F944EA4"/>
    <w:multiLevelType w:val="singleLevel"/>
    <w:tmpl w:val="0F944EA4"/>
    <w:lvl w:ilvl="0" w:tentative="0">
      <w:start w:val="3"/>
      <w:numFmt w:val="decimal"/>
      <w:suff w:val="nothing"/>
      <w:lvlText w:val="%1、"/>
      <w:lvlJc w:val="left"/>
    </w:lvl>
  </w:abstractNum>
  <w:abstractNum w:abstractNumId="4">
    <w:nsid w:val="588195FC"/>
    <w:multiLevelType w:val="singleLevel"/>
    <w:tmpl w:val="588195FC"/>
    <w:lvl w:ilvl="0" w:tentative="0">
      <w:start w:val="1"/>
      <w:numFmt w:val="decimal"/>
      <w:suff w:val="nothing"/>
      <w:lvlText w:val="%1、"/>
      <w:lvlJc w:val="left"/>
      <w:rPr>
        <w:rFonts w:hint="default" w:ascii="宋体" w:hAnsi="宋体" w:eastAsia="宋体" w:cs="宋体"/>
        <w:sz w:val="21"/>
        <w:szCs w:val="21"/>
      </w:rPr>
    </w:lvl>
  </w:abstractNum>
  <w:abstractNum w:abstractNumId="5">
    <w:nsid w:val="58DB065F"/>
    <w:multiLevelType w:val="multilevel"/>
    <w:tmpl w:val="58DB065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FF3743"/>
    <w:multiLevelType w:val="singleLevel"/>
    <w:tmpl w:val="64FF3743"/>
    <w:lvl w:ilvl="0" w:tentative="0">
      <w:start w:val="2"/>
      <w:numFmt w:val="decimal"/>
      <w:suff w:val="nothing"/>
      <w:lvlText w:val="%1、"/>
      <w:lvlJc w:val="left"/>
    </w:lvl>
  </w:abstractNum>
  <w:abstractNum w:abstractNumId="7">
    <w:nsid w:val="6E20E3FB"/>
    <w:multiLevelType w:val="singleLevel"/>
    <w:tmpl w:val="6E20E3FB"/>
    <w:lvl w:ilvl="0" w:tentative="0">
      <w:start w:val="2"/>
      <w:numFmt w:val="decimal"/>
      <w:lvlText w:val="%1."/>
      <w:lvlJc w:val="left"/>
      <w:pPr>
        <w:tabs>
          <w:tab w:val="left" w:pos="312"/>
        </w:tabs>
      </w:pPr>
    </w:lvl>
  </w:abstractNum>
  <w:abstractNum w:abstractNumId="8">
    <w:nsid w:val="7B52F830"/>
    <w:multiLevelType w:val="singleLevel"/>
    <w:tmpl w:val="7B52F830"/>
    <w:lvl w:ilvl="0" w:tentative="0">
      <w:start w:val="1"/>
      <w:numFmt w:val="decimal"/>
      <w:lvlText w:val="%1."/>
      <w:lvlJc w:val="left"/>
      <w:pPr>
        <w:tabs>
          <w:tab w:val="left" w:pos="312"/>
        </w:tabs>
      </w:pPr>
    </w:lvl>
  </w:abstractNum>
  <w:num w:numId="1">
    <w:abstractNumId w:val="3"/>
  </w:num>
  <w:num w:numId="2">
    <w:abstractNumId w:val="0"/>
  </w:num>
  <w:num w:numId="3">
    <w:abstractNumId w:val="6"/>
  </w:num>
  <w:num w:numId="4">
    <w:abstractNumId w:val="1"/>
  </w:num>
  <w:num w:numId="5">
    <w:abstractNumId w:val="2"/>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56CE"/>
    <w:rsid w:val="01DC5CC8"/>
    <w:rsid w:val="04781A0B"/>
    <w:rsid w:val="0501440C"/>
    <w:rsid w:val="052E5230"/>
    <w:rsid w:val="06771767"/>
    <w:rsid w:val="069873E3"/>
    <w:rsid w:val="06B9740E"/>
    <w:rsid w:val="0A564412"/>
    <w:rsid w:val="0EA25AD9"/>
    <w:rsid w:val="0F1A678B"/>
    <w:rsid w:val="10A43FD9"/>
    <w:rsid w:val="124B075F"/>
    <w:rsid w:val="12E36BE9"/>
    <w:rsid w:val="16153773"/>
    <w:rsid w:val="183C0A9C"/>
    <w:rsid w:val="1A1D6E85"/>
    <w:rsid w:val="1BF34341"/>
    <w:rsid w:val="1E513F66"/>
    <w:rsid w:val="1F446C62"/>
    <w:rsid w:val="1F6F2F7A"/>
    <w:rsid w:val="1FDE70B6"/>
    <w:rsid w:val="1FEF4E1F"/>
    <w:rsid w:val="200E550E"/>
    <w:rsid w:val="22346628"/>
    <w:rsid w:val="223967C7"/>
    <w:rsid w:val="2346744C"/>
    <w:rsid w:val="242600D4"/>
    <w:rsid w:val="24BE52BB"/>
    <w:rsid w:val="257B0E1C"/>
    <w:rsid w:val="291B0303"/>
    <w:rsid w:val="2B360B51"/>
    <w:rsid w:val="2D40315E"/>
    <w:rsid w:val="2D9A6A84"/>
    <w:rsid w:val="2EAA052C"/>
    <w:rsid w:val="2EC63C04"/>
    <w:rsid w:val="30174852"/>
    <w:rsid w:val="31070955"/>
    <w:rsid w:val="32DF7317"/>
    <w:rsid w:val="36AF7807"/>
    <w:rsid w:val="37EC5CFA"/>
    <w:rsid w:val="38CC7430"/>
    <w:rsid w:val="391E4A2F"/>
    <w:rsid w:val="39C71303"/>
    <w:rsid w:val="3AE44130"/>
    <w:rsid w:val="3E86170F"/>
    <w:rsid w:val="3EDC713C"/>
    <w:rsid w:val="3F3952EA"/>
    <w:rsid w:val="40403C3F"/>
    <w:rsid w:val="420E6F2F"/>
    <w:rsid w:val="45BA06EF"/>
    <w:rsid w:val="46131A57"/>
    <w:rsid w:val="46823F2E"/>
    <w:rsid w:val="46A33F47"/>
    <w:rsid w:val="4707219F"/>
    <w:rsid w:val="488267F6"/>
    <w:rsid w:val="48945CB4"/>
    <w:rsid w:val="4B696400"/>
    <w:rsid w:val="4CE74F4D"/>
    <w:rsid w:val="4DD92AE7"/>
    <w:rsid w:val="4E796078"/>
    <w:rsid w:val="4EA132C1"/>
    <w:rsid w:val="4ED355A0"/>
    <w:rsid w:val="4EEE4370"/>
    <w:rsid w:val="515E4A9F"/>
    <w:rsid w:val="51EE59EA"/>
    <w:rsid w:val="52CA29FF"/>
    <w:rsid w:val="555D46F7"/>
    <w:rsid w:val="55CD68C0"/>
    <w:rsid w:val="56555BD6"/>
    <w:rsid w:val="56A812A9"/>
    <w:rsid w:val="587F589C"/>
    <w:rsid w:val="59D625D1"/>
    <w:rsid w:val="5A436DB4"/>
    <w:rsid w:val="5A7F0572"/>
    <w:rsid w:val="5E021BE6"/>
    <w:rsid w:val="5F1871E8"/>
    <w:rsid w:val="5F38550A"/>
    <w:rsid w:val="62043A87"/>
    <w:rsid w:val="66EF6C05"/>
    <w:rsid w:val="690630DD"/>
    <w:rsid w:val="6ACC58F2"/>
    <w:rsid w:val="6AD63689"/>
    <w:rsid w:val="6AEE7B2C"/>
    <w:rsid w:val="6CD97FB6"/>
    <w:rsid w:val="6D804779"/>
    <w:rsid w:val="6DC07B47"/>
    <w:rsid w:val="6DC76061"/>
    <w:rsid w:val="6DD4403E"/>
    <w:rsid w:val="6E37565C"/>
    <w:rsid w:val="6EC72090"/>
    <w:rsid w:val="6EFB382F"/>
    <w:rsid w:val="6F7728D3"/>
    <w:rsid w:val="70F353BF"/>
    <w:rsid w:val="712B0C4B"/>
    <w:rsid w:val="72E9610B"/>
    <w:rsid w:val="73EA2D57"/>
    <w:rsid w:val="756F4A61"/>
    <w:rsid w:val="758B156B"/>
    <w:rsid w:val="75C53367"/>
    <w:rsid w:val="76BC754B"/>
    <w:rsid w:val="77F730CE"/>
    <w:rsid w:val="795773B2"/>
    <w:rsid w:val="79C618C2"/>
    <w:rsid w:val="7AD623EF"/>
    <w:rsid w:val="7B346CFF"/>
    <w:rsid w:val="7C3C5E6C"/>
    <w:rsid w:val="7C6969FE"/>
    <w:rsid w:val="7CAB5BD3"/>
    <w:rsid w:val="7E097FCF"/>
    <w:rsid w:val="7E4E306C"/>
    <w:rsid w:val="7EB937A4"/>
    <w:rsid w:val="7F99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semiHidden/>
    <w:unhideWhenUsed/>
    <w:qFormat/>
    <w:uiPriority w:val="99"/>
    <w:rPr>
      <w:rFonts w:ascii="宋体" w:hAnsi="Courier New" w:cs="Courier New"/>
      <w:szCs w:val="21"/>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character" w:styleId="12">
    <w:name w:val="Hyperlink"/>
    <w:basedOn w:val="8"/>
    <w:qFormat/>
    <w:uiPriority w:val="0"/>
    <w:rPr>
      <w:color w:val="0000FF"/>
      <w:u w:val="single"/>
    </w:rPr>
  </w:style>
  <w:style w:type="paragraph" w:customStyle="1" w:styleId="13">
    <w:name w:val="样式3"/>
    <w:basedOn w:val="3"/>
    <w:qFormat/>
    <w:uiPriority w:val="0"/>
  </w:style>
  <w:style w:type="character" w:customStyle="1" w:styleId="14">
    <w:name w:val="font11"/>
    <w:basedOn w:val="8"/>
    <w:qFormat/>
    <w:uiPriority w:val="0"/>
    <w:rPr>
      <w:rFonts w:hint="eastAsia" w:ascii="宋体" w:hAnsi="宋体" w:eastAsia="宋体" w:cs="宋体"/>
      <w:color w:val="000000"/>
      <w:sz w:val="20"/>
      <w:szCs w:val="20"/>
      <w:u w:val="none"/>
    </w:rPr>
  </w:style>
  <w:style w:type="character" w:customStyle="1" w:styleId="15">
    <w:name w:val="font21"/>
    <w:basedOn w:val="8"/>
    <w:qFormat/>
    <w:uiPriority w:val="0"/>
    <w:rPr>
      <w:rFonts w:hint="default" w:ascii="Calibri" w:hAnsi="Calibri" w:cs="Calibri"/>
      <w:color w:val="000000"/>
      <w:sz w:val="20"/>
      <w:szCs w:val="20"/>
      <w:u w:val="none"/>
    </w:rPr>
  </w:style>
  <w:style w:type="character" w:customStyle="1" w:styleId="16">
    <w:name w:val="font01"/>
    <w:basedOn w:val="8"/>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1703</Words>
  <Characters>1809</Characters>
  <Lines>0</Lines>
  <Paragraphs>0</Paragraphs>
  <TotalTime>32</TotalTime>
  <ScaleCrop>false</ScaleCrop>
  <LinksUpToDate>false</LinksUpToDate>
  <CharactersWithSpaces>1822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2025-04-01T07:44:00Z</dcterms:created>
  <dc:creator>Administrator</dc:creator>
  <cp:lastModifiedBy>村长OLiver</cp:lastModifiedBy>
  <cp:lastPrinted>2025-04-29T01:08:00Z</cp:lastPrinted>
  <dcterms:modified xsi:type="dcterms:W3CDTF">2025-04-30T07:58:26Z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eyJoZGlkIjoiNmEyOTgzNjcwNTg3NDNiZGU2YzE1MjQwMjM0OWE1MjgiLCJ1c2VySWQiOiI0NTc4NjI1ODAifQ==</vt:lpwstr>
  </property>
  <property fmtid="{D5CDD505-2E9C-101B-9397-08002B2CF9AE}" pid="4" name="ICV">
    <vt:lpwstr>D7B99A35CA5D4195BDA94EE5CE1341CE_12</vt:lpwstr>
  </property>
</Properties>
</file>