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XM202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-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  <w:lang w:val="en-US" w:eastAsia="zh-CN"/>
        </w:rPr>
        <w:t>SBZX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u w:val="single"/>
        </w:rPr>
        <w:t>01厦门市松柏中学家具方案征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一、采购项目内容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）项目需求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祥云校区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总开办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36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个班级，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本次方案征集主要包含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普通教室（含机动教室）、自习室、各类功能室和专用教室，教师办公室、行政办公室、会议室、接待室、器材室等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类用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公共区域；报告厅、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食堂餐桌椅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宿舍家具等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包1：教学及办公家具: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（预算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568.42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bookmarkStart w:id="0" w:name="OLE_LINK2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主要为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教学、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办公家具；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包含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普通教室（含机动教室）、自习室、各类功能室和专用教室，教师办公室、行政办公室、会议室、接待室、器材室等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类用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公共区域；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包2：宿舍家具等（预算 491.78万元）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主要为报告厅、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食堂餐桌椅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宿舍家具等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设计要求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（1）设计方案应包含但不限于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现场实际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场所和功能，各设计单位可在满足学校需求的基础上进行深化。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（三）特别说明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方案编制、论证过程全程匿名，方案设计方提供的方案中不得体现方案设计方的名单、LOGO及其他可能泄露方案设计方信息的标志，否则视为无效响应。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（四）需求方案制作要求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1、方案设计方应制作并提交设计方案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正本一份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并刻录U盘一份，且需求方案文件不得体现方案提供方名称、LOGO（不得出现设计单位名称，全称匿名）。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2、方案设计方应根据采购人提供的平面图、结构图等进行家具采购方案设计，设计方案的整体造价不得超过本项目的预估造价。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潜在设计单位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需分别按照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两个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包的要求准备完整的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设计方案，不可只针对本包的部分内容提供方案或提供选择性方案，包一包二需单独装订成册。潜在设计单位应根据平面图进行方案设计与优化，提供最优的设计方案，且必须保证方案是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合理性、可行性、安全性、完整性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，符合学校的要求。</w:t>
      </w:r>
      <w:bookmarkStart w:id="1" w:name="_GoBack"/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3、方案设计方应根据各自的设计方案提供详细的清单，并注明产品、材料的规格及主要技术参数说明。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4、方案设计方应尽可能的提供平面图、尺寸图、效果图等相关图纸。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5、方案设计方应根据清单编制预算，预算中应包含设备的规格、参考价格。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6、方案设计方提供的设计方案，将被采购人吸收为采购方案，并由采购人组织进行优化，采购人不向任何方案设计方支付任何费用。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7、各方案设计方所提交的方案版权归采购人所有。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（五）</w:t>
      </w:r>
      <w:r>
        <w:rPr>
          <w:rFonts w:hint="eastAsia" w:ascii="微软雅黑" w:hAnsi="微软雅黑" w:eastAsia="微软雅黑" w:cs="微软雅黑"/>
          <w:b w:val="0"/>
          <w:color w:val="auto"/>
          <w:kern w:val="0"/>
          <w:sz w:val="21"/>
          <w:szCs w:val="21"/>
          <w:highlight w:val="none"/>
          <w:lang w:val="en-US" w:eastAsia="zh-CN" w:bidi="ar"/>
        </w:rPr>
        <w:t>现场踏勘时间、地点、联系人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auto"/>
        </w:rPr>
        <w:t>.现场统一踏勘时间：2025年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auto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auto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auto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auto"/>
        </w:rPr>
        <w:t>日下午15:00（北京时间）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现场踏勘地点：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厦门市思明区洪文二路与云顶北路交叉口（松柏中学祥云校区项目）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3.踏勘联系人及联系方式：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马老师，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电话：0592-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3935305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4.意向参与单位可在统一踏勘时间点前往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踏勘地点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进行统一踏勘。如未在统一踏勘时间点前往踏勘，意向参与单位可至厦门万翔招标有限公司前台领取相关资料。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勘察说明：1、潜在设计单位需自行对项目现场及周围环境进行踏勘，以便获取有关编制设计文件和签署合同所涉及现场的资料，自行承担踏勘现场所发生的费用。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2、潜在设计单位及其人员经过施工现场管理人员的允许，可以踏勘为目的进入现场，对由踏勘现场而造成的损害、损失承担责任。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3、采购人向潜在设计单位提供的现场资料和数据，是采购人现有的能被潜在设计单位利用的资料。采购人对潜在设计单位做出的理解、推论和结论均不负责任。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（六）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征集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方案文件提交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截止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时间及提交地点：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截止时间：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2025年4月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0（北京时间）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厦门市湖里区机场北路476号4楼厦门万翔招标有限公司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逾期递交的或不符合规定的方案文件将被拒绝。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 xml:space="preserve"> 二、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采购单位联系方式：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采购单位：厦门市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松柏中学</w:t>
      </w:r>
    </w:p>
    <w:p>
      <w:pPr>
        <w:spacing w:line="400" w:lineRule="exact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采购单位地址：厦门市思明区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长青北里一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（长青校区）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 xml:space="preserve"> 西浦路58号（西浦校区）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采购单位联系方式：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eastAsia="zh-CN"/>
        </w:rPr>
        <w:t>杨主任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0592-3939598  马老师0592-3935305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三、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代理机构联系方式：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代理机构：厦门万翔招标有限公司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代理机构联系人：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游先生0592-5797083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代理机构地址：厦门市湖里区机场北路476号4楼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ODE3NmFjMTY3Njg3OWMzMTE4Y2ZkM2Y0Y2IxM2QifQ=="/>
  </w:docVars>
  <w:rsids>
    <w:rsidRoot w:val="00000000"/>
    <w:rsid w:val="08765656"/>
    <w:rsid w:val="0AED6602"/>
    <w:rsid w:val="0FD07903"/>
    <w:rsid w:val="18A95989"/>
    <w:rsid w:val="1CFF0CD4"/>
    <w:rsid w:val="21F07223"/>
    <w:rsid w:val="245E2EB0"/>
    <w:rsid w:val="2DAA05D8"/>
    <w:rsid w:val="37FA69F8"/>
    <w:rsid w:val="3C5B5D1B"/>
    <w:rsid w:val="41284B49"/>
    <w:rsid w:val="462638EC"/>
    <w:rsid w:val="484F2EDD"/>
    <w:rsid w:val="4DC905FF"/>
    <w:rsid w:val="588A3322"/>
    <w:rsid w:val="58D6752D"/>
    <w:rsid w:val="58FD4339"/>
    <w:rsid w:val="5DC31A33"/>
    <w:rsid w:val="5F2049CA"/>
    <w:rsid w:val="667E76D5"/>
    <w:rsid w:val="73720D47"/>
    <w:rsid w:val="8B7EF0A1"/>
    <w:rsid w:val="B7F3AAB3"/>
    <w:rsid w:val="BAFF27EF"/>
    <w:rsid w:val="E67D74BE"/>
    <w:rsid w:val="FF7FF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</Words>
  <Characters>675</Characters>
  <Lines>0</Lines>
  <Paragraphs>0</Paragraphs>
  <TotalTime>20</TotalTime>
  <ScaleCrop>false</ScaleCrop>
  <LinksUpToDate>false</LinksUpToDate>
  <CharactersWithSpaces>678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2023-05-17T00:12:00Z</dcterms:created>
  <dc:creator>Administrator</dc:creator>
  <cp:lastModifiedBy>Administrator</cp:lastModifiedBy>
  <cp:lastPrinted>2025-04-18T08:09:34Z</cp:lastPrinted>
  <dcterms:modified xsi:type="dcterms:W3CDTF">2025-04-18T08:22:14Z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CE4711FD5E22414284103005B687158F</vt:lpwstr>
  </property>
  <property fmtid="{D5CDD505-2E9C-101B-9397-08002B2CF9AE}" pid="4" name="KSOTemplateDocerSaveRecord">
    <vt:lpwstr>eyJoZGlkIjoiYmUzODE3NmFjMTY3Njg3OWMzMTE4Y2ZkM2Y0Y2IxM2QiLCJ1c2VySWQiOiIxMTQ5NTA1NjExIn0=</vt:lpwstr>
  </property>
</Properties>
</file>