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万翔网商</w:t>
      </w:r>
      <w:r>
        <w:rPr>
          <w:rFonts w:hint="eastAsia" w:ascii="仿宋" w:hAnsi="仿宋" w:eastAsia="仿宋" w:cs="仿宋"/>
          <w:b/>
          <w:sz w:val="32"/>
          <w:szCs w:val="32"/>
          <w:lang w:eastAsia="zh-CN"/>
        </w:rPr>
        <w:t>酒店餐饮用品</w:t>
      </w:r>
      <w:r>
        <w:rPr>
          <w:rFonts w:hint="eastAsia" w:ascii="仿宋" w:hAnsi="仿宋" w:eastAsia="仿宋" w:cs="仿宋"/>
          <w:b/>
          <w:sz w:val="32"/>
          <w:szCs w:val="32"/>
        </w:rPr>
        <w:t>框架合作供应商征集函</w:t>
      </w:r>
    </w:p>
    <w:p w14:paraId="15F6897C">
      <w:pPr>
        <w:spacing w:line="360" w:lineRule="auto"/>
        <w:jc w:val="center"/>
        <w:rPr>
          <w:rFonts w:hint="eastAsia" w:ascii="仿宋" w:hAnsi="仿宋" w:eastAsia="仿宋" w:cs="仿宋"/>
          <w:b/>
          <w:sz w:val="32"/>
          <w:szCs w:val="24"/>
        </w:rPr>
      </w:pPr>
    </w:p>
    <w:p w14:paraId="2663F9A7">
      <w:pPr>
        <w:spacing w:line="360" w:lineRule="auto"/>
        <w:ind w:firstLine="456" w:firstLineChars="200"/>
        <w:rPr>
          <w:rFonts w:hint="eastAsia" w:ascii="仿宋" w:hAnsi="仿宋" w:eastAsia="仿宋" w:cs="仿宋"/>
          <w:sz w:val="24"/>
          <w:szCs w:val="24"/>
        </w:rPr>
      </w:pPr>
      <w:r>
        <w:rPr>
          <w:rFonts w:hint="eastAsia" w:ascii="仿宋" w:hAnsi="仿宋" w:eastAsia="仿宋" w:cs="仿宋"/>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535B088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因业务需要，现就</w:t>
      </w:r>
      <w:r>
        <w:rPr>
          <w:rFonts w:hint="eastAsia" w:ascii="仿宋" w:hAnsi="仿宋" w:eastAsia="仿宋" w:cs="仿宋"/>
          <w:sz w:val="24"/>
          <w:szCs w:val="24"/>
          <w:lang w:eastAsia="zh-CN"/>
        </w:rPr>
        <w:t>酒店餐饮用品</w:t>
      </w:r>
      <w:r>
        <w:rPr>
          <w:rFonts w:hint="eastAsia" w:ascii="仿宋" w:hAnsi="仿宋" w:eastAsia="仿宋" w:cs="仿宋"/>
          <w:sz w:val="24"/>
          <w:szCs w:val="24"/>
        </w:rPr>
        <w:t>开展入围框架合作供应商公开征集，诚邀符合资格条件的供应商参与。</w:t>
      </w:r>
    </w:p>
    <w:p w14:paraId="2E09C08C">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一、项目概况</w:t>
      </w:r>
    </w:p>
    <w:p w14:paraId="21141458">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（一）编号及名称：</w:t>
      </w:r>
      <w:r>
        <w:rPr>
          <w:rFonts w:hint="eastAsia" w:ascii="仿宋" w:hAnsi="仿宋" w:eastAsia="仿宋" w:cs="仿宋"/>
          <w:sz w:val="24"/>
          <w:szCs w:val="24"/>
        </w:rPr>
        <w:t>XM2025-ZYZJ111</w:t>
      </w:r>
      <w:r>
        <w:rPr>
          <w:rFonts w:hint="eastAsia" w:ascii="仿宋" w:hAnsi="仿宋" w:eastAsia="仿宋" w:cs="仿宋"/>
          <w:sz w:val="24"/>
          <w:szCs w:val="24"/>
          <w:lang w:val="en-US" w:eastAsia="zh-CN"/>
        </w:rPr>
        <w:t>8</w:t>
      </w:r>
      <w:r>
        <w:rPr>
          <w:rFonts w:hint="eastAsia" w:ascii="仿宋" w:hAnsi="仿宋" w:eastAsia="仿宋" w:cs="仿宋"/>
          <w:sz w:val="24"/>
          <w:szCs w:val="24"/>
        </w:rPr>
        <w:t>H万翔网商</w:t>
      </w:r>
      <w:r>
        <w:rPr>
          <w:rFonts w:hint="eastAsia" w:ascii="仿宋" w:hAnsi="仿宋" w:eastAsia="仿宋" w:cs="仿宋"/>
          <w:sz w:val="24"/>
          <w:szCs w:val="24"/>
          <w:lang w:eastAsia="zh-CN"/>
        </w:rPr>
        <w:t>酒店餐饮用品</w:t>
      </w:r>
      <w:r>
        <w:rPr>
          <w:rFonts w:hint="eastAsia" w:ascii="仿宋" w:hAnsi="仿宋" w:eastAsia="仿宋" w:cs="仿宋"/>
          <w:sz w:val="24"/>
          <w:szCs w:val="24"/>
        </w:rPr>
        <w:t>框架合作供应商征集</w:t>
      </w:r>
    </w:p>
    <w:p w14:paraId="0F9B3B08">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（二）产品需求：</w:t>
      </w:r>
      <w:r>
        <w:rPr>
          <w:rFonts w:hint="eastAsia" w:ascii="仿宋" w:hAnsi="仿宋" w:eastAsia="仿宋" w:cs="仿宋"/>
          <w:b w:val="0"/>
          <w:bCs w:val="0"/>
          <w:sz w:val="24"/>
          <w:szCs w:val="24"/>
          <w:lang w:eastAsia="zh-CN"/>
        </w:rPr>
        <w:t>摆台用品、中西餐炉锅具、</w:t>
      </w:r>
      <w:r>
        <w:rPr>
          <w:rFonts w:hint="eastAsia" w:ascii="仿宋" w:hAnsi="仿宋" w:eastAsia="仿宋" w:cs="仿宋"/>
          <w:b w:val="0"/>
          <w:bCs w:val="0"/>
          <w:sz w:val="24"/>
          <w:szCs w:val="24"/>
          <w:lang w:val="en-US" w:eastAsia="zh-CN"/>
        </w:rPr>
        <w:t>碗碟</w:t>
      </w:r>
      <w:r>
        <w:rPr>
          <w:rFonts w:hint="eastAsia" w:ascii="仿宋" w:hAnsi="仿宋" w:eastAsia="仿宋" w:cs="仿宋"/>
          <w:b w:val="0"/>
          <w:bCs w:val="0"/>
          <w:sz w:val="24"/>
          <w:szCs w:val="24"/>
          <w:lang w:eastAsia="zh-CN"/>
        </w:rPr>
        <w:t>杯壶、刀叉勺筷、器具杂件</w:t>
      </w:r>
      <w:r>
        <w:rPr>
          <w:rFonts w:hint="eastAsia" w:ascii="仿宋" w:hAnsi="仿宋" w:eastAsia="仿宋" w:cs="仿宋"/>
          <w:sz w:val="24"/>
          <w:szCs w:val="24"/>
        </w:rPr>
        <w:t>及相关</w:t>
      </w:r>
      <w:r>
        <w:rPr>
          <w:rFonts w:hint="eastAsia" w:ascii="仿宋" w:hAnsi="仿宋" w:eastAsia="仿宋" w:cs="仿宋"/>
          <w:sz w:val="24"/>
          <w:szCs w:val="24"/>
          <w:lang w:eastAsia="zh-CN"/>
        </w:rPr>
        <w:t>布局</w:t>
      </w:r>
      <w:r>
        <w:rPr>
          <w:rFonts w:hint="eastAsia" w:ascii="仿宋" w:hAnsi="仿宋" w:eastAsia="仿宋" w:cs="仿宋"/>
          <w:sz w:val="24"/>
          <w:szCs w:val="24"/>
        </w:rPr>
        <w:t>设计。</w:t>
      </w:r>
    </w:p>
    <w:p w14:paraId="1D0D286A">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（三）年度采购规模：</w:t>
      </w:r>
      <w:r>
        <w:rPr>
          <w:rFonts w:hint="eastAsia" w:ascii="仿宋" w:hAnsi="仿宋" w:eastAsia="仿宋" w:cs="仿宋"/>
          <w:sz w:val="24"/>
          <w:szCs w:val="24"/>
        </w:rPr>
        <w:t>预估年度总采购额</w:t>
      </w:r>
      <w:r>
        <w:rPr>
          <w:rFonts w:hint="eastAsia" w:ascii="仿宋" w:hAnsi="仿宋" w:eastAsia="仿宋" w:cs="仿宋"/>
          <w:sz w:val="24"/>
          <w:szCs w:val="24"/>
          <w:lang w:val="en-US" w:eastAsia="zh-CN"/>
        </w:rPr>
        <w:t>5</w:t>
      </w:r>
      <w:r>
        <w:rPr>
          <w:rFonts w:hint="eastAsia" w:ascii="仿宋" w:hAnsi="仿宋" w:eastAsia="仿宋" w:cs="仿宋"/>
          <w:sz w:val="24"/>
          <w:szCs w:val="24"/>
        </w:rPr>
        <w:t>00万元，供应商不可设立起订量要求，万翔网商根据实际需求分批采购。</w:t>
      </w:r>
    </w:p>
    <w:p w14:paraId="370B15A1">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（四）付款方式：</w:t>
      </w:r>
      <w:r>
        <w:rPr>
          <w:rFonts w:hint="eastAsia" w:ascii="仿宋" w:hAnsi="仿宋" w:eastAsia="仿宋" w:cs="仿宋"/>
          <w:sz w:val="24"/>
          <w:szCs w:val="24"/>
        </w:rPr>
        <w:t>货到票到账期30天内付款</w:t>
      </w:r>
      <w:r>
        <w:rPr>
          <w:rFonts w:hint="eastAsia" w:ascii="仿宋" w:hAnsi="仿宋" w:eastAsia="仿宋" w:cs="仿宋"/>
          <w:b/>
          <w:bCs/>
          <w:sz w:val="24"/>
          <w:szCs w:val="24"/>
        </w:rPr>
        <w:t>（可视具体项目情况调整付款方式，按具体项目询价文件及谈判情况为准）</w:t>
      </w:r>
    </w:p>
    <w:p w14:paraId="667DA77D">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（五）履约保证金：</w:t>
      </w:r>
      <w:r>
        <w:rPr>
          <w:rFonts w:hint="eastAsia" w:ascii="仿宋" w:hAnsi="仿宋" w:eastAsia="仿宋" w:cs="仿宋"/>
          <w:sz w:val="24"/>
          <w:szCs w:val="24"/>
        </w:rPr>
        <w:t>入围供应商需于确定入围后3个工作日内缴交</w:t>
      </w:r>
      <w:r>
        <w:rPr>
          <w:rFonts w:hint="eastAsia" w:ascii="仿宋" w:hAnsi="仿宋" w:eastAsia="仿宋" w:cs="仿宋"/>
          <w:sz w:val="24"/>
          <w:szCs w:val="24"/>
          <w:lang w:val="en-US" w:eastAsia="zh-CN"/>
        </w:rPr>
        <w:t>0.3</w:t>
      </w:r>
      <w:r>
        <w:rPr>
          <w:rFonts w:hint="eastAsia" w:ascii="仿宋" w:hAnsi="仿宋" w:eastAsia="仿宋" w:cs="仿宋"/>
          <w:sz w:val="24"/>
          <w:szCs w:val="24"/>
        </w:rPr>
        <w:t>万元作为框架合作履约保证金，如未缴纳履约保证金视为放弃入围资格，履约保证金待合同期满后无息退还。</w:t>
      </w:r>
    </w:p>
    <w:p w14:paraId="391AD804">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（六）框架合作有效期：</w:t>
      </w:r>
      <w:r>
        <w:rPr>
          <w:rFonts w:hint="eastAsia" w:ascii="仿宋" w:hAnsi="仿宋" w:eastAsia="仿宋" w:cs="仿宋"/>
          <w:sz w:val="24"/>
          <w:szCs w:val="24"/>
        </w:rPr>
        <w:t>2年。</w:t>
      </w:r>
    </w:p>
    <w:p w14:paraId="24D531E2">
      <w:pPr>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二、征集时间：</w:t>
      </w:r>
      <w:r>
        <w:rPr>
          <w:rFonts w:hint="eastAsia" w:ascii="仿宋" w:hAnsi="仿宋" w:eastAsia="仿宋" w:cs="仿宋"/>
          <w:sz w:val="24"/>
          <w:szCs w:val="24"/>
        </w:rPr>
        <w:t>本项目征集自发布之日起</w:t>
      </w:r>
      <w:r>
        <w:rPr>
          <w:rFonts w:hint="eastAsia" w:ascii="仿宋" w:hAnsi="仿宋" w:eastAsia="仿宋" w:cs="仿宋"/>
          <w:sz w:val="24"/>
          <w:szCs w:val="24"/>
          <w:highlight w:val="none"/>
        </w:rPr>
        <w:t>至2025年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日1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w:t>
      </w:r>
      <w:r>
        <w:rPr>
          <w:rFonts w:hint="eastAsia" w:ascii="仿宋" w:hAnsi="仿宋" w:eastAsia="仿宋" w:cs="仿宋"/>
          <w:sz w:val="24"/>
          <w:szCs w:val="24"/>
        </w:rPr>
        <w:t>止。</w:t>
      </w:r>
    </w:p>
    <w:p w14:paraId="1B3ECB34">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三、合格供应商要求：</w:t>
      </w:r>
    </w:p>
    <w:p w14:paraId="271CC4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（一）报名供应商须具有独立法人资格、独立承担民事责任的能力，并提供营业执照复印件加盖公章。</w:t>
      </w:r>
    </w:p>
    <w:p w14:paraId="3009606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（二）近三年财务状况良好，经营活动中企业法人及其法定代表人未出现重大违规违法记录，没有出现违背社会责任的不良信息。</w:t>
      </w:r>
    </w:p>
    <w:p w14:paraId="0B1AF6E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（三）企业法人及其法定代表人未被列入失信被执行人名单，企业未被列入重大税收违法案件当事人名单、政府采购严重违法失信行为记录名单、经营异常名录及万翔网商、翔业集团黑名单。</w:t>
      </w:r>
    </w:p>
    <w:p w14:paraId="05F0893F">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四、报名所需提供的资料</w:t>
      </w:r>
    </w:p>
    <w:p w14:paraId="60F4B0BC">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（一）基本材料</w:t>
      </w:r>
    </w:p>
    <w:p w14:paraId="61BCDFB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1、合法有效的公司</w:t>
      </w:r>
      <w:r>
        <w:rPr>
          <w:rFonts w:hint="eastAsia" w:ascii="仿宋" w:hAnsi="仿宋" w:eastAsia="仿宋" w:cs="仿宋"/>
          <w:b/>
          <w:bCs/>
          <w:sz w:val="24"/>
          <w:szCs w:val="24"/>
        </w:rPr>
        <w:t>营业执照，须提供加盖公章的复印件。</w:t>
      </w:r>
    </w:p>
    <w:p w14:paraId="54C0936C">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2、报名供应商联系人信息，包括：</w:t>
      </w:r>
      <w:r>
        <w:rPr>
          <w:rFonts w:hint="eastAsia" w:ascii="仿宋" w:hAnsi="仿宋" w:eastAsia="仿宋" w:cs="仿宋"/>
          <w:b/>
          <w:bCs/>
          <w:sz w:val="24"/>
          <w:szCs w:val="24"/>
        </w:rPr>
        <w:t>联系人姓名、联系方式、电子邮箱。</w:t>
      </w:r>
    </w:p>
    <w:p w14:paraId="768D96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3、报名供应商请尽可能多的提供能证明自身公司经营实力的证明材料，以利增加入围的机会。</w:t>
      </w:r>
      <w:r>
        <w:rPr>
          <w:rFonts w:hint="eastAsia" w:ascii="仿宋" w:hAnsi="仿宋" w:eastAsia="仿宋" w:cs="仿宋"/>
          <w:b/>
          <w:bCs/>
          <w:sz w:val="24"/>
          <w:szCs w:val="24"/>
        </w:rPr>
        <w:t>所提供材料包括但不限于：公司介绍、认证证书、第三方会计师事务所出具的审计报告、纳税信用证明材料、社保机构出具的缴纳社保证明材料</w:t>
      </w:r>
      <w:r>
        <w:rPr>
          <w:rFonts w:hint="eastAsia" w:ascii="仿宋" w:hAnsi="仿宋" w:eastAsia="仿宋" w:cs="仿宋"/>
          <w:b/>
          <w:bCs/>
          <w:sz w:val="24"/>
          <w:szCs w:val="24"/>
          <w:lang w:eastAsia="zh-CN"/>
        </w:rPr>
        <w:t>、</w:t>
      </w:r>
      <w:r>
        <w:rPr>
          <w:rFonts w:hint="eastAsia" w:ascii="仿宋" w:hAnsi="仿宋" w:eastAsia="仿宋" w:cs="仿宋"/>
          <w:b/>
          <w:bCs/>
          <w:sz w:val="24"/>
          <w:szCs w:val="24"/>
        </w:rPr>
        <w:t>质量保证方案、检测报告、产品图册、设计方案支持措施、设计方案案例、供货方案、本地化服务信息、销售业绩等。</w:t>
      </w:r>
      <w:bookmarkStart w:id="0" w:name="_GoBack"/>
      <w:bookmarkEnd w:id="0"/>
    </w:p>
    <w:p w14:paraId="2E1BF693">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、报名供应商须承诺：可以提供增值税专用发票(税率13%)。未响应者报名无效。</w:t>
      </w:r>
    </w:p>
    <w:p w14:paraId="6D5F9DD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、报名供应商须承诺：所提供产品须满足国家相关标准。未响应者报名无效。</w:t>
      </w:r>
    </w:p>
    <w:p w14:paraId="000B1140">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、报名供应商须承诺：如入围框架合作供应商，供应商需于确定入围后3个工作日内缴交</w:t>
      </w:r>
      <w:r>
        <w:rPr>
          <w:rFonts w:hint="eastAsia" w:ascii="仿宋" w:hAnsi="仿宋" w:eastAsia="仿宋" w:cs="仿宋"/>
          <w:b/>
          <w:bCs/>
          <w:sz w:val="24"/>
          <w:szCs w:val="24"/>
          <w:lang w:val="en-US" w:eastAsia="zh-CN"/>
        </w:rPr>
        <w:t>0.3</w:t>
      </w:r>
      <w:r>
        <w:rPr>
          <w:rFonts w:hint="eastAsia" w:ascii="仿宋" w:hAnsi="仿宋" w:eastAsia="仿宋" w:cs="仿宋"/>
          <w:b/>
          <w:bCs/>
          <w:sz w:val="24"/>
          <w:szCs w:val="24"/>
        </w:rPr>
        <w:t>万元作为框架合作履约保证金，履约保证金待合同期满后无息退还。如未按时缴纳履约保证金视为放弃入围资格，万翔网商有权按得分高低次序递补下一顺位供应商作为框架合作供应商。未响应者报名无效。</w:t>
      </w:r>
    </w:p>
    <w:p w14:paraId="6CBF448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（二）报名资料要求</w:t>
      </w:r>
    </w:p>
    <w:p w14:paraId="546C9EB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1、请按上述要求提供报名材料，报名资料须提供加盖公章的原件或复印件，对于未按要求加盖公章及法人签字的原件电子扫描件视为报名资料缺漏，采购人将拒绝接受其报名。</w:t>
      </w:r>
    </w:p>
    <w:p w14:paraId="0918C2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2、采购人视收到的上述资料不涉及商业秘密，所有报名资料恕不退还。</w:t>
      </w:r>
    </w:p>
    <w:p w14:paraId="18E2906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五、入围资格评选：</w:t>
      </w:r>
    </w:p>
    <w:p w14:paraId="2DF36AB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1、评审规则：</w:t>
      </w:r>
    </w:p>
    <w:p w14:paraId="4E01CED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根据报名供应商提供的证明材料进行评分，具体评分细则如下表：</w:t>
      </w:r>
      <w:r>
        <w:rPr>
          <w:rFonts w:hint="eastAsia" w:ascii="仿宋" w:hAnsi="仿宋" w:eastAsia="仿宋" w:cs="仿宋"/>
          <w:b/>
          <w:bCs/>
          <w:sz w:val="24"/>
          <w:szCs w:val="24"/>
        </w:rPr>
        <w:t>（报名供应商须列明响应情况表并逐条列明相关证明材料）</w:t>
      </w:r>
    </w:p>
    <w:tbl>
      <w:tblPr>
        <w:tblStyle w:val="6"/>
        <w:tblW w:w="8432" w:type="dxa"/>
        <w:tblInd w:w="96" w:type="dxa"/>
        <w:tblLayout w:type="autofit"/>
        <w:tblCellMar>
          <w:top w:w="0" w:type="dxa"/>
          <w:left w:w="108" w:type="dxa"/>
          <w:bottom w:w="0" w:type="dxa"/>
          <w:right w:w="108" w:type="dxa"/>
        </w:tblCellMar>
      </w:tblPr>
      <w:tblGrid>
        <w:gridCol w:w="417"/>
        <w:gridCol w:w="1455"/>
        <w:gridCol w:w="5909"/>
        <w:gridCol w:w="651"/>
      </w:tblGrid>
      <w:tr w14:paraId="3DC05B8C">
        <w:tblPrEx>
          <w:tblCellMar>
            <w:top w:w="0" w:type="dxa"/>
            <w:left w:w="108" w:type="dxa"/>
            <w:bottom w:w="0" w:type="dxa"/>
            <w:right w:w="108" w:type="dxa"/>
          </w:tblCellMar>
        </w:tblPrEx>
        <w:trPr>
          <w:trHeight w:val="384" w:hRule="atLeast"/>
        </w:trPr>
        <w:tc>
          <w:tcPr>
            <w:tcW w:w="417" w:type="dxa"/>
            <w:tcBorders>
              <w:top w:val="single" w:color="000000" w:sz="4" w:space="0"/>
              <w:left w:val="single" w:color="000000" w:sz="4" w:space="0"/>
              <w:bottom w:val="single" w:color="000000" w:sz="4" w:space="0"/>
              <w:right w:val="single" w:color="000000" w:sz="4" w:space="0"/>
            </w:tcBorders>
            <w:vAlign w:val="center"/>
          </w:tcPr>
          <w:p w14:paraId="5C297293">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指标</w:t>
            </w:r>
          </w:p>
        </w:tc>
        <w:tc>
          <w:tcPr>
            <w:tcW w:w="1455" w:type="dxa"/>
            <w:tcBorders>
              <w:top w:val="single" w:color="000000" w:sz="4" w:space="0"/>
              <w:left w:val="single" w:color="000000" w:sz="4" w:space="0"/>
              <w:bottom w:val="single" w:color="000000" w:sz="4" w:space="0"/>
              <w:right w:val="single" w:color="000000" w:sz="4" w:space="0"/>
            </w:tcBorders>
            <w:vAlign w:val="center"/>
          </w:tcPr>
          <w:p w14:paraId="5AAD5654">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评分内容</w:t>
            </w:r>
          </w:p>
        </w:tc>
        <w:tc>
          <w:tcPr>
            <w:tcW w:w="5909" w:type="dxa"/>
            <w:tcBorders>
              <w:top w:val="single" w:color="000000" w:sz="4" w:space="0"/>
              <w:left w:val="single" w:color="000000" w:sz="4" w:space="0"/>
              <w:bottom w:val="single" w:color="000000" w:sz="4" w:space="0"/>
              <w:right w:val="single" w:color="auto" w:sz="4" w:space="0"/>
            </w:tcBorders>
            <w:vAlign w:val="center"/>
          </w:tcPr>
          <w:p w14:paraId="693CD839">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评分界定</w:t>
            </w:r>
          </w:p>
        </w:tc>
        <w:tc>
          <w:tcPr>
            <w:tcW w:w="651" w:type="dxa"/>
            <w:tcBorders>
              <w:top w:val="single" w:color="auto" w:sz="4" w:space="0"/>
              <w:left w:val="single" w:color="auto" w:sz="4" w:space="0"/>
              <w:bottom w:val="single" w:color="000000" w:sz="4" w:space="0"/>
              <w:right w:val="single" w:color="auto" w:sz="4" w:space="0"/>
            </w:tcBorders>
            <w:vAlign w:val="center"/>
          </w:tcPr>
          <w:p w14:paraId="2A239613">
            <w:pPr>
              <w:widowControl/>
              <w:jc w:val="left"/>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满分值(分)</w:t>
            </w:r>
          </w:p>
        </w:tc>
      </w:tr>
      <w:tr w14:paraId="1841F869">
        <w:tblPrEx>
          <w:tblCellMar>
            <w:top w:w="0" w:type="dxa"/>
            <w:left w:w="108" w:type="dxa"/>
            <w:bottom w:w="0" w:type="dxa"/>
            <w:right w:w="108" w:type="dxa"/>
          </w:tblCellMar>
        </w:tblPrEx>
        <w:trPr>
          <w:trHeight w:val="960" w:hRule="atLeast"/>
        </w:trPr>
        <w:tc>
          <w:tcPr>
            <w:tcW w:w="417" w:type="dxa"/>
            <w:vMerge w:val="restart"/>
            <w:tcBorders>
              <w:top w:val="single" w:color="000000" w:sz="4" w:space="0"/>
              <w:left w:val="single" w:color="000000" w:sz="4" w:space="0"/>
              <w:right w:val="single" w:color="000000" w:sz="4" w:space="0"/>
            </w:tcBorders>
            <w:vAlign w:val="center"/>
          </w:tcPr>
          <w:p w14:paraId="2A437F85">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企业综合实力</w:t>
            </w:r>
          </w:p>
        </w:tc>
        <w:tc>
          <w:tcPr>
            <w:tcW w:w="1455" w:type="dxa"/>
            <w:tcBorders>
              <w:top w:val="single" w:color="000000" w:sz="4" w:space="0"/>
              <w:left w:val="single" w:color="000000" w:sz="4" w:space="0"/>
              <w:bottom w:val="single" w:color="000000" w:sz="4" w:space="0"/>
              <w:right w:val="single" w:color="000000" w:sz="4" w:space="0"/>
            </w:tcBorders>
            <w:vAlign w:val="center"/>
          </w:tcPr>
          <w:p w14:paraId="4472E84C">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cstheme="minorEastAsia"/>
                <w:b/>
                <w:bCs/>
                <w:color w:val="000000"/>
                <w:kern w:val="0"/>
                <w:sz w:val="20"/>
                <w:szCs w:val="20"/>
                <w:lang w:val="en-US" w:eastAsia="zh-CN" w:bidi="ar"/>
              </w:rPr>
              <w:t>1</w:t>
            </w:r>
            <w:r>
              <w:rPr>
                <w:rFonts w:hint="eastAsia" w:asciiTheme="minorEastAsia" w:hAnsiTheme="minorEastAsia" w:eastAsiaTheme="minorEastAsia" w:cstheme="minorEastAsia"/>
                <w:b/>
                <w:bCs/>
                <w:color w:val="000000"/>
                <w:kern w:val="0"/>
                <w:sz w:val="20"/>
                <w:szCs w:val="20"/>
                <w:lang w:bidi="ar"/>
              </w:rPr>
              <w:t>、经营时长</w:t>
            </w:r>
          </w:p>
        </w:tc>
        <w:tc>
          <w:tcPr>
            <w:tcW w:w="5909" w:type="dxa"/>
            <w:tcBorders>
              <w:top w:val="single" w:color="000000" w:sz="4" w:space="0"/>
              <w:left w:val="single" w:color="000000" w:sz="4" w:space="0"/>
              <w:bottom w:val="single" w:color="000000" w:sz="4" w:space="0"/>
              <w:right w:val="single" w:color="auto" w:sz="4" w:space="0"/>
            </w:tcBorders>
            <w:vAlign w:val="center"/>
          </w:tcPr>
          <w:p w14:paraId="7FCD7422">
            <w:pPr>
              <w:widowControl/>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sz w:val="18"/>
                <w:szCs w:val="18"/>
                <w:highlight w:val="none"/>
              </w:rPr>
              <w:t>根据</w:t>
            </w:r>
            <w:r>
              <w:rPr>
                <w:rFonts w:hint="eastAsia" w:ascii="宋体" w:hAnsi="宋体" w:eastAsia="宋体" w:cs="宋体"/>
                <w:color w:val="auto"/>
                <w:kern w:val="0"/>
                <w:sz w:val="18"/>
                <w:szCs w:val="18"/>
                <w:highlight w:val="none"/>
                <w:lang w:bidi="ar"/>
              </w:rPr>
              <w:t>报名供应商公司</w:t>
            </w:r>
            <w:r>
              <w:rPr>
                <w:rFonts w:hint="eastAsia" w:ascii="宋体" w:hAnsi="宋体" w:eastAsia="宋体" w:cs="宋体"/>
                <w:color w:val="auto"/>
                <w:sz w:val="18"/>
                <w:szCs w:val="18"/>
                <w:highlight w:val="none"/>
              </w:rPr>
              <w:t>成立时间</w:t>
            </w:r>
            <w:r>
              <w:rPr>
                <w:rFonts w:hint="eastAsia" w:ascii="宋体" w:hAnsi="宋体" w:eastAsia="宋体" w:cs="宋体"/>
                <w:color w:val="auto"/>
                <w:kern w:val="0"/>
                <w:sz w:val="18"/>
                <w:szCs w:val="18"/>
                <w:highlight w:val="none"/>
                <w:lang w:bidi="ar"/>
              </w:rPr>
              <w:t>进行评价：</w:t>
            </w:r>
          </w:p>
          <w:p w14:paraId="53315A51">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成立≥</w:t>
            </w: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rPr>
              <w:t>年得</w:t>
            </w:r>
            <w:r>
              <w:rPr>
                <w:rFonts w:hint="eastAsia" w:ascii="宋体" w:hAnsi="宋体" w:cs="宋体"/>
                <w:color w:val="auto"/>
                <w:sz w:val="18"/>
                <w:szCs w:val="18"/>
                <w:highlight w:val="none"/>
                <w:lang w:val="en-US" w:eastAsia="zh-CN"/>
              </w:rPr>
              <w:t>6</w:t>
            </w:r>
            <w:r>
              <w:rPr>
                <w:rFonts w:hint="eastAsia" w:ascii="宋体" w:hAnsi="宋体" w:eastAsia="宋体" w:cs="宋体"/>
                <w:color w:val="auto"/>
                <w:sz w:val="18"/>
                <w:szCs w:val="18"/>
                <w:highlight w:val="none"/>
              </w:rPr>
              <w:t>分，</w:t>
            </w:r>
          </w:p>
          <w:p w14:paraId="4F797FFE">
            <w:pPr>
              <w:widowControl/>
              <w:jc w:val="left"/>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成立≥</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rPr>
              <w:t>年且＜</w:t>
            </w: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rPr>
              <w:t>得</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rPr>
              <w:t>分，</w:t>
            </w:r>
          </w:p>
          <w:p w14:paraId="5E237FB2">
            <w:pPr>
              <w:widowControl/>
              <w:jc w:val="left"/>
              <w:textAlignment w:val="center"/>
              <w:rPr>
                <w:rFonts w:hint="eastAsia" w:asciiTheme="minorEastAsia" w:hAnsiTheme="minorEastAsia" w:eastAsiaTheme="minorEastAsia" w:cstheme="minorEastAsia"/>
                <w:b w:val="0"/>
                <w:bCs w:val="0"/>
                <w:color w:val="000000"/>
                <w:sz w:val="20"/>
                <w:szCs w:val="20"/>
              </w:rPr>
            </w:pPr>
            <w:r>
              <w:rPr>
                <w:rFonts w:hint="eastAsia" w:ascii="宋体" w:hAnsi="宋体" w:eastAsia="宋体" w:cs="宋体"/>
                <w:color w:val="auto"/>
                <w:sz w:val="18"/>
                <w:szCs w:val="18"/>
                <w:highlight w:val="none"/>
              </w:rPr>
              <w:t>成立＜5年得</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分</w:t>
            </w:r>
          </w:p>
        </w:tc>
        <w:tc>
          <w:tcPr>
            <w:tcW w:w="651" w:type="dxa"/>
            <w:tcBorders>
              <w:top w:val="single" w:color="000000" w:sz="4" w:space="0"/>
              <w:left w:val="single" w:color="auto" w:sz="4" w:space="0"/>
              <w:bottom w:val="single" w:color="auto" w:sz="4" w:space="0"/>
              <w:right w:val="single" w:color="auto" w:sz="4" w:space="0"/>
            </w:tcBorders>
            <w:vAlign w:val="center"/>
          </w:tcPr>
          <w:p w14:paraId="0543806A">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cstheme="minorEastAsia"/>
                <w:color w:val="000000"/>
                <w:kern w:val="0"/>
                <w:sz w:val="20"/>
                <w:szCs w:val="20"/>
                <w:lang w:val="en-US" w:eastAsia="zh-CN" w:bidi="ar"/>
              </w:rPr>
              <w:t>6</w:t>
            </w:r>
          </w:p>
        </w:tc>
      </w:tr>
      <w:tr w14:paraId="7AB263B9">
        <w:tblPrEx>
          <w:tblCellMar>
            <w:top w:w="0" w:type="dxa"/>
            <w:left w:w="108" w:type="dxa"/>
            <w:bottom w:w="0" w:type="dxa"/>
            <w:right w:w="108" w:type="dxa"/>
          </w:tblCellMar>
        </w:tblPrEx>
        <w:trPr>
          <w:trHeight w:val="960" w:hRule="atLeast"/>
        </w:trPr>
        <w:tc>
          <w:tcPr>
            <w:tcW w:w="417" w:type="dxa"/>
            <w:vMerge w:val="continue"/>
            <w:tcBorders>
              <w:left w:val="single" w:color="000000" w:sz="4" w:space="0"/>
              <w:right w:val="single" w:color="000000" w:sz="4" w:space="0"/>
            </w:tcBorders>
            <w:vAlign w:val="center"/>
          </w:tcPr>
          <w:p w14:paraId="186D2F35">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2846F4D4">
            <w:pPr>
              <w:widowControl/>
              <w:jc w:val="center"/>
              <w:textAlignment w:val="center"/>
              <w:rPr>
                <w:rFonts w:hint="eastAsia" w:asciiTheme="minorEastAsia" w:hAnsiTheme="minorEastAsia" w:eastAsiaTheme="minorEastAsia" w:cstheme="minorEastAsia"/>
                <w:b/>
                <w:bCs/>
                <w:color w:val="000000"/>
                <w:kern w:val="0"/>
                <w:sz w:val="20"/>
                <w:szCs w:val="20"/>
                <w:lang w:eastAsia="zh-CN" w:bidi="ar"/>
              </w:rPr>
            </w:pPr>
            <w:r>
              <w:rPr>
                <w:rFonts w:hint="eastAsia" w:asciiTheme="minorEastAsia" w:hAnsiTheme="minorEastAsia" w:cstheme="minorEastAsia"/>
                <w:b/>
                <w:bCs/>
                <w:color w:val="000000"/>
                <w:kern w:val="0"/>
                <w:sz w:val="20"/>
                <w:szCs w:val="20"/>
                <w:lang w:val="en-US" w:eastAsia="zh-CN" w:bidi="ar"/>
              </w:rPr>
              <w:t>2、国际品牌</w:t>
            </w:r>
            <w:r>
              <w:rPr>
                <w:rFonts w:hint="eastAsia" w:asciiTheme="minorEastAsia" w:hAnsiTheme="minorEastAsia" w:cstheme="minorEastAsia"/>
                <w:b/>
                <w:bCs/>
                <w:color w:val="000000"/>
                <w:kern w:val="0"/>
                <w:sz w:val="20"/>
                <w:szCs w:val="20"/>
                <w:lang w:eastAsia="zh-CN" w:bidi="ar"/>
              </w:rPr>
              <w:t>授权</w:t>
            </w:r>
          </w:p>
        </w:tc>
        <w:tc>
          <w:tcPr>
            <w:tcW w:w="5909" w:type="dxa"/>
            <w:tcBorders>
              <w:top w:val="single" w:color="000000" w:sz="4" w:space="0"/>
              <w:left w:val="single" w:color="000000" w:sz="4" w:space="0"/>
              <w:bottom w:val="single" w:color="000000" w:sz="4" w:space="0"/>
              <w:right w:val="single" w:color="auto" w:sz="4" w:space="0"/>
            </w:tcBorders>
            <w:vAlign w:val="center"/>
          </w:tcPr>
          <w:p w14:paraId="5BE16618">
            <w:pPr>
              <w:widowControl/>
              <w:jc w:val="left"/>
              <w:textAlignment w:val="center"/>
              <w:rPr>
                <w:rFonts w:hint="eastAsia" w:asciiTheme="minorEastAsia" w:hAnsiTheme="minorEastAsia" w:cstheme="minorEastAsia"/>
                <w:b w:val="0"/>
                <w:bCs w:val="0"/>
                <w:color w:val="000000"/>
                <w:kern w:val="0"/>
                <w:sz w:val="20"/>
                <w:szCs w:val="20"/>
                <w:lang w:val="en-US" w:eastAsia="zh-CN" w:bidi="ar"/>
              </w:rPr>
            </w:pPr>
            <w:r>
              <w:rPr>
                <w:rFonts w:hint="eastAsia" w:ascii="宋体" w:hAnsi="宋体" w:eastAsia="宋体" w:cs="宋体"/>
                <w:color w:val="auto"/>
                <w:sz w:val="18"/>
                <w:szCs w:val="18"/>
                <w:highlight w:val="none"/>
              </w:rPr>
              <w:t>根据</w:t>
            </w:r>
            <w:r>
              <w:rPr>
                <w:rFonts w:hint="eastAsia" w:ascii="宋体" w:hAnsi="宋体" w:eastAsia="宋体" w:cs="宋体"/>
                <w:color w:val="auto"/>
                <w:kern w:val="0"/>
                <w:sz w:val="18"/>
                <w:szCs w:val="18"/>
                <w:highlight w:val="none"/>
                <w:lang w:bidi="ar"/>
              </w:rPr>
              <w:t>报名供应商</w:t>
            </w:r>
            <w:r>
              <w:rPr>
                <w:rFonts w:hint="eastAsia" w:ascii="宋体" w:hAnsi="宋体" w:eastAsia="宋体" w:cs="宋体"/>
                <w:color w:val="auto"/>
                <w:kern w:val="0"/>
                <w:sz w:val="18"/>
                <w:szCs w:val="18"/>
                <w:highlight w:val="none"/>
                <w:lang w:eastAsia="zh-CN" w:bidi="ar"/>
              </w:rPr>
              <w:t>具有</w:t>
            </w:r>
            <w:r>
              <w:rPr>
                <w:rFonts w:hint="eastAsia" w:asciiTheme="minorEastAsia" w:hAnsiTheme="minorEastAsia" w:cstheme="minorEastAsia"/>
                <w:b w:val="0"/>
                <w:bCs w:val="0"/>
                <w:color w:val="000000"/>
                <w:kern w:val="0"/>
                <w:sz w:val="20"/>
                <w:szCs w:val="20"/>
                <w:lang w:eastAsia="zh-CN" w:bidi="ar"/>
              </w:rPr>
              <w:t>双立人（</w:t>
            </w:r>
            <w:r>
              <w:rPr>
                <w:rFonts w:hint="eastAsia" w:asciiTheme="minorEastAsia" w:hAnsiTheme="minorEastAsia" w:cstheme="minorEastAsia"/>
                <w:b w:val="0"/>
                <w:bCs w:val="0"/>
                <w:color w:val="000000"/>
                <w:kern w:val="0"/>
                <w:sz w:val="20"/>
                <w:szCs w:val="20"/>
                <w:lang w:val="en-US" w:eastAsia="zh-CN" w:bidi="ar"/>
              </w:rPr>
              <w:t>ZWILLING</w:t>
            </w:r>
            <w:r>
              <w:rPr>
                <w:rFonts w:hint="eastAsia" w:asciiTheme="minorEastAsia" w:hAnsiTheme="minorEastAsia" w:cstheme="minorEastAsia"/>
                <w:b w:val="0"/>
                <w:bCs w:val="0"/>
                <w:color w:val="000000"/>
                <w:kern w:val="0"/>
                <w:sz w:val="20"/>
                <w:szCs w:val="20"/>
                <w:lang w:eastAsia="zh-CN" w:bidi="ar"/>
              </w:rPr>
              <w:t>）、菲仕乐（</w:t>
            </w:r>
            <w:r>
              <w:rPr>
                <w:rFonts w:hint="eastAsia" w:asciiTheme="minorEastAsia" w:hAnsiTheme="minorEastAsia" w:cstheme="minorEastAsia"/>
                <w:b w:val="0"/>
                <w:bCs w:val="0"/>
                <w:color w:val="000000"/>
                <w:kern w:val="0"/>
                <w:sz w:val="20"/>
                <w:szCs w:val="20"/>
                <w:lang w:val="en-US" w:eastAsia="zh-CN" w:bidi="ar"/>
              </w:rPr>
              <w:t>Fissler</w:t>
            </w:r>
            <w:r>
              <w:rPr>
                <w:rFonts w:hint="eastAsia" w:asciiTheme="minorEastAsia" w:hAnsiTheme="minorEastAsia" w:cstheme="minorEastAsia"/>
                <w:b w:val="0"/>
                <w:bCs w:val="0"/>
                <w:color w:val="000000"/>
                <w:kern w:val="0"/>
                <w:sz w:val="20"/>
                <w:szCs w:val="20"/>
                <w:lang w:eastAsia="zh-CN" w:bidi="ar"/>
              </w:rPr>
              <w:t>）、</w:t>
            </w:r>
            <w:r>
              <w:rPr>
                <w:rFonts w:hint="eastAsia" w:asciiTheme="minorEastAsia" w:hAnsiTheme="minorEastAsia" w:cstheme="minorEastAsia"/>
                <w:b w:val="0"/>
                <w:bCs w:val="0"/>
                <w:color w:val="000000"/>
                <w:kern w:val="0"/>
                <w:sz w:val="20"/>
                <w:szCs w:val="20"/>
                <w:lang w:val="en-US" w:eastAsia="zh-CN" w:bidi="ar"/>
              </w:rPr>
              <w:t>WMF、拉歌蒂尼（Lagostina）、康宁（Corelle）、酷彩（Le Creuset）、诗杯客乐（SPIEGELAU）、则武（Noritake）、C&amp;S、WOLL、Pedermo、Pedrini等国际知名品牌代理或经销授权</w:t>
            </w:r>
            <w:r>
              <w:rPr>
                <w:rStyle w:val="22"/>
                <w:rFonts w:hint="default" w:cs="仿宋" w:asciiTheme="minorEastAsia" w:hAnsiTheme="minorEastAsia" w:eastAsiaTheme="minorEastAsia"/>
                <w:color w:val="auto"/>
                <w:lang w:bidi="ar"/>
              </w:rPr>
              <w:t>进行评价：</w:t>
            </w:r>
          </w:p>
          <w:p w14:paraId="3D2A073D">
            <w:pPr>
              <w:widowControl/>
              <w:jc w:val="left"/>
              <w:textAlignment w:val="center"/>
              <w:rPr>
                <w:rFonts w:hint="default" w:asciiTheme="minorEastAsia" w:hAnsiTheme="minorEastAsia" w:cstheme="minorEastAsia"/>
                <w:b w:val="0"/>
                <w:bCs w:val="0"/>
                <w:color w:val="000000"/>
                <w:kern w:val="0"/>
                <w:sz w:val="20"/>
                <w:szCs w:val="20"/>
                <w:lang w:val="en-US" w:eastAsia="zh-CN" w:bidi="ar"/>
              </w:rPr>
            </w:pPr>
            <w:r>
              <w:rPr>
                <w:rFonts w:hint="eastAsia" w:cs="仿宋" w:asciiTheme="minorEastAsia" w:hAnsiTheme="minorEastAsia"/>
                <w:b w:val="0"/>
                <w:bCs w:val="0"/>
                <w:kern w:val="0"/>
                <w:sz w:val="20"/>
                <w:szCs w:val="20"/>
                <w:lang w:bidi="ar"/>
              </w:rPr>
              <w:t>-</w:t>
            </w:r>
            <w:r>
              <w:rPr>
                <w:rFonts w:hint="eastAsia" w:ascii="宋体" w:hAnsi="宋体" w:eastAsia="宋体" w:cs="宋体"/>
                <w:color w:val="auto"/>
                <w:kern w:val="0"/>
                <w:sz w:val="18"/>
                <w:szCs w:val="18"/>
                <w:highlight w:val="none"/>
                <w:lang w:eastAsia="zh-CN" w:bidi="ar"/>
              </w:rPr>
              <w:t>具有</w:t>
            </w:r>
            <w:r>
              <w:rPr>
                <w:rFonts w:hint="eastAsia" w:asciiTheme="minorEastAsia" w:hAnsiTheme="minorEastAsia" w:cstheme="minorEastAsia"/>
                <w:b w:val="0"/>
                <w:bCs w:val="0"/>
                <w:color w:val="000000"/>
                <w:kern w:val="0"/>
                <w:sz w:val="20"/>
                <w:szCs w:val="20"/>
                <w:lang w:val="en-US" w:eastAsia="zh-CN" w:bidi="ar"/>
              </w:rPr>
              <w:t>省级代理/经销授权的，得6分</w:t>
            </w:r>
          </w:p>
          <w:p w14:paraId="47BB37BC">
            <w:pPr>
              <w:widowControl/>
              <w:jc w:val="left"/>
              <w:textAlignment w:val="center"/>
              <w:rPr>
                <w:rFonts w:hint="eastAsia" w:asciiTheme="minorEastAsia" w:hAnsiTheme="minorEastAsia" w:cstheme="minorEastAsia"/>
                <w:b w:val="0"/>
                <w:bCs w:val="0"/>
                <w:color w:val="000000"/>
                <w:kern w:val="0"/>
                <w:sz w:val="20"/>
                <w:szCs w:val="20"/>
                <w:lang w:val="en-US" w:eastAsia="zh-CN" w:bidi="ar"/>
              </w:rPr>
            </w:pPr>
            <w:r>
              <w:rPr>
                <w:rFonts w:hint="eastAsia" w:cs="仿宋" w:asciiTheme="minorEastAsia" w:hAnsiTheme="minorEastAsia"/>
                <w:b w:val="0"/>
                <w:bCs w:val="0"/>
                <w:kern w:val="0"/>
                <w:sz w:val="20"/>
                <w:szCs w:val="20"/>
                <w:lang w:bidi="ar"/>
              </w:rPr>
              <w:t>-</w:t>
            </w:r>
            <w:r>
              <w:rPr>
                <w:rFonts w:hint="eastAsia" w:ascii="宋体" w:hAnsi="宋体" w:eastAsia="宋体" w:cs="宋体"/>
                <w:color w:val="auto"/>
                <w:kern w:val="0"/>
                <w:sz w:val="18"/>
                <w:szCs w:val="18"/>
                <w:highlight w:val="none"/>
                <w:lang w:eastAsia="zh-CN" w:bidi="ar"/>
              </w:rPr>
              <w:t>具有</w:t>
            </w:r>
            <w:r>
              <w:rPr>
                <w:rFonts w:hint="eastAsia" w:asciiTheme="minorEastAsia" w:hAnsiTheme="minorEastAsia" w:cstheme="minorEastAsia"/>
                <w:b w:val="0"/>
                <w:bCs w:val="0"/>
                <w:color w:val="000000"/>
                <w:kern w:val="0"/>
                <w:sz w:val="20"/>
                <w:szCs w:val="20"/>
                <w:lang w:val="en-US" w:eastAsia="zh-CN" w:bidi="ar"/>
              </w:rPr>
              <w:t>市级代理/经销授权的，得5分、</w:t>
            </w:r>
          </w:p>
          <w:p w14:paraId="6A7280CC">
            <w:pPr>
              <w:widowControl/>
              <w:jc w:val="left"/>
              <w:textAlignment w:val="center"/>
              <w:rPr>
                <w:rFonts w:hint="eastAsia" w:asciiTheme="minorEastAsia" w:hAnsiTheme="minorEastAsia" w:cstheme="minorEastAsia"/>
                <w:b w:val="0"/>
                <w:bCs w:val="0"/>
                <w:color w:val="000000"/>
                <w:kern w:val="0"/>
                <w:sz w:val="20"/>
                <w:szCs w:val="20"/>
                <w:lang w:val="en-US" w:eastAsia="zh-CN" w:bidi="ar"/>
              </w:rPr>
            </w:pPr>
            <w:r>
              <w:rPr>
                <w:rFonts w:hint="eastAsia" w:cs="仿宋" w:asciiTheme="minorEastAsia" w:hAnsiTheme="minorEastAsia"/>
                <w:b w:val="0"/>
                <w:bCs w:val="0"/>
                <w:kern w:val="0"/>
                <w:sz w:val="20"/>
                <w:szCs w:val="20"/>
                <w:lang w:bidi="ar"/>
              </w:rPr>
              <w:t>-</w:t>
            </w:r>
            <w:r>
              <w:rPr>
                <w:rFonts w:hint="eastAsia" w:ascii="宋体" w:hAnsi="宋体" w:eastAsia="宋体" w:cs="宋体"/>
                <w:color w:val="auto"/>
                <w:kern w:val="0"/>
                <w:sz w:val="18"/>
                <w:szCs w:val="18"/>
                <w:highlight w:val="none"/>
                <w:lang w:eastAsia="zh-CN" w:bidi="ar"/>
              </w:rPr>
              <w:t>具有</w:t>
            </w:r>
            <w:r>
              <w:rPr>
                <w:rFonts w:hint="eastAsia" w:asciiTheme="minorEastAsia" w:hAnsiTheme="minorEastAsia" w:cstheme="minorEastAsia"/>
                <w:b w:val="0"/>
                <w:bCs w:val="0"/>
                <w:color w:val="000000"/>
                <w:kern w:val="0"/>
                <w:sz w:val="20"/>
                <w:szCs w:val="20"/>
                <w:lang w:val="en-US" w:eastAsia="zh-CN" w:bidi="ar"/>
              </w:rPr>
              <w:t>普通经销授权的，得4分</w:t>
            </w:r>
          </w:p>
          <w:p w14:paraId="574F6B19">
            <w:pPr>
              <w:widowControl/>
              <w:jc w:val="left"/>
              <w:textAlignment w:val="center"/>
              <w:rPr>
                <w:rFonts w:hint="default" w:asciiTheme="minorEastAsia" w:hAnsiTheme="minorEastAsia" w:cstheme="minorEastAsia"/>
                <w:b w:val="0"/>
                <w:bCs w:val="0"/>
                <w:color w:val="000000"/>
                <w:kern w:val="0"/>
                <w:sz w:val="20"/>
                <w:szCs w:val="20"/>
                <w:lang w:val="en-US" w:eastAsia="zh-CN" w:bidi="ar"/>
              </w:rPr>
            </w:pPr>
            <w:r>
              <w:rPr>
                <w:rFonts w:hint="eastAsia" w:cs="仿宋" w:asciiTheme="minorEastAsia" w:hAnsiTheme="minorEastAsia"/>
                <w:sz w:val="20"/>
                <w:szCs w:val="20"/>
                <w:lang w:bidi="ar"/>
              </w:rPr>
              <w:t>须提供</w:t>
            </w:r>
            <w:r>
              <w:rPr>
                <w:rFonts w:hint="eastAsia" w:cs="仿宋" w:asciiTheme="minorEastAsia" w:hAnsiTheme="minorEastAsia"/>
                <w:sz w:val="20"/>
                <w:szCs w:val="20"/>
                <w:lang w:eastAsia="zh-CN" w:bidi="ar"/>
              </w:rPr>
              <w:t>有效期内的品牌</w:t>
            </w:r>
            <w:r>
              <w:rPr>
                <w:rFonts w:hint="eastAsia" w:asciiTheme="minorEastAsia" w:hAnsiTheme="minorEastAsia" w:cstheme="minorEastAsia"/>
                <w:b w:val="0"/>
                <w:bCs w:val="0"/>
                <w:color w:val="000000"/>
                <w:kern w:val="0"/>
                <w:sz w:val="20"/>
                <w:szCs w:val="20"/>
                <w:lang w:val="en-US" w:eastAsia="zh-CN" w:bidi="ar"/>
              </w:rPr>
              <w:t>代理/经销授权证明材料。</w:t>
            </w:r>
          </w:p>
        </w:tc>
        <w:tc>
          <w:tcPr>
            <w:tcW w:w="651" w:type="dxa"/>
            <w:tcBorders>
              <w:top w:val="single" w:color="000000" w:sz="4" w:space="0"/>
              <w:left w:val="single" w:color="auto" w:sz="4" w:space="0"/>
              <w:bottom w:val="single" w:color="auto" w:sz="4" w:space="0"/>
              <w:right w:val="single" w:color="auto" w:sz="4" w:space="0"/>
            </w:tcBorders>
            <w:vAlign w:val="center"/>
          </w:tcPr>
          <w:p w14:paraId="27156437">
            <w:pPr>
              <w:widowControl/>
              <w:jc w:val="center"/>
              <w:textAlignment w:val="center"/>
              <w:rPr>
                <w:rFonts w:hint="default"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cstheme="minorEastAsia"/>
                <w:color w:val="000000"/>
                <w:kern w:val="0"/>
                <w:sz w:val="20"/>
                <w:szCs w:val="20"/>
                <w:lang w:val="en-US" w:eastAsia="zh-CN" w:bidi="ar"/>
              </w:rPr>
              <w:t>6</w:t>
            </w:r>
          </w:p>
        </w:tc>
      </w:tr>
      <w:tr w14:paraId="4858D5BA">
        <w:tblPrEx>
          <w:tblCellMar>
            <w:top w:w="0" w:type="dxa"/>
            <w:left w:w="108" w:type="dxa"/>
            <w:bottom w:w="0" w:type="dxa"/>
            <w:right w:w="108" w:type="dxa"/>
          </w:tblCellMar>
        </w:tblPrEx>
        <w:trPr>
          <w:trHeight w:val="960" w:hRule="atLeast"/>
        </w:trPr>
        <w:tc>
          <w:tcPr>
            <w:tcW w:w="417" w:type="dxa"/>
            <w:vMerge w:val="continue"/>
            <w:tcBorders>
              <w:left w:val="single" w:color="000000" w:sz="4" w:space="0"/>
              <w:right w:val="single" w:color="000000" w:sz="4" w:space="0"/>
            </w:tcBorders>
            <w:vAlign w:val="center"/>
          </w:tcPr>
          <w:p w14:paraId="7DCA9F14">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3EE67531">
            <w:pPr>
              <w:widowControl/>
              <w:jc w:val="left"/>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cs="仿宋" w:asciiTheme="minorEastAsia" w:hAnsiTheme="minorEastAsia"/>
                <w:b/>
                <w:bCs/>
                <w:color w:val="000000"/>
                <w:kern w:val="0"/>
                <w:sz w:val="20"/>
                <w:szCs w:val="20"/>
                <w:lang w:val="en-US" w:eastAsia="zh-CN" w:bidi="ar"/>
              </w:rPr>
              <w:t>3</w:t>
            </w:r>
            <w:r>
              <w:rPr>
                <w:rFonts w:hint="eastAsia" w:cs="仿宋" w:asciiTheme="minorEastAsia" w:hAnsiTheme="minorEastAsia"/>
                <w:b/>
                <w:bCs/>
                <w:color w:val="000000"/>
                <w:kern w:val="0"/>
                <w:sz w:val="20"/>
                <w:szCs w:val="20"/>
                <w:lang w:bidi="ar"/>
              </w:rPr>
              <w:t>.</w:t>
            </w:r>
            <w:r>
              <w:rPr>
                <w:rFonts w:hint="eastAsia" w:cs="仿宋" w:asciiTheme="minorEastAsia" w:hAnsiTheme="minorEastAsia"/>
                <w:b/>
                <w:bCs/>
                <w:color w:val="000000"/>
                <w:kern w:val="0"/>
                <w:sz w:val="20"/>
                <w:szCs w:val="20"/>
                <w:lang w:val="en-US" w:eastAsia="zh-CN" w:bidi="ar"/>
              </w:rPr>
              <w:t>国内</w:t>
            </w:r>
            <w:r>
              <w:rPr>
                <w:rFonts w:hint="eastAsia" w:cs="仿宋" w:asciiTheme="minorEastAsia" w:hAnsiTheme="minorEastAsia"/>
                <w:b/>
                <w:bCs/>
                <w:color w:val="000000"/>
                <w:kern w:val="0"/>
                <w:sz w:val="20"/>
                <w:szCs w:val="20"/>
                <w:lang w:bidi="ar"/>
              </w:rPr>
              <w:t>品牌</w:t>
            </w:r>
            <w:r>
              <w:rPr>
                <w:rFonts w:hint="eastAsia" w:cs="仿宋" w:asciiTheme="minorEastAsia" w:hAnsiTheme="minorEastAsia"/>
                <w:b/>
                <w:bCs/>
                <w:color w:val="000000"/>
                <w:kern w:val="0"/>
                <w:sz w:val="20"/>
                <w:szCs w:val="20"/>
                <w:lang w:eastAsia="zh-CN" w:bidi="ar"/>
              </w:rPr>
              <w:t>的</w:t>
            </w:r>
            <w:r>
              <w:rPr>
                <w:rFonts w:hint="eastAsia" w:cs="仿宋" w:asciiTheme="minorEastAsia" w:hAnsiTheme="minorEastAsia"/>
                <w:b/>
                <w:bCs/>
                <w:color w:val="000000"/>
                <w:kern w:val="0"/>
                <w:sz w:val="20"/>
                <w:szCs w:val="20"/>
                <w:lang w:bidi="ar"/>
              </w:rPr>
              <w:t>知名度</w:t>
            </w:r>
            <w:r>
              <w:rPr>
                <w:rFonts w:hint="eastAsia" w:cs="仿宋" w:asciiTheme="minorEastAsia" w:hAnsiTheme="minorEastAsia"/>
                <w:b/>
                <w:bCs/>
                <w:color w:val="000000"/>
                <w:kern w:val="0"/>
                <w:sz w:val="20"/>
                <w:szCs w:val="20"/>
                <w:lang w:eastAsia="zh-CN" w:bidi="ar"/>
              </w:rPr>
              <w:t>和影响力</w:t>
            </w:r>
          </w:p>
        </w:tc>
        <w:tc>
          <w:tcPr>
            <w:tcW w:w="5909" w:type="dxa"/>
            <w:tcBorders>
              <w:top w:val="single" w:color="000000" w:sz="4" w:space="0"/>
              <w:left w:val="single" w:color="000000" w:sz="4" w:space="0"/>
              <w:bottom w:val="single" w:color="000000" w:sz="4" w:space="0"/>
              <w:right w:val="single" w:color="auto" w:sz="4" w:space="0"/>
            </w:tcBorders>
            <w:vAlign w:val="center"/>
          </w:tcPr>
          <w:p w14:paraId="3EE0C767">
            <w:pPr>
              <w:widowControl/>
              <w:jc w:val="left"/>
              <w:textAlignment w:val="center"/>
              <w:rPr>
                <w:rStyle w:val="22"/>
                <w:rFonts w:hint="default" w:cs="仿宋" w:asciiTheme="minorEastAsia" w:hAnsiTheme="minorEastAsia" w:eastAsiaTheme="minorEastAsia"/>
                <w:b w:val="0"/>
                <w:bCs w:val="0"/>
                <w:color w:val="auto"/>
                <w:lang w:bidi="ar"/>
              </w:rPr>
            </w:pPr>
            <w:r>
              <w:rPr>
                <w:rStyle w:val="22"/>
                <w:rFonts w:hint="default" w:cs="仿宋" w:asciiTheme="minorEastAsia" w:hAnsiTheme="minorEastAsia" w:eastAsiaTheme="minorEastAsia"/>
                <w:b w:val="0"/>
                <w:bCs w:val="0"/>
                <w:color w:val="auto"/>
                <w:lang w:bidi="ar"/>
              </w:rPr>
              <w:t>以报名供应商经营的品牌</w:t>
            </w:r>
            <w:r>
              <w:rPr>
                <w:rStyle w:val="22"/>
                <w:rFonts w:hint="eastAsia" w:cs="仿宋" w:asciiTheme="minorEastAsia" w:hAnsiTheme="minorEastAsia"/>
                <w:b w:val="0"/>
                <w:bCs w:val="0"/>
                <w:color w:val="auto"/>
                <w:lang w:eastAsia="zh-CN" w:bidi="ar"/>
              </w:rPr>
              <w:t>的</w:t>
            </w:r>
            <w:r>
              <w:rPr>
                <w:rStyle w:val="22"/>
                <w:rFonts w:hint="default" w:cs="仿宋" w:asciiTheme="minorEastAsia" w:hAnsiTheme="minorEastAsia" w:eastAsiaTheme="minorEastAsia"/>
                <w:b w:val="0"/>
                <w:bCs w:val="0"/>
                <w:color w:val="auto"/>
                <w:lang w:bidi="ar"/>
              </w:rPr>
              <w:t>知名度</w:t>
            </w:r>
            <w:r>
              <w:rPr>
                <w:rStyle w:val="22"/>
                <w:rFonts w:hint="eastAsia" w:cs="仿宋" w:asciiTheme="minorEastAsia" w:hAnsiTheme="minorEastAsia"/>
                <w:b w:val="0"/>
                <w:bCs w:val="0"/>
                <w:color w:val="auto"/>
                <w:lang w:eastAsia="zh-CN" w:bidi="ar"/>
              </w:rPr>
              <w:t>和影响力</w:t>
            </w:r>
            <w:r>
              <w:rPr>
                <w:rStyle w:val="22"/>
                <w:rFonts w:hint="default" w:cs="仿宋" w:asciiTheme="minorEastAsia" w:hAnsiTheme="minorEastAsia" w:eastAsiaTheme="minorEastAsia"/>
                <w:b w:val="0"/>
                <w:bCs w:val="0"/>
                <w:color w:val="auto"/>
                <w:lang w:bidi="ar"/>
              </w:rPr>
              <w:t>进行评价：</w:t>
            </w:r>
          </w:p>
          <w:p w14:paraId="108E4F08">
            <w:pPr>
              <w:widowControl/>
              <w:jc w:val="left"/>
              <w:textAlignment w:val="center"/>
              <w:rPr>
                <w:rFonts w:hint="eastAsia" w:cs="仿宋" w:asciiTheme="minorEastAsia" w:hAnsiTheme="minorEastAsia"/>
                <w:b w:val="0"/>
                <w:bCs w:val="0"/>
                <w:sz w:val="20"/>
                <w:szCs w:val="20"/>
                <w:lang w:bidi="ar"/>
              </w:rPr>
            </w:pPr>
            <w:r>
              <w:rPr>
                <w:rFonts w:hint="eastAsia" w:cs="仿宋" w:asciiTheme="minorEastAsia" w:hAnsiTheme="minorEastAsia"/>
                <w:b w:val="0"/>
                <w:bCs w:val="0"/>
                <w:kern w:val="0"/>
                <w:sz w:val="20"/>
                <w:szCs w:val="20"/>
                <w:lang w:bidi="ar"/>
              </w:rPr>
              <w:t>-</w:t>
            </w:r>
            <w:r>
              <w:rPr>
                <w:rFonts w:hint="eastAsia" w:cs="仿宋" w:asciiTheme="minorEastAsia" w:hAnsiTheme="minorEastAsia"/>
                <w:b w:val="0"/>
                <w:bCs w:val="0"/>
                <w:sz w:val="20"/>
                <w:szCs w:val="20"/>
                <w:lang w:bidi="ar"/>
              </w:rPr>
              <w:t>横向对比知名度</w:t>
            </w:r>
            <w:r>
              <w:rPr>
                <w:rFonts w:hint="eastAsia" w:cs="仿宋" w:asciiTheme="minorEastAsia" w:hAnsiTheme="minorEastAsia"/>
                <w:b w:val="0"/>
                <w:bCs w:val="0"/>
                <w:sz w:val="20"/>
                <w:szCs w:val="20"/>
                <w:lang w:eastAsia="zh-CN" w:bidi="ar"/>
              </w:rPr>
              <w:t>和影响力</w:t>
            </w:r>
            <w:r>
              <w:rPr>
                <w:rFonts w:hint="eastAsia" w:cs="仿宋" w:asciiTheme="minorEastAsia" w:hAnsiTheme="minorEastAsia"/>
                <w:b w:val="0"/>
                <w:bCs w:val="0"/>
                <w:sz w:val="20"/>
                <w:szCs w:val="20"/>
                <w:lang w:bidi="ar"/>
              </w:rPr>
              <w:t>高</w:t>
            </w:r>
            <w:r>
              <w:rPr>
                <w:rFonts w:hint="eastAsia" w:cs="仿宋" w:asciiTheme="minorEastAsia" w:hAnsiTheme="minorEastAsia"/>
                <w:b w:val="0"/>
                <w:bCs w:val="0"/>
                <w:sz w:val="20"/>
                <w:szCs w:val="20"/>
                <w:lang w:eastAsia="zh-CN" w:bidi="ar"/>
              </w:rPr>
              <w:t>的，</w:t>
            </w:r>
            <w:r>
              <w:rPr>
                <w:rFonts w:hint="eastAsia" w:cs="仿宋" w:asciiTheme="minorEastAsia" w:hAnsiTheme="minorEastAsia"/>
                <w:b w:val="0"/>
                <w:bCs w:val="0"/>
                <w:sz w:val="20"/>
                <w:szCs w:val="20"/>
                <w:lang w:bidi="ar"/>
              </w:rPr>
              <w:t>得1</w:t>
            </w:r>
            <w:r>
              <w:rPr>
                <w:rFonts w:hint="eastAsia" w:cs="仿宋" w:asciiTheme="minorEastAsia" w:hAnsiTheme="minorEastAsia"/>
                <w:b w:val="0"/>
                <w:bCs w:val="0"/>
                <w:sz w:val="20"/>
                <w:szCs w:val="20"/>
                <w:lang w:val="en-US" w:eastAsia="zh-CN" w:bidi="ar"/>
              </w:rPr>
              <w:t>2</w:t>
            </w:r>
            <w:r>
              <w:rPr>
                <w:rFonts w:hint="eastAsia" w:cs="仿宋" w:asciiTheme="minorEastAsia" w:hAnsiTheme="minorEastAsia"/>
                <w:b w:val="0"/>
                <w:bCs w:val="0"/>
                <w:sz w:val="20"/>
                <w:szCs w:val="20"/>
                <w:lang w:bidi="ar"/>
              </w:rPr>
              <w:t>-15分；</w:t>
            </w:r>
          </w:p>
          <w:p w14:paraId="10D0AC55">
            <w:pPr>
              <w:widowControl/>
              <w:jc w:val="left"/>
              <w:textAlignment w:val="center"/>
              <w:rPr>
                <w:rFonts w:hint="eastAsia" w:cs="仿宋" w:asciiTheme="minorEastAsia" w:hAnsiTheme="minorEastAsia"/>
                <w:b w:val="0"/>
                <w:bCs w:val="0"/>
                <w:sz w:val="20"/>
                <w:szCs w:val="20"/>
                <w:lang w:bidi="ar"/>
              </w:rPr>
            </w:pPr>
            <w:r>
              <w:rPr>
                <w:rFonts w:hint="eastAsia" w:cs="仿宋" w:asciiTheme="minorEastAsia" w:hAnsiTheme="minorEastAsia"/>
                <w:b w:val="0"/>
                <w:bCs w:val="0"/>
                <w:kern w:val="0"/>
                <w:sz w:val="20"/>
                <w:szCs w:val="20"/>
                <w:lang w:bidi="ar"/>
              </w:rPr>
              <w:t>-</w:t>
            </w:r>
            <w:r>
              <w:rPr>
                <w:rFonts w:hint="eastAsia" w:cs="仿宋" w:asciiTheme="minorEastAsia" w:hAnsiTheme="minorEastAsia"/>
                <w:b w:val="0"/>
                <w:bCs w:val="0"/>
                <w:sz w:val="20"/>
                <w:szCs w:val="20"/>
                <w:lang w:bidi="ar"/>
              </w:rPr>
              <w:t>横向对比知名度</w:t>
            </w:r>
            <w:r>
              <w:rPr>
                <w:rFonts w:hint="eastAsia" w:cs="仿宋" w:asciiTheme="minorEastAsia" w:hAnsiTheme="minorEastAsia"/>
                <w:b w:val="0"/>
                <w:bCs w:val="0"/>
                <w:sz w:val="20"/>
                <w:szCs w:val="20"/>
                <w:lang w:eastAsia="zh-CN" w:bidi="ar"/>
              </w:rPr>
              <w:t>和影响力较高的，</w:t>
            </w:r>
            <w:r>
              <w:rPr>
                <w:rFonts w:hint="eastAsia" w:cs="仿宋" w:asciiTheme="minorEastAsia" w:hAnsiTheme="minorEastAsia"/>
                <w:b w:val="0"/>
                <w:bCs w:val="0"/>
                <w:sz w:val="20"/>
                <w:szCs w:val="20"/>
                <w:lang w:bidi="ar"/>
              </w:rPr>
              <w:t>得</w:t>
            </w:r>
            <w:r>
              <w:rPr>
                <w:rFonts w:hint="eastAsia" w:cs="仿宋" w:asciiTheme="minorEastAsia" w:hAnsiTheme="minorEastAsia"/>
                <w:b w:val="0"/>
                <w:bCs w:val="0"/>
                <w:sz w:val="20"/>
                <w:szCs w:val="20"/>
                <w:lang w:val="en-US" w:eastAsia="zh-CN" w:bidi="ar"/>
              </w:rPr>
              <w:t>9</w:t>
            </w:r>
            <w:r>
              <w:rPr>
                <w:rFonts w:hint="eastAsia" w:cs="仿宋" w:asciiTheme="minorEastAsia" w:hAnsiTheme="minorEastAsia"/>
                <w:b w:val="0"/>
                <w:bCs w:val="0"/>
                <w:sz w:val="20"/>
                <w:szCs w:val="20"/>
                <w:lang w:bidi="ar"/>
              </w:rPr>
              <w:t>-1</w:t>
            </w:r>
            <w:r>
              <w:rPr>
                <w:rFonts w:hint="eastAsia" w:cs="仿宋" w:asciiTheme="minorEastAsia" w:hAnsiTheme="minorEastAsia"/>
                <w:b w:val="0"/>
                <w:bCs w:val="0"/>
                <w:sz w:val="20"/>
                <w:szCs w:val="20"/>
                <w:lang w:val="en-US" w:eastAsia="zh-CN" w:bidi="ar"/>
              </w:rPr>
              <w:t>2</w:t>
            </w:r>
            <w:r>
              <w:rPr>
                <w:rFonts w:hint="eastAsia" w:cs="仿宋" w:asciiTheme="minorEastAsia" w:hAnsiTheme="minorEastAsia"/>
                <w:b w:val="0"/>
                <w:bCs w:val="0"/>
                <w:sz w:val="20"/>
                <w:szCs w:val="20"/>
                <w:lang w:bidi="ar"/>
              </w:rPr>
              <w:t>分；</w:t>
            </w:r>
          </w:p>
          <w:p w14:paraId="4ECE56B5">
            <w:pPr>
              <w:widowControl/>
              <w:jc w:val="left"/>
              <w:textAlignment w:val="center"/>
              <w:rPr>
                <w:rFonts w:hint="eastAsia" w:cs="仿宋" w:asciiTheme="minorEastAsia" w:hAnsiTheme="minorEastAsia"/>
                <w:b w:val="0"/>
                <w:bCs w:val="0"/>
                <w:sz w:val="20"/>
                <w:szCs w:val="20"/>
                <w:lang w:bidi="ar"/>
              </w:rPr>
            </w:pPr>
            <w:r>
              <w:rPr>
                <w:rFonts w:hint="eastAsia" w:cs="仿宋" w:asciiTheme="minorEastAsia" w:hAnsiTheme="minorEastAsia"/>
                <w:b w:val="0"/>
                <w:bCs w:val="0"/>
                <w:kern w:val="0"/>
                <w:sz w:val="20"/>
                <w:szCs w:val="20"/>
                <w:lang w:bidi="ar"/>
              </w:rPr>
              <w:t>-</w:t>
            </w:r>
            <w:r>
              <w:rPr>
                <w:rFonts w:hint="eastAsia" w:cs="仿宋" w:asciiTheme="minorEastAsia" w:hAnsiTheme="minorEastAsia"/>
                <w:b w:val="0"/>
                <w:bCs w:val="0"/>
                <w:sz w:val="20"/>
                <w:szCs w:val="20"/>
                <w:lang w:bidi="ar"/>
              </w:rPr>
              <w:t>横向对比知名度</w:t>
            </w:r>
            <w:r>
              <w:rPr>
                <w:rFonts w:hint="eastAsia" w:cs="仿宋" w:asciiTheme="minorEastAsia" w:hAnsiTheme="minorEastAsia"/>
                <w:b w:val="0"/>
                <w:bCs w:val="0"/>
                <w:sz w:val="20"/>
                <w:szCs w:val="20"/>
                <w:lang w:eastAsia="zh-CN" w:bidi="ar"/>
              </w:rPr>
              <w:t>和影响力一般</w:t>
            </w:r>
            <w:r>
              <w:rPr>
                <w:rFonts w:hint="eastAsia" w:cs="仿宋" w:asciiTheme="minorEastAsia" w:hAnsiTheme="minorEastAsia"/>
                <w:b w:val="0"/>
                <w:bCs w:val="0"/>
                <w:sz w:val="20"/>
                <w:szCs w:val="20"/>
                <w:lang w:bidi="ar"/>
              </w:rPr>
              <w:t>得</w:t>
            </w:r>
            <w:r>
              <w:rPr>
                <w:rFonts w:hint="eastAsia" w:cs="仿宋" w:asciiTheme="minorEastAsia" w:hAnsiTheme="minorEastAsia"/>
                <w:b w:val="0"/>
                <w:bCs w:val="0"/>
                <w:sz w:val="20"/>
                <w:szCs w:val="20"/>
                <w:lang w:val="en-US" w:eastAsia="zh-CN" w:bidi="ar"/>
              </w:rPr>
              <w:t>6</w:t>
            </w:r>
            <w:r>
              <w:rPr>
                <w:rFonts w:hint="eastAsia" w:cs="仿宋" w:asciiTheme="minorEastAsia" w:hAnsiTheme="minorEastAsia"/>
                <w:b w:val="0"/>
                <w:bCs w:val="0"/>
                <w:sz w:val="20"/>
                <w:szCs w:val="20"/>
                <w:lang w:bidi="ar"/>
              </w:rPr>
              <w:t>-</w:t>
            </w:r>
            <w:r>
              <w:rPr>
                <w:rFonts w:hint="eastAsia" w:cs="仿宋" w:asciiTheme="minorEastAsia" w:hAnsiTheme="minorEastAsia"/>
                <w:b w:val="0"/>
                <w:bCs w:val="0"/>
                <w:sz w:val="20"/>
                <w:szCs w:val="20"/>
                <w:lang w:val="en-US" w:eastAsia="zh-CN" w:bidi="ar"/>
              </w:rPr>
              <w:t>8</w:t>
            </w:r>
            <w:r>
              <w:rPr>
                <w:rFonts w:hint="eastAsia" w:cs="仿宋" w:asciiTheme="minorEastAsia" w:hAnsiTheme="minorEastAsia"/>
                <w:b w:val="0"/>
                <w:bCs w:val="0"/>
                <w:sz w:val="20"/>
                <w:szCs w:val="20"/>
                <w:lang w:bidi="ar"/>
              </w:rPr>
              <w:t>分；</w:t>
            </w:r>
          </w:p>
          <w:p w14:paraId="2E5EB79A">
            <w:pPr>
              <w:widowControl/>
              <w:jc w:val="left"/>
              <w:textAlignment w:val="center"/>
              <w:rPr>
                <w:rFonts w:hint="default" w:asciiTheme="minorEastAsia" w:hAnsiTheme="minorEastAsia" w:cstheme="minorEastAsia"/>
                <w:b w:val="0"/>
                <w:bCs w:val="0"/>
                <w:color w:val="000000"/>
                <w:kern w:val="0"/>
                <w:sz w:val="20"/>
                <w:szCs w:val="20"/>
                <w:lang w:val="en-US" w:eastAsia="zh-CN" w:bidi="ar"/>
              </w:rPr>
            </w:pPr>
            <w:r>
              <w:rPr>
                <w:rFonts w:hint="eastAsia" w:cs="仿宋" w:asciiTheme="minorEastAsia" w:hAnsiTheme="minorEastAsia"/>
                <w:b w:val="0"/>
                <w:bCs w:val="0"/>
                <w:sz w:val="20"/>
                <w:szCs w:val="20"/>
                <w:lang w:bidi="ar"/>
              </w:rPr>
              <w:t>须提供品牌相关介绍，</w:t>
            </w:r>
            <w:r>
              <w:rPr>
                <w:rStyle w:val="22"/>
                <w:rFonts w:hint="default" w:cs="仿宋" w:asciiTheme="minorEastAsia" w:hAnsiTheme="minorEastAsia" w:eastAsiaTheme="minorEastAsia"/>
                <w:b w:val="0"/>
                <w:bCs w:val="0"/>
                <w:color w:val="auto"/>
                <w:lang w:bidi="ar"/>
              </w:rPr>
              <w:t>包括但不限于生产制造商实力、获得</w:t>
            </w:r>
            <w:r>
              <w:rPr>
                <w:rStyle w:val="22"/>
                <w:rFonts w:hint="default" w:cs="仿宋" w:asciiTheme="minorEastAsia" w:hAnsiTheme="minorEastAsia" w:eastAsiaTheme="minorEastAsia"/>
                <w:color w:val="auto"/>
                <w:lang w:bidi="ar"/>
              </w:rPr>
              <w:t>的荣誉、专利、行业内的品牌影响力等。</w:t>
            </w:r>
            <w:r>
              <w:rPr>
                <w:rFonts w:hint="eastAsia" w:cs="仿宋" w:asciiTheme="minorEastAsia" w:hAnsiTheme="minorEastAsia"/>
                <w:sz w:val="20"/>
                <w:szCs w:val="20"/>
                <w:lang w:bidi="ar"/>
              </w:rPr>
              <w:t>须提供</w:t>
            </w:r>
            <w:r>
              <w:rPr>
                <w:rFonts w:hint="eastAsia" w:cs="仿宋" w:asciiTheme="minorEastAsia" w:hAnsiTheme="minorEastAsia"/>
                <w:sz w:val="20"/>
                <w:szCs w:val="20"/>
                <w:lang w:eastAsia="zh-CN" w:bidi="ar"/>
              </w:rPr>
              <w:t>有效期内的品牌</w:t>
            </w:r>
            <w:r>
              <w:rPr>
                <w:rFonts w:hint="eastAsia" w:asciiTheme="minorEastAsia" w:hAnsiTheme="minorEastAsia" w:cstheme="minorEastAsia"/>
                <w:b w:val="0"/>
                <w:bCs w:val="0"/>
                <w:color w:val="000000"/>
                <w:kern w:val="0"/>
                <w:sz w:val="20"/>
                <w:szCs w:val="20"/>
                <w:lang w:val="en-US" w:eastAsia="zh-CN" w:bidi="ar"/>
              </w:rPr>
              <w:t>代理/经销授权证明材料。</w:t>
            </w:r>
          </w:p>
        </w:tc>
        <w:tc>
          <w:tcPr>
            <w:tcW w:w="651" w:type="dxa"/>
            <w:tcBorders>
              <w:top w:val="single" w:color="000000" w:sz="4" w:space="0"/>
              <w:left w:val="single" w:color="auto" w:sz="4" w:space="0"/>
              <w:bottom w:val="single" w:color="auto" w:sz="4" w:space="0"/>
              <w:right w:val="single" w:color="auto" w:sz="4" w:space="0"/>
            </w:tcBorders>
            <w:vAlign w:val="center"/>
          </w:tcPr>
          <w:p w14:paraId="27345595">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cs="仿宋" w:asciiTheme="minorEastAsia" w:hAnsiTheme="minorEastAsia"/>
                <w:color w:val="000000"/>
                <w:kern w:val="0"/>
                <w:sz w:val="20"/>
                <w:szCs w:val="20"/>
                <w:lang w:bidi="ar"/>
              </w:rPr>
              <w:t>15</w:t>
            </w:r>
          </w:p>
        </w:tc>
      </w:tr>
      <w:tr w14:paraId="2E3EC5D9">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5F348073">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71201505">
            <w:pPr>
              <w:widowControl/>
              <w:jc w:val="left"/>
              <w:textAlignment w:val="center"/>
              <w:rPr>
                <w:rFonts w:hint="eastAsia" w:asciiTheme="minorEastAsia" w:hAnsiTheme="minorEastAsia" w:eastAsiaTheme="minorEastAsia" w:cstheme="minorEastAsia"/>
                <w:b/>
                <w:bCs/>
                <w:color w:val="000000"/>
                <w:kern w:val="0"/>
                <w:sz w:val="20"/>
                <w:szCs w:val="20"/>
                <w:lang w:eastAsia="zh-CN" w:bidi="ar"/>
              </w:rPr>
            </w:pPr>
            <w:r>
              <w:rPr>
                <w:rFonts w:hint="eastAsia" w:asciiTheme="minorEastAsia" w:hAnsiTheme="minorEastAsia" w:cstheme="minorEastAsia"/>
                <w:b/>
                <w:bCs/>
                <w:color w:val="000000"/>
                <w:kern w:val="0"/>
                <w:sz w:val="20"/>
                <w:szCs w:val="20"/>
                <w:lang w:val="en-US" w:eastAsia="zh-CN" w:bidi="ar"/>
              </w:rPr>
              <w:t>4</w:t>
            </w:r>
            <w:r>
              <w:rPr>
                <w:rFonts w:hint="eastAsia" w:asciiTheme="minorEastAsia" w:hAnsiTheme="minorEastAsia" w:eastAsiaTheme="minorEastAsia" w:cstheme="minorEastAsia"/>
                <w:b/>
                <w:bCs/>
                <w:color w:val="000000"/>
                <w:kern w:val="0"/>
                <w:sz w:val="20"/>
                <w:szCs w:val="20"/>
                <w:lang w:val="en-US" w:eastAsia="zh-CN" w:bidi="ar"/>
              </w:rPr>
              <w:t>、</w:t>
            </w:r>
            <w:r>
              <w:rPr>
                <w:rFonts w:hint="eastAsia" w:asciiTheme="minorEastAsia" w:hAnsiTheme="minorEastAsia" w:eastAsiaTheme="minorEastAsia" w:cstheme="minorEastAsia"/>
                <w:b/>
                <w:bCs/>
                <w:color w:val="000000"/>
                <w:kern w:val="0"/>
                <w:sz w:val="20"/>
                <w:szCs w:val="20"/>
                <w:lang w:eastAsia="zh-CN" w:bidi="ar"/>
              </w:rPr>
              <w:t>获奖</w:t>
            </w:r>
          </w:p>
        </w:tc>
        <w:tc>
          <w:tcPr>
            <w:tcW w:w="5909" w:type="dxa"/>
            <w:tcBorders>
              <w:top w:val="single" w:color="000000" w:sz="4" w:space="0"/>
              <w:left w:val="single" w:color="000000" w:sz="4" w:space="0"/>
              <w:bottom w:val="single" w:color="000000" w:sz="4" w:space="0"/>
              <w:right w:val="single" w:color="000000" w:sz="4" w:space="0"/>
            </w:tcBorders>
            <w:vAlign w:val="center"/>
          </w:tcPr>
          <w:p w14:paraId="4BDB4792">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根据报名供应商</w:t>
            </w:r>
            <w:r>
              <w:rPr>
                <w:rFonts w:hint="eastAsia" w:asciiTheme="minorEastAsia" w:hAnsiTheme="minorEastAsia" w:cstheme="minorEastAsia"/>
                <w:b w:val="0"/>
                <w:bCs w:val="0"/>
                <w:color w:val="000000"/>
                <w:kern w:val="0"/>
                <w:sz w:val="20"/>
                <w:szCs w:val="20"/>
                <w:lang w:val="en-US" w:eastAsia="zh-CN" w:bidi="ar"/>
              </w:rPr>
              <w:t>代理的品牌</w:t>
            </w:r>
            <w:r>
              <w:rPr>
                <w:rFonts w:hint="eastAsia" w:asciiTheme="minorEastAsia" w:hAnsiTheme="minorEastAsia" w:eastAsiaTheme="minorEastAsia" w:cstheme="minorEastAsia"/>
                <w:color w:val="000000"/>
                <w:kern w:val="0"/>
                <w:sz w:val="20"/>
                <w:szCs w:val="20"/>
                <w:lang w:eastAsia="zh-CN" w:bidi="ar"/>
              </w:rPr>
              <w:t>的获奖情况</w:t>
            </w:r>
            <w:r>
              <w:rPr>
                <w:rFonts w:hint="eastAsia" w:asciiTheme="minorEastAsia" w:hAnsiTheme="minorEastAsia" w:eastAsiaTheme="minorEastAsia" w:cstheme="minorEastAsia"/>
                <w:color w:val="000000"/>
                <w:kern w:val="0"/>
                <w:sz w:val="20"/>
                <w:szCs w:val="20"/>
                <w:lang w:bidi="ar"/>
              </w:rPr>
              <w:t>进行评价：</w:t>
            </w:r>
          </w:p>
          <w:p w14:paraId="647DF491">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3、</w:t>
            </w:r>
            <w:r>
              <w:rPr>
                <w:rFonts w:hint="eastAsia" w:asciiTheme="minorEastAsia" w:hAnsiTheme="minorEastAsia" w:cstheme="minorEastAsia"/>
                <w:b w:val="0"/>
                <w:bCs w:val="0"/>
                <w:color w:val="000000"/>
                <w:kern w:val="0"/>
                <w:sz w:val="20"/>
                <w:szCs w:val="20"/>
                <w:lang w:val="en-US" w:eastAsia="zh-CN" w:bidi="ar"/>
              </w:rPr>
              <w:t>代理的品牌</w:t>
            </w:r>
            <w:r>
              <w:rPr>
                <w:rFonts w:hint="eastAsia" w:asciiTheme="minorEastAsia" w:hAnsiTheme="minorEastAsia" w:eastAsiaTheme="minorEastAsia" w:cstheme="minorEastAsia"/>
                <w:color w:val="000000"/>
                <w:kern w:val="0"/>
                <w:sz w:val="20"/>
                <w:szCs w:val="20"/>
                <w:lang w:val="en-US" w:eastAsia="zh-CN" w:bidi="ar"/>
              </w:rPr>
              <w:t>获得知名国际奖项的（包括但不限于</w:t>
            </w:r>
            <w:r>
              <w:rPr>
                <w:rFonts w:hint="eastAsia" w:asciiTheme="minorEastAsia" w:hAnsiTheme="minorEastAsia" w:eastAsiaTheme="minorEastAsia" w:cstheme="minorEastAsia"/>
                <w:color w:val="000000"/>
                <w:kern w:val="0"/>
                <w:sz w:val="20"/>
                <w:szCs w:val="20"/>
                <w:lang w:bidi="ar"/>
              </w:rPr>
              <w:t>红点</w:t>
            </w:r>
            <w:r>
              <w:rPr>
                <w:rFonts w:hint="eastAsia" w:asciiTheme="minorEastAsia" w:hAnsiTheme="minorEastAsia" w:eastAsiaTheme="minorEastAsia" w:cstheme="minorEastAsia"/>
                <w:color w:val="000000"/>
                <w:kern w:val="0"/>
                <w:sz w:val="20"/>
                <w:szCs w:val="20"/>
                <w:lang w:eastAsia="zh-CN" w:bidi="ar"/>
              </w:rPr>
              <w:t>设计</w:t>
            </w:r>
            <w:r>
              <w:rPr>
                <w:rFonts w:hint="eastAsia" w:asciiTheme="minorEastAsia" w:hAnsiTheme="minorEastAsia" w:eastAsiaTheme="minorEastAsia" w:cstheme="minorEastAsia"/>
                <w:color w:val="000000"/>
                <w:kern w:val="0"/>
                <w:sz w:val="20"/>
                <w:szCs w:val="20"/>
                <w:lang w:bidi="ar"/>
              </w:rPr>
              <w:t>奖</w:t>
            </w:r>
            <w:r>
              <w:rPr>
                <w:rFonts w:hint="eastAsia" w:asciiTheme="minorEastAsia" w:hAnsiTheme="minorEastAsia" w:eastAsiaTheme="minorEastAsia" w:cstheme="minorEastAsia"/>
                <w:color w:val="000000"/>
                <w:kern w:val="0"/>
                <w:sz w:val="20"/>
                <w:szCs w:val="20"/>
                <w:lang w:val="en-US" w:eastAsia="zh-CN" w:bidi="ar"/>
              </w:rPr>
              <w:t>、iF设计奖、</w:t>
            </w:r>
            <w:r>
              <w:rPr>
                <w:rFonts w:hint="eastAsia" w:asciiTheme="minorEastAsia" w:hAnsiTheme="minorEastAsia" w:eastAsiaTheme="minorEastAsia" w:cstheme="minorEastAsia"/>
                <w:i w:val="0"/>
                <w:iCs w:val="0"/>
                <w:caps w:val="0"/>
                <w:color w:val="333333"/>
                <w:spacing w:val="0"/>
                <w:sz w:val="20"/>
                <w:szCs w:val="20"/>
                <w:shd w:val="clear" w:fill="FFFFFF"/>
              </w:rPr>
              <w:t>IDEA奖、G-Mark奖</w:t>
            </w:r>
            <w:r>
              <w:rPr>
                <w:rFonts w:hint="eastAsia" w:asciiTheme="minorEastAsia" w:hAnsiTheme="minorEastAsia" w:cstheme="minorEastAsia"/>
                <w:i w:val="0"/>
                <w:iCs w:val="0"/>
                <w:caps w:val="0"/>
                <w:color w:val="333333"/>
                <w:spacing w:val="0"/>
                <w:sz w:val="20"/>
                <w:szCs w:val="20"/>
                <w:shd w:val="clear" w:fill="FFFFFF"/>
                <w:lang w:eastAsia="zh-CN"/>
              </w:rPr>
              <w:t>、</w:t>
            </w:r>
            <w:r>
              <w:rPr>
                <w:rFonts w:hint="eastAsia" w:asciiTheme="minorEastAsia" w:hAnsiTheme="minorEastAsia" w:cstheme="minorEastAsia"/>
                <w:b w:val="0"/>
                <w:bCs w:val="0"/>
                <w:color w:val="000000"/>
                <w:kern w:val="0"/>
                <w:sz w:val="20"/>
                <w:szCs w:val="20"/>
                <w:lang w:val="en-US" w:eastAsia="zh-CN" w:bidi="ar"/>
              </w:rPr>
              <w:t>GREMAN DESIGN AWARD奖</w:t>
            </w:r>
            <w:r>
              <w:rPr>
                <w:rFonts w:hint="eastAsia" w:asciiTheme="minorEastAsia" w:hAnsiTheme="minorEastAsia" w:eastAsiaTheme="minorEastAsia" w:cstheme="minorEastAsia"/>
                <w:color w:val="000000"/>
                <w:kern w:val="0"/>
                <w:sz w:val="20"/>
                <w:szCs w:val="20"/>
                <w:lang w:eastAsia="zh-CN" w:bidi="ar"/>
              </w:rPr>
              <w:t>等</w:t>
            </w:r>
            <w:r>
              <w:rPr>
                <w:rFonts w:hint="eastAsia" w:asciiTheme="minorEastAsia" w:hAnsiTheme="minorEastAsia" w:eastAsiaTheme="minorEastAsia" w:cstheme="minorEastAsia"/>
                <w:color w:val="000000"/>
                <w:kern w:val="0"/>
                <w:sz w:val="20"/>
                <w:szCs w:val="20"/>
                <w:lang w:val="en-US" w:eastAsia="zh-CN" w:bidi="ar"/>
              </w:rPr>
              <w:t>），每个得</w:t>
            </w:r>
            <w:r>
              <w:rPr>
                <w:rFonts w:hint="eastAsia" w:asciiTheme="minorEastAsia" w:hAnsiTheme="minorEastAsia" w:cstheme="minorEastAsia"/>
                <w:color w:val="000000"/>
                <w:kern w:val="0"/>
                <w:sz w:val="20"/>
                <w:szCs w:val="20"/>
                <w:lang w:val="en-US" w:eastAsia="zh-CN" w:bidi="ar"/>
              </w:rPr>
              <w:t>4</w:t>
            </w:r>
            <w:r>
              <w:rPr>
                <w:rFonts w:hint="eastAsia" w:asciiTheme="minorEastAsia" w:hAnsiTheme="minorEastAsia" w:eastAsiaTheme="minorEastAsia" w:cstheme="minorEastAsia"/>
                <w:color w:val="000000"/>
                <w:kern w:val="0"/>
                <w:sz w:val="20"/>
                <w:szCs w:val="20"/>
                <w:lang w:val="en-US" w:eastAsia="zh-CN" w:bidi="ar"/>
              </w:rPr>
              <w:t>分，满分</w:t>
            </w:r>
            <w:r>
              <w:rPr>
                <w:rFonts w:hint="eastAsia" w:asciiTheme="minorEastAsia" w:hAnsiTheme="minorEastAsia" w:cstheme="minorEastAsia"/>
                <w:color w:val="000000"/>
                <w:kern w:val="0"/>
                <w:sz w:val="20"/>
                <w:szCs w:val="20"/>
                <w:lang w:val="en-US" w:eastAsia="zh-CN" w:bidi="ar"/>
              </w:rPr>
              <w:t>4</w:t>
            </w:r>
            <w:r>
              <w:rPr>
                <w:rFonts w:hint="eastAsia" w:asciiTheme="minorEastAsia" w:hAnsiTheme="minorEastAsia" w:eastAsiaTheme="minorEastAsia" w:cstheme="minorEastAsia"/>
                <w:color w:val="000000"/>
                <w:kern w:val="0"/>
                <w:sz w:val="20"/>
                <w:szCs w:val="20"/>
                <w:lang w:val="en-US" w:eastAsia="zh-CN" w:bidi="ar"/>
              </w:rPr>
              <w:t>分。</w:t>
            </w:r>
          </w:p>
          <w:p w14:paraId="23B566BE">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4、</w:t>
            </w:r>
            <w:r>
              <w:rPr>
                <w:rFonts w:hint="eastAsia" w:asciiTheme="minorEastAsia" w:hAnsiTheme="minorEastAsia" w:cstheme="minorEastAsia"/>
                <w:b w:val="0"/>
                <w:bCs w:val="0"/>
                <w:color w:val="000000"/>
                <w:kern w:val="0"/>
                <w:sz w:val="20"/>
                <w:szCs w:val="20"/>
                <w:lang w:val="en-US" w:eastAsia="zh-CN" w:bidi="ar"/>
              </w:rPr>
              <w:t>代理的品牌</w:t>
            </w:r>
            <w:r>
              <w:rPr>
                <w:rFonts w:hint="eastAsia" w:asciiTheme="minorEastAsia" w:hAnsiTheme="minorEastAsia" w:eastAsiaTheme="minorEastAsia" w:cstheme="minorEastAsia"/>
                <w:color w:val="000000"/>
                <w:kern w:val="0"/>
                <w:sz w:val="20"/>
                <w:szCs w:val="20"/>
                <w:lang w:val="en-US" w:eastAsia="zh-CN" w:bidi="ar"/>
              </w:rPr>
              <w:t>获得过知名国内奖项的</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val="en-US" w:eastAsia="zh-CN" w:bidi="ar"/>
              </w:rPr>
              <w:t>包括但不限于</w:t>
            </w:r>
            <w:r>
              <w:rPr>
                <w:rFonts w:hint="eastAsia" w:asciiTheme="minorEastAsia" w:hAnsiTheme="minorEastAsia" w:cstheme="minorEastAsia"/>
                <w:color w:val="000000"/>
                <w:kern w:val="0"/>
                <w:sz w:val="20"/>
                <w:szCs w:val="20"/>
                <w:lang w:eastAsia="zh-CN" w:bidi="ar"/>
              </w:rPr>
              <w:t>红棉设计</w:t>
            </w:r>
            <w:r>
              <w:rPr>
                <w:rFonts w:hint="eastAsia" w:asciiTheme="minorEastAsia" w:hAnsiTheme="minorEastAsia" w:eastAsiaTheme="minorEastAsia" w:cstheme="minorEastAsia"/>
                <w:color w:val="000000"/>
                <w:kern w:val="0"/>
                <w:sz w:val="20"/>
                <w:szCs w:val="20"/>
                <w:lang w:bidi="ar"/>
              </w:rPr>
              <w:t>奖、</w:t>
            </w:r>
            <w:r>
              <w:rPr>
                <w:rFonts w:hint="eastAsia" w:asciiTheme="minorEastAsia" w:hAnsiTheme="minorEastAsia" w:cstheme="minorEastAsia"/>
                <w:color w:val="000000"/>
                <w:kern w:val="0"/>
                <w:sz w:val="20"/>
                <w:szCs w:val="20"/>
                <w:lang w:eastAsia="zh-CN" w:bidi="ar"/>
              </w:rPr>
              <w:t>当代好设计奖</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cstheme="minorEastAsia"/>
                <w:color w:val="000000"/>
                <w:kern w:val="0"/>
                <w:sz w:val="20"/>
                <w:szCs w:val="20"/>
                <w:lang w:eastAsia="zh-CN" w:bidi="ar"/>
              </w:rPr>
              <w:t>金勾奖、工业设计奖、行业最具品牌价值奖</w:t>
            </w:r>
            <w:r>
              <w:rPr>
                <w:rFonts w:hint="eastAsia" w:asciiTheme="minorEastAsia" w:hAnsiTheme="minorEastAsia" w:eastAsiaTheme="minorEastAsia" w:cstheme="minorEastAsia"/>
                <w:color w:val="000000"/>
                <w:kern w:val="0"/>
                <w:sz w:val="20"/>
                <w:szCs w:val="20"/>
                <w:lang w:bidi="ar"/>
              </w:rPr>
              <w:t>等</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val="en-US" w:eastAsia="zh-CN" w:bidi="ar"/>
              </w:rPr>
              <w:t>，每个得</w:t>
            </w:r>
            <w:r>
              <w:rPr>
                <w:rFonts w:hint="eastAsia" w:asciiTheme="minorEastAsia" w:hAnsiTheme="minorEastAsia" w:cstheme="minorEastAsia"/>
                <w:color w:val="000000"/>
                <w:kern w:val="0"/>
                <w:sz w:val="20"/>
                <w:szCs w:val="20"/>
                <w:lang w:val="en-US" w:eastAsia="zh-CN" w:bidi="ar"/>
              </w:rPr>
              <w:t>2</w:t>
            </w:r>
            <w:r>
              <w:rPr>
                <w:rFonts w:hint="eastAsia" w:asciiTheme="minorEastAsia" w:hAnsiTheme="minorEastAsia" w:eastAsiaTheme="minorEastAsia" w:cstheme="minorEastAsia"/>
                <w:color w:val="000000"/>
                <w:kern w:val="0"/>
                <w:sz w:val="20"/>
                <w:szCs w:val="20"/>
                <w:lang w:val="en-US" w:eastAsia="zh-CN" w:bidi="ar"/>
              </w:rPr>
              <w:t>分，满分</w:t>
            </w:r>
            <w:r>
              <w:rPr>
                <w:rFonts w:hint="eastAsia" w:asciiTheme="minorEastAsia" w:hAnsiTheme="minorEastAsia" w:cstheme="minorEastAsia"/>
                <w:color w:val="000000"/>
                <w:kern w:val="0"/>
                <w:sz w:val="20"/>
                <w:szCs w:val="20"/>
                <w:lang w:val="en-US" w:eastAsia="zh-CN" w:bidi="ar"/>
              </w:rPr>
              <w:t>4</w:t>
            </w:r>
            <w:r>
              <w:rPr>
                <w:rFonts w:hint="eastAsia" w:asciiTheme="minorEastAsia" w:hAnsiTheme="minorEastAsia" w:eastAsiaTheme="minorEastAsia" w:cstheme="minorEastAsia"/>
                <w:color w:val="000000"/>
                <w:kern w:val="0"/>
                <w:sz w:val="20"/>
                <w:szCs w:val="20"/>
                <w:lang w:val="en-US" w:eastAsia="zh-CN" w:bidi="ar"/>
              </w:rPr>
              <w:t>分。</w:t>
            </w:r>
          </w:p>
          <w:p w14:paraId="1F22B613">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须提供相关证书、文件、权威机构新闻信息等证明材料，</w:t>
            </w:r>
            <w:r>
              <w:rPr>
                <w:rFonts w:hint="eastAsia" w:asciiTheme="minorEastAsia" w:hAnsiTheme="minorEastAsia" w:eastAsiaTheme="minorEastAsia" w:cstheme="minorEastAsia"/>
                <w:color w:val="000000"/>
                <w:kern w:val="0"/>
                <w:sz w:val="20"/>
                <w:szCs w:val="20"/>
                <w:lang w:bidi="ar"/>
              </w:rPr>
              <w:t>否则不得分。</w:t>
            </w:r>
          </w:p>
        </w:tc>
        <w:tc>
          <w:tcPr>
            <w:tcW w:w="651" w:type="dxa"/>
            <w:tcBorders>
              <w:top w:val="single" w:color="auto" w:sz="4" w:space="0"/>
              <w:left w:val="single" w:color="000000" w:sz="4" w:space="0"/>
              <w:bottom w:val="single" w:color="000000" w:sz="4" w:space="0"/>
              <w:right w:val="single" w:color="000000" w:sz="4" w:space="0"/>
            </w:tcBorders>
            <w:vAlign w:val="center"/>
          </w:tcPr>
          <w:p w14:paraId="3DF33C89">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cstheme="minorEastAsia"/>
                <w:color w:val="000000"/>
                <w:kern w:val="0"/>
                <w:sz w:val="20"/>
                <w:szCs w:val="20"/>
                <w:lang w:val="en-US" w:eastAsia="zh-CN" w:bidi="ar"/>
              </w:rPr>
              <w:t>8</w:t>
            </w:r>
          </w:p>
        </w:tc>
      </w:tr>
      <w:tr w14:paraId="38DC6F40">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508D0C2D">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751550A6">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cstheme="minorEastAsia"/>
                <w:b/>
                <w:bCs/>
                <w:color w:val="000000"/>
                <w:kern w:val="0"/>
                <w:sz w:val="20"/>
                <w:szCs w:val="20"/>
                <w:lang w:val="en-US" w:eastAsia="zh-CN" w:bidi="ar"/>
              </w:rPr>
              <w:t>5、</w:t>
            </w:r>
            <w:r>
              <w:rPr>
                <w:rFonts w:hint="eastAsia" w:asciiTheme="minorEastAsia" w:hAnsiTheme="minorEastAsia" w:eastAsiaTheme="minorEastAsia" w:cstheme="minorEastAsia"/>
                <w:b/>
                <w:bCs/>
                <w:color w:val="000000"/>
                <w:kern w:val="0"/>
                <w:sz w:val="20"/>
                <w:szCs w:val="20"/>
                <w:lang w:val="en-US" w:eastAsia="zh-CN" w:bidi="ar"/>
              </w:rPr>
              <w:t>国家级重点活动保障经验</w:t>
            </w:r>
          </w:p>
        </w:tc>
        <w:tc>
          <w:tcPr>
            <w:tcW w:w="5909" w:type="dxa"/>
            <w:tcBorders>
              <w:top w:val="single" w:color="000000" w:sz="4" w:space="0"/>
              <w:left w:val="single" w:color="000000" w:sz="4" w:space="0"/>
              <w:bottom w:val="single" w:color="000000" w:sz="4" w:space="0"/>
              <w:right w:val="single" w:color="000000" w:sz="4" w:space="0"/>
            </w:tcBorders>
            <w:vAlign w:val="center"/>
          </w:tcPr>
          <w:p w14:paraId="3D2B9E34">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报名供应商</w:t>
            </w:r>
            <w:r>
              <w:rPr>
                <w:rFonts w:hint="eastAsia" w:asciiTheme="minorEastAsia" w:hAnsiTheme="minorEastAsia" w:cstheme="minorEastAsia"/>
                <w:color w:val="000000"/>
                <w:kern w:val="0"/>
                <w:sz w:val="20"/>
                <w:szCs w:val="20"/>
                <w:lang w:eastAsia="zh-CN" w:bidi="ar"/>
              </w:rPr>
              <w:t>具备</w:t>
            </w:r>
            <w:r>
              <w:rPr>
                <w:rFonts w:hint="eastAsia" w:asciiTheme="minorEastAsia" w:hAnsiTheme="minorEastAsia" w:eastAsiaTheme="minorEastAsia" w:cstheme="minorEastAsia"/>
                <w:color w:val="000000"/>
                <w:kern w:val="0"/>
                <w:sz w:val="20"/>
                <w:szCs w:val="20"/>
                <w:lang w:val="en-US" w:eastAsia="zh-CN" w:bidi="ar"/>
              </w:rPr>
              <w:t>国家级重点活动</w:t>
            </w:r>
            <w:r>
              <w:rPr>
                <w:rFonts w:hint="eastAsia" w:asciiTheme="minorEastAsia" w:hAnsiTheme="minorEastAsia" w:cstheme="minorEastAsia"/>
                <w:color w:val="000000"/>
                <w:kern w:val="0"/>
                <w:sz w:val="20"/>
                <w:szCs w:val="20"/>
                <w:lang w:val="en-US" w:eastAsia="zh-CN" w:bidi="ar"/>
              </w:rPr>
              <w:t>供货保障经验的</w:t>
            </w:r>
            <w:r>
              <w:rPr>
                <w:rFonts w:hint="eastAsia" w:asciiTheme="minorEastAsia" w:hAnsiTheme="minorEastAsia" w:eastAsiaTheme="minorEastAsia" w:cstheme="minorEastAsia"/>
                <w:color w:val="000000"/>
                <w:kern w:val="0"/>
                <w:sz w:val="20"/>
                <w:szCs w:val="20"/>
                <w:lang w:val="en-US" w:eastAsia="zh-CN" w:bidi="ar"/>
              </w:rPr>
              <w:t>，得</w:t>
            </w:r>
            <w:r>
              <w:rPr>
                <w:rFonts w:hint="eastAsia" w:asciiTheme="minorEastAsia" w:hAnsiTheme="minorEastAsia" w:cstheme="minorEastAsia"/>
                <w:color w:val="000000"/>
                <w:kern w:val="0"/>
                <w:sz w:val="20"/>
                <w:szCs w:val="20"/>
                <w:lang w:val="en-US" w:eastAsia="zh-CN" w:bidi="ar"/>
              </w:rPr>
              <w:t>5</w:t>
            </w:r>
            <w:r>
              <w:rPr>
                <w:rFonts w:hint="eastAsia" w:asciiTheme="minorEastAsia" w:hAnsiTheme="minorEastAsia" w:eastAsiaTheme="minorEastAsia" w:cstheme="minorEastAsia"/>
                <w:color w:val="000000"/>
                <w:kern w:val="0"/>
                <w:sz w:val="20"/>
                <w:szCs w:val="20"/>
                <w:lang w:val="en-US" w:eastAsia="zh-CN" w:bidi="ar"/>
              </w:rPr>
              <w:t>分。</w:t>
            </w:r>
          </w:p>
          <w:p w14:paraId="1530B844">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须提供相关证书、</w:t>
            </w:r>
            <w:r>
              <w:rPr>
                <w:rFonts w:hint="eastAsia" w:asciiTheme="minorEastAsia" w:hAnsiTheme="minorEastAsia" w:cstheme="minorEastAsia"/>
                <w:color w:val="000000"/>
                <w:kern w:val="0"/>
                <w:sz w:val="20"/>
                <w:szCs w:val="20"/>
                <w:lang w:val="en-US" w:eastAsia="zh-CN" w:bidi="ar"/>
              </w:rPr>
              <w:t>证明</w:t>
            </w:r>
            <w:r>
              <w:rPr>
                <w:rFonts w:hint="eastAsia" w:asciiTheme="minorEastAsia" w:hAnsiTheme="minorEastAsia" w:eastAsiaTheme="minorEastAsia" w:cstheme="minorEastAsia"/>
                <w:color w:val="000000"/>
                <w:kern w:val="0"/>
                <w:sz w:val="20"/>
                <w:szCs w:val="20"/>
                <w:lang w:val="en-US" w:eastAsia="zh-CN" w:bidi="ar"/>
              </w:rPr>
              <w:t>文件、权威机构新闻信息等证明材料，</w:t>
            </w:r>
            <w:r>
              <w:rPr>
                <w:rFonts w:hint="eastAsia" w:asciiTheme="minorEastAsia" w:hAnsiTheme="minorEastAsia" w:eastAsiaTheme="minorEastAsia" w:cstheme="minorEastAsia"/>
                <w:color w:val="000000"/>
                <w:kern w:val="0"/>
                <w:sz w:val="20"/>
                <w:szCs w:val="20"/>
                <w:lang w:bidi="ar"/>
              </w:rPr>
              <w:t>否则不得分。</w:t>
            </w:r>
          </w:p>
        </w:tc>
        <w:tc>
          <w:tcPr>
            <w:tcW w:w="651" w:type="dxa"/>
            <w:tcBorders>
              <w:top w:val="single" w:color="auto" w:sz="4" w:space="0"/>
              <w:left w:val="single" w:color="000000" w:sz="4" w:space="0"/>
              <w:bottom w:val="single" w:color="000000" w:sz="4" w:space="0"/>
              <w:right w:val="single" w:color="000000" w:sz="4" w:space="0"/>
            </w:tcBorders>
            <w:vAlign w:val="center"/>
          </w:tcPr>
          <w:p w14:paraId="2A7962AC">
            <w:pPr>
              <w:widowControl/>
              <w:jc w:val="center"/>
              <w:textAlignment w:val="center"/>
              <w:rPr>
                <w:rFonts w:hint="default"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cstheme="minorEastAsia"/>
                <w:color w:val="000000"/>
                <w:kern w:val="0"/>
                <w:sz w:val="20"/>
                <w:szCs w:val="20"/>
                <w:lang w:val="en-US" w:eastAsia="zh-CN" w:bidi="ar"/>
              </w:rPr>
              <w:t>5</w:t>
            </w:r>
          </w:p>
        </w:tc>
      </w:tr>
      <w:tr w14:paraId="1880265B">
        <w:tblPrEx>
          <w:tblCellMar>
            <w:top w:w="0" w:type="dxa"/>
            <w:left w:w="108" w:type="dxa"/>
            <w:bottom w:w="0" w:type="dxa"/>
            <w:right w:w="108" w:type="dxa"/>
          </w:tblCellMar>
        </w:tblPrEx>
        <w:trPr>
          <w:trHeight w:val="1344" w:hRule="atLeast"/>
        </w:trPr>
        <w:tc>
          <w:tcPr>
            <w:tcW w:w="417" w:type="dxa"/>
            <w:tcBorders>
              <w:top w:val="single" w:color="000000" w:sz="4" w:space="0"/>
              <w:left w:val="single" w:color="000000" w:sz="4" w:space="0"/>
              <w:right w:val="single" w:color="000000" w:sz="4" w:space="0"/>
            </w:tcBorders>
            <w:vAlign w:val="center"/>
          </w:tcPr>
          <w:p w14:paraId="423857A5">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品质与质量</w:t>
            </w:r>
          </w:p>
        </w:tc>
        <w:tc>
          <w:tcPr>
            <w:tcW w:w="1455" w:type="dxa"/>
            <w:tcBorders>
              <w:top w:val="single" w:color="000000" w:sz="4" w:space="0"/>
              <w:left w:val="single" w:color="000000" w:sz="4" w:space="0"/>
              <w:bottom w:val="single" w:color="000000" w:sz="4" w:space="0"/>
              <w:right w:val="single" w:color="000000" w:sz="4" w:space="0"/>
            </w:tcBorders>
            <w:vAlign w:val="center"/>
          </w:tcPr>
          <w:p w14:paraId="06873AEC">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cstheme="minorEastAsia"/>
                <w:b/>
                <w:bCs/>
                <w:color w:val="000000"/>
                <w:kern w:val="0"/>
                <w:sz w:val="20"/>
                <w:szCs w:val="20"/>
                <w:lang w:val="en-US" w:eastAsia="zh-CN" w:bidi="ar"/>
              </w:rPr>
              <w:t>6</w:t>
            </w:r>
            <w:r>
              <w:rPr>
                <w:rFonts w:hint="eastAsia" w:asciiTheme="minorEastAsia" w:hAnsiTheme="minorEastAsia" w:eastAsiaTheme="minorEastAsia" w:cstheme="minorEastAsia"/>
                <w:b/>
                <w:bCs/>
                <w:color w:val="000000"/>
                <w:kern w:val="0"/>
                <w:sz w:val="20"/>
                <w:szCs w:val="20"/>
                <w:lang w:bidi="ar"/>
              </w:rPr>
              <w:t>、</w:t>
            </w:r>
            <w:r>
              <w:rPr>
                <w:rFonts w:hint="eastAsia" w:asciiTheme="minorEastAsia" w:hAnsiTheme="minorEastAsia" w:eastAsiaTheme="minorEastAsia" w:cstheme="minorEastAsia"/>
                <w:b/>
                <w:bCs/>
                <w:sz w:val="20"/>
                <w:szCs w:val="20"/>
              </w:rPr>
              <w:t>质量保证方案</w:t>
            </w:r>
          </w:p>
        </w:tc>
        <w:tc>
          <w:tcPr>
            <w:tcW w:w="5909" w:type="dxa"/>
            <w:tcBorders>
              <w:top w:val="single" w:color="000000" w:sz="4" w:space="0"/>
              <w:left w:val="single" w:color="000000" w:sz="4" w:space="0"/>
              <w:bottom w:val="single" w:color="000000" w:sz="4" w:space="0"/>
              <w:right w:val="single" w:color="000000" w:sz="4" w:space="0"/>
            </w:tcBorders>
            <w:vAlign w:val="center"/>
          </w:tcPr>
          <w:p w14:paraId="6764B25B">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以报名供应商提供的本项目质量保证方案（包括但不限于：材料选择、生产工艺、质量检测等）进行评价：</w:t>
            </w:r>
          </w:p>
          <w:p w14:paraId="28F68CA6">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方案内容完整详细展开阐述、针对性强的得</w:t>
            </w:r>
            <w:r>
              <w:rPr>
                <w:rFonts w:hint="eastAsia" w:asciiTheme="minorEastAsia" w:hAnsiTheme="minorEastAsia" w:cstheme="minorEastAsia"/>
                <w:color w:val="auto"/>
                <w:sz w:val="20"/>
                <w:szCs w:val="20"/>
                <w:lang w:val="en-US" w:eastAsia="zh-CN"/>
              </w:rPr>
              <w:t>5</w:t>
            </w:r>
            <w:r>
              <w:rPr>
                <w:rFonts w:hint="eastAsia" w:asciiTheme="minorEastAsia" w:hAnsiTheme="minorEastAsia" w:eastAsiaTheme="minorEastAsia" w:cstheme="minorEastAsia"/>
                <w:color w:val="auto"/>
                <w:sz w:val="20"/>
                <w:szCs w:val="20"/>
                <w:lang w:val="en-US" w:eastAsia="zh-CN"/>
              </w:rPr>
              <w:t>～</w:t>
            </w:r>
            <w:r>
              <w:rPr>
                <w:rFonts w:hint="eastAsia" w:asciiTheme="minorEastAsia" w:hAnsiTheme="minorEastAsia" w:cstheme="minorEastAsia"/>
                <w:color w:val="auto"/>
                <w:sz w:val="20"/>
                <w:szCs w:val="20"/>
                <w:lang w:val="en-US" w:eastAsia="zh-CN"/>
              </w:rPr>
              <w:t>4</w:t>
            </w:r>
            <w:r>
              <w:rPr>
                <w:rFonts w:hint="eastAsia" w:asciiTheme="minorEastAsia" w:hAnsiTheme="minorEastAsia" w:eastAsiaTheme="minorEastAsia" w:cstheme="minorEastAsia"/>
                <w:color w:val="auto"/>
                <w:sz w:val="20"/>
                <w:szCs w:val="20"/>
              </w:rPr>
              <w:t>分；</w:t>
            </w:r>
          </w:p>
          <w:p w14:paraId="227FBC30">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方案部分详细或部分内容不够完整、针对性较强的得</w:t>
            </w:r>
            <w:r>
              <w:rPr>
                <w:rFonts w:hint="eastAsia" w:asciiTheme="minorEastAsia" w:hAnsiTheme="minorEastAsia" w:cstheme="minorEastAsia"/>
                <w:color w:val="auto"/>
                <w:sz w:val="20"/>
                <w:szCs w:val="20"/>
                <w:lang w:val="en-US" w:eastAsia="zh-CN"/>
              </w:rPr>
              <w:t>3</w:t>
            </w:r>
            <w:r>
              <w:rPr>
                <w:rFonts w:hint="eastAsia" w:asciiTheme="minorEastAsia" w:hAnsiTheme="minorEastAsia" w:eastAsiaTheme="minorEastAsia" w:cstheme="minorEastAsia"/>
                <w:color w:val="auto"/>
                <w:sz w:val="20"/>
                <w:szCs w:val="20"/>
                <w:lang w:val="en-US" w:eastAsia="zh-CN"/>
              </w:rPr>
              <w:t>～</w:t>
            </w:r>
            <w:r>
              <w:rPr>
                <w:rFonts w:hint="eastAsia" w:asciiTheme="minorEastAsia" w:hAnsiTheme="minorEastAsia" w:cstheme="minorEastAsia"/>
                <w:color w:val="auto"/>
                <w:sz w:val="20"/>
                <w:szCs w:val="20"/>
                <w:lang w:val="en-US" w:eastAsia="zh-CN"/>
              </w:rPr>
              <w:t>2</w:t>
            </w:r>
            <w:r>
              <w:rPr>
                <w:rFonts w:hint="eastAsia" w:asciiTheme="minorEastAsia" w:hAnsiTheme="minorEastAsia" w:eastAsiaTheme="minorEastAsia" w:cstheme="minorEastAsia"/>
                <w:color w:val="auto"/>
                <w:sz w:val="20"/>
                <w:szCs w:val="20"/>
              </w:rPr>
              <w:t>分；</w:t>
            </w:r>
          </w:p>
          <w:p w14:paraId="00068730">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方案阐述简短或针对性一般的得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 xml:space="preserve"> 分；</w:t>
            </w:r>
          </w:p>
          <w:p w14:paraId="4224A686">
            <w:pPr>
              <w:jc w:val="left"/>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auto"/>
                <w:sz w:val="20"/>
                <w:szCs w:val="20"/>
              </w:rPr>
              <w:t>- 未提供的不得分。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5B48F231">
            <w:pPr>
              <w:widowControl/>
              <w:jc w:val="center"/>
              <w:textAlignment w:val="center"/>
              <w:rPr>
                <w:rFonts w:hint="default"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cstheme="minorEastAsia"/>
                <w:color w:val="000000"/>
                <w:kern w:val="0"/>
                <w:sz w:val="20"/>
                <w:szCs w:val="20"/>
                <w:lang w:val="en-US" w:eastAsia="zh-CN" w:bidi="ar"/>
              </w:rPr>
              <w:t>5</w:t>
            </w:r>
          </w:p>
        </w:tc>
      </w:tr>
      <w:tr w14:paraId="0D38BD93">
        <w:tblPrEx>
          <w:tblCellMar>
            <w:top w:w="0" w:type="dxa"/>
            <w:left w:w="108" w:type="dxa"/>
            <w:bottom w:w="0" w:type="dxa"/>
            <w:right w:w="108" w:type="dxa"/>
          </w:tblCellMar>
        </w:tblPrEx>
        <w:trPr>
          <w:trHeight w:val="1344" w:hRule="atLeast"/>
        </w:trPr>
        <w:tc>
          <w:tcPr>
            <w:tcW w:w="417" w:type="dxa"/>
            <w:vMerge w:val="restart"/>
            <w:tcBorders>
              <w:top w:val="single" w:color="000000" w:sz="4" w:space="0"/>
              <w:left w:val="single" w:color="000000" w:sz="4" w:space="0"/>
              <w:right w:val="single" w:color="000000" w:sz="4" w:space="0"/>
            </w:tcBorders>
            <w:vAlign w:val="center"/>
          </w:tcPr>
          <w:p w14:paraId="67D174AE">
            <w:pPr>
              <w:widowControl/>
              <w:jc w:val="center"/>
              <w:textAlignment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设计支持</w:t>
            </w:r>
          </w:p>
        </w:tc>
        <w:tc>
          <w:tcPr>
            <w:tcW w:w="1455" w:type="dxa"/>
            <w:tcBorders>
              <w:top w:val="single" w:color="000000" w:sz="4" w:space="0"/>
              <w:left w:val="single" w:color="000000" w:sz="4" w:space="0"/>
              <w:bottom w:val="single" w:color="000000" w:sz="4" w:space="0"/>
              <w:right w:val="single" w:color="000000" w:sz="4" w:space="0"/>
            </w:tcBorders>
            <w:vAlign w:val="center"/>
          </w:tcPr>
          <w:p w14:paraId="5627C70C">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cstheme="minorEastAsia"/>
                <w:b/>
                <w:bCs/>
                <w:sz w:val="20"/>
                <w:szCs w:val="20"/>
                <w:lang w:val="en-US" w:eastAsia="zh-CN"/>
              </w:rPr>
              <w:t>7</w:t>
            </w:r>
            <w:r>
              <w:rPr>
                <w:rFonts w:hint="eastAsia" w:asciiTheme="minorEastAsia" w:hAnsiTheme="minorEastAsia" w:eastAsiaTheme="minorEastAsia" w:cstheme="minorEastAsia"/>
                <w:b/>
                <w:bCs/>
                <w:sz w:val="20"/>
                <w:szCs w:val="20"/>
              </w:rPr>
              <w:t>.设计技术支持方案</w:t>
            </w:r>
          </w:p>
        </w:tc>
        <w:tc>
          <w:tcPr>
            <w:tcW w:w="5909" w:type="dxa"/>
            <w:tcBorders>
              <w:top w:val="single" w:color="000000" w:sz="4" w:space="0"/>
              <w:left w:val="single" w:color="000000" w:sz="4" w:space="0"/>
              <w:bottom w:val="single" w:color="000000" w:sz="4" w:space="0"/>
              <w:right w:val="single" w:color="000000" w:sz="4" w:space="0"/>
            </w:tcBorders>
            <w:vAlign w:val="center"/>
          </w:tcPr>
          <w:p w14:paraId="29FA2E27">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以报名供应商提供的本项目设计技术支持方案进行评价：</w:t>
            </w:r>
          </w:p>
          <w:p w14:paraId="20E3DD6C">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方案内容完整详细展开阐述、针对性强的得</w:t>
            </w:r>
            <w:r>
              <w:rPr>
                <w:rFonts w:hint="eastAsia" w:asciiTheme="minorEastAsia" w:hAnsiTheme="minorEastAsia" w:eastAsiaTheme="minorEastAsia" w:cstheme="minorEastAsia"/>
                <w:color w:val="auto"/>
                <w:sz w:val="20"/>
                <w:szCs w:val="20"/>
                <w:lang w:val="en-US" w:eastAsia="zh-CN"/>
              </w:rPr>
              <w:t>5～4</w:t>
            </w:r>
            <w:r>
              <w:rPr>
                <w:rFonts w:hint="eastAsia" w:asciiTheme="minorEastAsia" w:hAnsiTheme="minorEastAsia" w:eastAsiaTheme="minorEastAsia" w:cstheme="minorEastAsia"/>
                <w:color w:val="auto"/>
                <w:sz w:val="20"/>
                <w:szCs w:val="20"/>
              </w:rPr>
              <w:t>分；</w:t>
            </w:r>
          </w:p>
          <w:p w14:paraId="4B2588D8">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方案部分详细或部分内容不够完整、针对性较强的得</w:t>
            </w:r>
            <w:r>
              <w:rPr>
                <w:rFonts w:hint="eastAsia" w:asciiTheme="minorEastAsia" w:hAnsiTheme="minorEastAsia" w:eastAsiaTheme="minorEastAsia" w:cstheme="minorEastAsia"/>
                <w:color w:val="auto"/>
                <w:sz w:val="20"/>
                <w:szCs w:val="20"/>
                <w:lang w:val="en-US" w:eastAsia="zh-CN"/>
              </w:rPr>
              <w:t>4～3</w:t>
            </w:r>
            <w:r>
              <w:rPr>
                <w:rFonts w:hint="eastAsia" w:asciiTheme="minorEastAsia" w:hAnsiTheme="minorEastAsia" w:eastAsiaTheme="minorEastAsia" w:cstheme="minorEastAsia"/>
                <w:color w:val="auto"/>
                <w:sz w:val="20"/>
                <w:szCs w:val="20"/>
              </w:rPr>
              <w:t>分；</w:t>
            </w:r>
          </w:p>
          <w:p w14:paraId="7F7ABCAE">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方案阐述简短或针对性一般的得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 xml:space="preserve"> 分；</w:t>
            </w:r>
          </w:p>
          <w:p w14:paraId="6C474661">
            <w:pPr>
              <w:jc w:val="left"/>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auto"/>
                <w:sz w:val="20"/>
                <w:szCs w:val="20"/>
              </w:rPr>
              <w:t>- 未提供的不得分。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1B9DBBC2">
            <w:pPr>
              <w:widowControl/>
              <w:jc w:val="center"/>
              <w:textAlignment w:val="center"/>
              <w:rPr>
                <w:rFonts w:hint="default"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cstheme="minorEastAsia"/>
                <w:color w:val="000000"/>
                <w:kern w:val="0"/>
                <w:sz w:val="20"/>
                <w:szCs w:val="20"/>
                <w:lang w:val="en-US" w:eastAsia="zh-CN" w:bidi="ar"/>
              </w:rPr>
              <w:t>5</w:t>
            </w:r>
          </w:p>
        </w:tc>
      </w:tr>
      <w:tr w14:paraId="0D0B75DC">
        <w:tblPrEx>
          <w:tblCellMar>
            <w:top w:w="0" w:type="dxa"/>
            <w:left w:w="108" w:type="dxa"/>
            <w:bottom w:w="0" w:type="dxa"/>
            <w:right w:w="108" w:type="dxa"/>
          </w:tblCellMar>
        </w:tblPrEx>
        <w:trPr>
          <w:trHeight w:val="1344" w:hRule="atLeast"/>
        </w:trPr>
        <w:tc>
          <w:tcPr>
            <w:tcW w:w="417" w:type="dxa"/>
            <w:vMerge w:val="continue"/>
            <w:tcBorders>
              <w:left w:val="single" w:color="000000" w:sz="4" w:space="0"/>
              <w:bottom w:val="single" w:color="000000" w:sz="4" w:space="0"/>
              <w:right w:val="single" w:color="000000" w:sz="4" w:space="0"/>
            </w:tcBorders>
            <w:vAlign w:val="center"/>
          </w:tcPr>
          <w:p w14:paraId="135BC42F">
            <w:pPr>
              <w:widowControl/>
              <w:jc w:val="center"/>
              <w:textAlignment w:val="center"/>
              <w:rPr>
                <w:rFonts w:hint="eastAsia" w:asciiTheme="minorEastAsia" w:hAnsiTheme="minorEastAsia" w:eastAsiaTheme="minorEastAsia" w:cstheme="minorEastAsia"/>
                <w:b/>
                <w:bCs/>
                <w:sz w:val="20"/>
                <w:szCs w:val="20"/>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39347F94">
            <w:pPr>
              <w:widowControl/>
              <w:jc w:val="center"/>
              <w:textAlignment w:val="center"/>
              <w:rPr>
                <w:rFonts w:hint="eastAsia" w:asciiTheme="minorEastAsia" w:hAnsiTheme="minorEastAsia" w:eastAsiaTheme="minorEastAsia" w:cstheme="minorEastAsia"/>
                <w:b/>
                <w:bCs/>
                <w:sz w:val="20"/>
                <w:szCs w:val="20"/>
              </w:rPr>
            </w:pPr>
            <w:r>
              <w:rPr>
                <w:rFonts w:hint="eastAsia" w:asciiTheme="minorEastAsia" w:hAnsiTheme="minorEastAsia" w:cstheme="minorEastAsia"/>
                <w:b/>
                <w:bCs/>
                <w:color w:val="000000"/>
                <w:kern w:val="0"/>
                <w:sz w:val="20"/>
                <w:szCs w:val="20"/>
                <w:lang w:val="en-US" w:eastAsia="zh-CN" w:bidi="ar"/>
              </w:rPr>
              <w:t>8</w:t>
            </w:r>
            <w:r>
              <w:rPr>
                <w:rFonts w:hint="eastAsia" w:asciiTheme="minorEastAsia" w:hAnsiTheme="minorEastAsia" w:eastAsiaTheme="minorEastAsia" w:cstheme="minorEastAsia"/>
                <w:b/>
                <w:bCs/>
                <w:color w:val="000000"/>
                <w:kern w:val="0"/>
                <w:sz w:val="20"/>
                <w:szCs w:val="20"/>
                <w:lang w:val="en-US" w:eastAsia="zh-CN" w:bidi="ar"/>
              </w:rPr>
              <w:t>、</w:t>
            </w:r>
            <w:r>
              <w:rPr>
                <w:rFonts w:hint="eastAsia" w:asciiTheme="minorEastAsia" w:hAnsiTheme="minorEastAsia" w:eastAsiaTheme="minorEastAsia" w:cstheme="minorEastAsia"/>
                <w:b/>
                <w:bCs/>
                <w:color w:val="000000"/>
                <w:kern w:val="0"/>
                <w:sz w:val="20"/>
                <w:szCs w:val="20"/>
                <w:lang w:eastAsia="zh-CN" w:bidi="ar"/>
              </w:rPr>
              <w:t>支持定制</w:t>
            </w:r>
          </w:p>
        </w:tc>
        <w:tc>
          <w:tcPr>
            <w:tcW w:w="5909" w:type="dxa"/>
            <w:tcBorders>
              <w:top w:val="single" w:color="000000" w:sz="4" w:space="0"/>
              <w:left w:val="single" w:color="000000" w:sz="4" w:space="0"/>
              <w:bottom w:val="single" w:color="000000" w:sz="4" w:space="0"/>
              <w:right w:val="single" w:color="000000" w:sz="4" w:space="0"/>
            </w:tcBorders>
            <w:vAlign w:val="center"/>
          </w:tcPr>
          <w:p w14:paraId="79D117EF">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报名供应商</w:t>
            </w:r>
            <w:r>
              <w:rPr>
                <w:rFonts w:hint="eastAsia" w:asciiTheme="minorEastAsia" w:hAnsiTheme="minorEastAsia" w:eastAsiaTheme="minorEastAsia" w:cstheme="minorEastAsia"/>
                <w:color w:val="000000"/>
                <w:kern w:val="0"/>
                <w:sz w:val="20"/>
                <w:szCs w:val="20"/>
                <w:lang w:eastAsia="zh-CN" w:bidi="ar"/>
              </w:rPr>
              <w:t>能提供支持定制，包括</w:t>
            </w:r>
            <w:r>
              <w:rPr>
                <w:rFonts w:hint="eastAsia" w:asciiTheme="minorEastAsia" w:hAnsiTheme="minorEastAsia" w:cstheme="minorEastAsia"/>
                <w:color w:val="000000"/>
                <w:kern w:val="0"/>
                <w:sz w:val="20"/>
                <w:szCs w:val="20"/>
                <w:lang w:eastAsia="zh-CN" w:bidi="ar"/>
              </w:rPr>
              <w:t>材料</w:t>
            </w:r>
            <w:r>
              <w:rPr>
                <w:rFonts w:hint="eastAsia" w:asciiTheme="minorEastAsia" w:hAnsiTheme="minorEastAsia" w:eastAsiaTheme="minorEastAsia" w:cstheme="minorEastAsia"/>
                <w:color w:val="000000"/>
                <w:kern w:val="0"/>
                <w:sz w:val="20"/>
                <w:szCs w:val="20"/>
                <w:lang w:bidi="ar"/>
              </w:rPr>
              <w:t>定制</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工艺定制</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造型定制</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cstheme="minorEastAsia"/>
                <w:color w:val="000000"/>
                <w:kern w:val="0"/>
                <w:sz w:val="20"/>
                <w:szCs w:val="20"/>
                <w:lang w:eastAsia="zh-CN" w:bidi="ar"/>
              </w:rPr>
              <w:t>颜色</w:t>
            </w:r>
            <w:r>
              <w:rPr>
                <w:rFonts w:hint="eastAsia" w:asciiTheme="minorEastAsia" w:hAnsiTheme="minorEastAsia" w:eastAsiaTheme="minorEastAsia" w:cstheme="minorEastAsia"/>
                <w:color w:val="000000"/>
                <w:kern w:val="0"/>
                <w:sz w:val="20"/>
                <w:szCs w:val="20"/>
                <w:lang w:bidi="ar"/>
              </w:rPr>
              <w:t>花面定制</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包装定制</w:t>
            </w:r>
            <w:r>
              <w:rPr>
                <w:rFonts w:hint="eastAsia" w:asciiTheme="minorEastAsia" w:hAnsiTheme="minorEastAsia" w:eastAsiaTheme="minorEastAsia" w:cstheme="minorEastAsia"/>
                <w:color w:val="000000"/>
                <w:kern w:val="0"/>
                <w:sz w:val="20"/>
                <w:szCs w:val="20"/>
                <w:lang w:eastAsia="zh-CN" w:bidi="ar"/>
              </w:rPr>
              <w:t>的，得</w:t>
            </w:r>
            <w:r>
              <w:rPr>
                <w:rFonts w:hint="eastAsia" w:asciiTheme="minorEastAsia" w:hAnsiTheme="minorEastAsia" w:eastAsiaTheme="minorEastAsia" w:cstheme="minorEastAsia"/>
                <w:color w:val="000000"/>
                <w:kern w:val="0"/>
                <w:sz w:val="20"/>
                <w:szCs w:val="20"/>
                <w:lang w:val="en-US" w:eastAsia="zh-CN" w:bidi="ar"/>
              </w:rPr>
              <w:t>5分。</w:t>
            </w:r>
          </w:p>
          <w:p w14:paraId="4661FBC3">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须提供</w:t>
            </w:r>
            <w:r>
              <w:rPr>
                <w:rFonts w:hint="eastAsia" w:asciiTheme="minorEastAsia" w:hAnsiTheme="minorEastAsia" w:eastAsiaTheme="minorEastAsia" w:cstheme="minorEastAsia"/>
                <w:color w:val="000000"/>
                <w:kern w:val="0"/>
                <w:sz w:val="20"/>
                <w:szCs w:val="20"/>
                <w:lang w:eastAsia="zh-CN" w:bidi="ar"/>
              </w:rPr>
              <w:t>定制案例等相关证明材料（</w:t>
            </w:r>
            <w:r>
              <w:rPr>
                <w:rFonts w:hint="eastAsia" w:asciiTheme="minorEastAsia" w:hAnsiTheme="minorEastAsia" w:eastAsiaTheme="minorEastAsia" w:cstheme="minorEastAsia"/>
                <w:color w:val="000000"/>
                <w:kern w:val="0"/>
                <w:sz w:val="20"/>
                <w:szCs w:val="20"/>
                <w:lang w:val="en-US" w:eastAsia="zh-CN" w:bidi="ar"/>
              </w:rPr>
              <w:t>包括但不限于：项目合同、项目说明、项目方案、效果图、项目照片、权威机构新闻信息等</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w:t>
            </w:r>
          </w:p>
        </w:tc>
        <w:tc>
          <w:tcPr>
            <w:tcW w:w="651" w:type="dxa"/>
            <w:tcBorders>
              <w:top w:val="single" w:color="000000" w:sz="4" w:space="0"/>
              <w:left w:val="single" w:color="000000" w:sz="4" w:space="0"/>
              <w:bottom w:val="single" w:color="000000" w:sz="4" w:space="0"/>
              <w:right w:val="single" w:color="000000" w:sz="4" w:space="0"/>
            </w:tcBorders>
            <w:vAlign w:val="center"/>
          </w:tcPr>
          <w:p w14:paraId="28C6B41B">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5</w:t>
            </w:r>
          </w:p>
        </w:tc>
      </w:tr>
      <w:tr w14:paraId="12ED1D46">
        <w:tblPrEx>
          <w:tblCellMar>
            <w:top w:w="0" w:type="dxa"/>
            <w:left w:w="108" w:type="dxa"/>
            <w:bottom w:w="0" w:type="dxa"/>
            <w:right w:w="108" w:type="dxa"/>
          </w:tblCellMar>
        </w:tblPrEx>
        <w:trPr>
          <w:trHeight w:val="388" w:hRule="atLeast"/>
        </w:trPr>
        <w:tc>
          <w:tcPr>
            <w:tcW w:w="417" w:type="dxa"/>
            <w:vMerge w:val="restart"/>
            <w:tcBorders>
              <w:top w:val="single" w:color="000000" w:sz="4" w:space="0"/>
              <w:left w:val="single" w:color="000000" w:sz="4" w:space="0"/>
              <w:right w:val="single" w:color="000000" w:sz="4" w:space="0"/>
            </w:tcBorders>
            <w:vAlign w:val="center"/>
          </w:tcPr>
          <w:p w14:paraId="72FA2010">
            <w:pPr>
              <w:jc w:val="both"/>
              <w:rPr>
                <w:rFonts w:hint="eastAsia" w:asciiTheme="minorEastAsia" w:hAnsiTheme="minorEastAsia" w:eastAsiaTheme="minorEastAsia" w:cstheme="minorEastAsia"/>
                <w:b/>
                <w:bCs/>
                <w:color w:val="000000"/>
                <w:kern w:val="0"/>
                <w:sz w:val="20"/>
                <w:szCs w:val="20"/>
                <w:lang w:eastAsia="zh-CN" w:bidi="ar"/>
              </w:rPr>
            </w:pPr>
            <w:r>
              <w:rPr>
                <w:rFonts w:hint="eastAsia" w:asciiTheme="minorEastAsia" w:hAnsiTheme="minorEastAsia" w:eastAsiaTheme="minorEastAsia" w:cstheme="minorEastAsia"/>
                <w:b/>
                <w:bCs/>
                <w:color w:val="000000"/>
                <w:kern w:val="0"/>
                <w:sz w:val="20"/>
                <w:szCs w:val="20"/>
                <w:lang w:bidi="ar"/>
              </w:rPr>
              <w:t>售后服务</w:t>
            </w:r>
            <w:r>
              <w:rPr>
                <w:rFonts w:hint="eastAsia" w:asciiTheme="minorEastAsia" w:hAnsiTheme="minorEastAsia" w:cstheme="minorEastAsia"/>
                <w:b/>
                <w:bCs/>
                <w:color w:val="000000"/>
                <w:kern w:val="0"/>
                <w:sz w:val="20"/>
                <w:szCs w:val="20"/>
                <w:lang w:eastAsia="zh-CN" w:bidi="ar"/>
              </w:rPr>
              <w:t>与应急响应</w:t>
            </w:r>
          </w:p>
        </w:tc>
        <w:tc>
          <w:tcPr>
            <w:tcW w:w="1455" w:type="dxa"/>
            <w:tcBorders>
              <w:top w:val="single" w:color="000000" w:sz="4" w:space="0"/>
              <w:left w:val="single" w:color="000000" w:sz="4" w:space="0"/>
              <w:bottom w:val="single" w:color="000000" w:sz="4" w:space="0"/>
              <w:right w:val="single" w:color="000000" w:sz="4" w:space="0"/>
            </w:tcBorders>
            <w:vAlign w:val="center"/>
          </w:tcPr>
          <w:p w14:paraId="6B150918">
            <w:pPr>
              <w:jc w:val="left"/>
              <w:rPr>
                <w:rFonts w:hint="eastAsia" w:asciiTheme="minorEastAsia" w:hAnsiTheme="minorEastAsia" w:eastAsiaTheme="minorEastAsia" w:cstheme="minorEastAsia"/>
                <w:b/>
                <w:bCs/>
                <w:color w:val="000000"/>
                <w:sz w:val="20"/>
                <w:szCs w:val="20"/>
              </w:rPr>
            </w:pPr>
            <w:r>
              <w:rPr>
                <w:rFonts w:hint="eastAsia" w:asciiTheme="minorEastAsia" w:hAnsiTheme="minorEastAsia" w:cstheme="minorEastAsia"/>
                <w:b/>
                <w:bCs/>
                <w:color w:val="000000"/>
                <w:kern w:val="0"/>
                <w:sz w:val="20"/>
                <w:szCs w:val="20"/>
                <w:lang w:val="en-US" w:eastAsia="zh-CN" w:bidi="ar"/>
              </w:rPr>
              <w:t>9</w:t>
            </w:r>
            <w:r>
              <w:rPr>
                <w:rFonts w:hint="eastAsia" w:asciiTheme="minorEastAsia" w:hAnsiTheme="minorEastAsia" w:eastAsiaTheme="minorEastAsia" w:cstheme="minorEastAsia"/>
                <w:b/>
                <w:bCs/>
                <w:color w:val="000000"/>
                <w:kern w:val="0"/>
                <w:sz w:val="20"/>
                <w:szCs w:val="20"/>
                <w:lang w:val="en-US" w:eastAsia="zh-CN" w:bidi="ar"/>
              </w:rPr>
              <w:t>、</w:t>
            </w:r>
            <w:r>
              <w:rPr>
                <w:rFonts w:hint="eastAsia" w:asciiTheme="minorEastAsia" w:hAnsiTheme="minorEastAsia" w:eastAsiaTheme="minorEastAsia" w:cstheme="minorEastAsia"/>
                <w:b/>
                <w:bCs/>
                <w:color w:val="000000"/>
                <w:kern w:val="0"/>
                <w:sz w:val="20"/>
                <w:szCs w:val="20"/>
                <w:lang w:eastAsia="zh-CN" w:bidi="ar"/>
              </w:rPr>
              <w:t>售后服务及突发应急响应解决方案</w:t>
            </w:r>
          </w:p>
        </w:tc>
        <w:tc>
          <w:tcPr>
            <w:tcW w:w="5909" w:type="dxa"/>
            <w:tcBorders>
              <w:top w:val="single" w:color="000000" w:sz="4" w:space="0"/>
              <w:left w:val="single" w:color="000000" w:sz="4" w:space="0"/>
              <w:bottom w:val="single" w:color="000000" w:sz="4" w:space="0"/>
              <w:right w:val="single" w:color="000000" w:sz="4" w:space="0"/>
            </w:tcBorders>
            <w:vAlign w:val="center"/>
          </w:tcPr>
          <w:p w14:paraId="04DEE04C">
            <w:pPr>
              <w:widowControl/>
              <w:jc w:val="left"/>
              <w:textAlignment w:val="center"/>
              <w:rPr>
                <w:rFonts w:hint="eastAsia" w:asciiTheme="minorEastAsia" w:hAnsiTheme="minorEastAsia" w:eastAsiaTheme="minorEastAsia" w:cstheme="minorEastAsia"/>
                <w:b w:val="0"/>
                <w:bCs w:val="0"/>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以报名供应商提供的本项目</w:t>
            </w:r>
            <w:r>
              <w:rPr>
                <w:rFonts w:hint="eastAsia" w:asciiTheme="minorEastAsia" w:hAnsiTheme="minorEastAsia" w:eastAsiaTheme="minorEastAsia" w:cstheme="minorEastAsia"/>
                <w:color w:val="000000"/>
                <w:kern w:val="0"/>
                <w:sz w:val="20"/>
                <w:szCs w:val="20"/>
                <w:lang w:eastAsia="zh-CN" w:bidi="ar"/>
              </w:rPr>
              <w:t>售后服</w:t>
            </w:r>
            <w:r>
              <w:rPr>
                <w:rFonts w:hint="eastAsia" w:asciiTheme="minorEastAsia" w:hAnsiTheme="minorEastAsia" w:eastAsiaTheme="minorEastAsia" w:cstheme="minorEastAsia"/>
                <w:b w:val="0"/>
                <w:bCs w:val="0"/>
                <w:color w:val="000000"/>
                <w:kern w:val="0"/>
                <w:sz w:val="20"/>
                <w:szCs w:val="20"/>
                <w:lang w:eastAsia="zh-CN" w:bidi="ar"/>
              </w:rPr>
              <w:t>务及</w:t>
            </w:r>
            <w:r>
              <w:rPr>
                <w:rFonts w:hint="eastAsia" w:asciiTheme="minorEastAsia" w:hAnsiTheme="minorEastAsia" w:eastAsiaTheme="minorEastAsia" w:cstheme="minorEastAsia"/>
                <w:b w:val="0"/>
                <w:bCs w:val="0"/>
                <w:sz w:val="20"/>
                <w:szCs w:val="20"/>
              </w:rPr>
              <w:t>突发应急响应解决方案</w:t>
            </w:r>
            <w:r>
              <w:rPr>
                <w:rFonts w:hint="eastAsia" w:asciiTheme="minorEastAsia" w:hAnsiTheme="minorEastAsia" w:eastAsiaTheme="minorEastAsia" w:cstheme="minorEastAsia"/>
                <w:b w:val="0"/>
                <w:bCs w:val="0"/>
                <w:color w:val="000000"/>
                <w:kern w:val="0"/>
                <w:sz w:val="20"/>
                <w:szCs w:val="20"/>
                <w:lang w:bidi="ar"/>
              </w:rPr>
              <w:t>进行评价：</w:t>
            </w:r>
          </w:p>
          <w:p w14:paraId="2503A3FC">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方案内容完整详细展开阐述、针对性强的得</w:t>
            </w:r>
            <w:r>
              <w:rPr>
                <w:rFonts w:hint="eastAsia" w:asciiTheme="minorEastAsia" w:hAnsiTheme="minorEastAsia" w:cstheme="minorEastAsia"/>
                <w:color w:val="auto"/>
                <w:sz w:val="20"/>
                <w:szCs w:val="20"/>
                <w:lang w:val="en-US" w:eastAsia="zh-CN"/>
              </w:rPr>
              <w:t>16</w:t>
            </w:r>
            <w:r>
              <w:rPr>
                <w:rFonts w:hint="eastAsia" w:asciiTheme="minorEastAsia" w:hAnsiTheme="minorEastAsia" w:eastAsiaTheme="minorEastAsia" w:cstheme="minorEastAsia"/>
                <w:color w:val="auto"/>
                <w:sz w:val="20"/>
                <w:szCs w:val="20"/>
                <w:lang w:val="en-US" w:eastAsia="zh-CN"/>
              </w:rPr>
              <w:t>～</w:t>
            </w:r>
            <w:r>
              <w:rPr>
                <w:rFonts w:hint="eastAsia" w:asciiTheme="minorEastAsia" w:hAnsiTheme="minorEastAsia" w:cstheme="minorEastAsia"/>
                <w:color w:val="auto"/>
                <w:sz w:val="20"/>
                <w:szCs w:val="20"/>
                <w:lang w:val="en-US" w:eastAsia="zh-CN"/>
              </w:rPr>
              <w:t>20</w:t>
            </w:r>
            <w:r>
              <w:rPr>
                <w:rFonts w:hint="eastAsia" w:asciiTheme="minorEastAsia" w:hAnsiTheme="minorEastAsia" w:eastAsiaTheme="minorEastAsia" w:cstheme="minorEastAsia"/>
                <w:color w:val="auto"/>
                <w:sz w:val="20"/>
                <w:szCs w:val="20"/>
              </w:rPr>
              <w:t>分；</w:t>
            </w:r>
          </w:p>
          <w:p w14:paraId="3C05B4AC">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方案部分详细或部分内容不够完整、针对性较强的得</w:t>
            </w:r>
            <w:r>
              <w:rPr>
                <w:rFonts w:hint="eastAsia" w:asciiTheme="minorEastAsia" w:hAnsiTheme="minorEastAsia" w:cstheme="minorEastAsia"/>
                <w:color w:val="auto"/>
                <w:sz w:val="20"/>
                <w:szCs w:val="20"/>
                <w:lang w:val="en-US" w:eastAsia="zh-CN"/>
              </w:rPr>
              <w:t>12</w:t>
            </w:r>
            <w:r>
              <w:rPr>
                <w:rFonts w:hint="eastAsia" w:asciiTheme="minorEastAsia" w:hAnsiTheme="minorEastAsia" w:eastAsiaTheme="minorEastAsia" w:cstheme="minorEastAsia"/>
                <w:color w:val="auto"/>
                <w:sz w:val="20"/>
                <w:szCs w:val="20"/>
                <w:lang w:val="en-US" w:eastAsia="zh-CN"/>
              </w:rPr>
              <w:t>～</w:t>
            </w:r>
            <w:r>
              <w:rPr>
                <w:rFonts w:hint="eastAsia" w:asciiTheme="minorEastAsia" w:hAnsiTheme="minorEastAsia" w:cstheme="minorEastAsia"/>
                <w:color w:val="auto"/>
                <w:sz w:val="20"/>
                <w:szCs w:val="20"/>
                <w:lang w:val="en-US" w:eastAsia="zh-CN"/>
              </w:rPr>
              <w:t>15</w:t>
            </w:r>
            <w:r>
              <w:rPr>
                <w:rFonts w:hint="eastAsia" w:asciiTheme="minorEastAsia" w:hAnsiTheme="minorEastAsia" w:eastAsiaTheme="minorEastAsia" w:cstheme="minorEastAsia"/>
                <w:color w:val="auto"/>
                <w:sz w:val="20"/>
                <w:szCs w:val="20"/>
              </w:rPr>
              <w:t>分；</w:t>
            </w:r>
          </w:p>
          <w:p w14:paraId="445B087B">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方案阐述简短或针对性一般的得</w:t>
            </w:r>
            <w:r>
              <w:rPr>
                <w:rFonts w:hint="eastAsia" w:asciiTheme="minorEastAsia" w:hAnsiTheme="minorEastAsia" w:cstheme="minorEastAsia"/>
                <w:color w:val="auto"/>
                <w:sz w:val="20"/>
                <w:szCs w:val="20"/>
                <w:lang w:val="en-US" w:eastAsia="zh-CN"/>
              </w:rPr>
              <w:t>8</w:t>
            </w:r>
            <w:r>
              <w:rPr>
                <w:rFonts w:hint="eastAsia" w:asciiTheme="minorEastAsia" w:hAnsiTheme="minorEastAsia" w:eastAsiaTheme="minorEastAsia" w:cstheme="minorEastAsia"/>
                <w:color w:val="auto"/>
                <w:sz w:val="20"/>
                <w:szCs w:val="20"/>
                <w:lang w:val="en-US" w:eastAsia="zh-CN"/>
              </w:rPr>
              <w:t>～</w:t>
            </w:r>
            <w:r>
              <w:rPr>
                <w:rFonts w:hint="eastAsia" w:asciiTheme="minorEastAsia" w:hAnsiTheme="minorEastAsia" w:cstheme="minorEastAsia"/>
                <w:color w:val="auto"/>
                <w:sz w:val="20"/>
                <w:szCs w:val="20"/>
                <w:lang w:val="en-US" w:eastAsia="zh-CN"/>
              </w:rPr>
              <w:t>11</w:t>
            </w:r>
            <w:r>
              <w:rPr>
                <w:rFonts w:hint="eastAsia" w:asciiTheme="minorEastAsia" w:hAnsiTheme="minorEastAsia" w:eastAsiaTheme="minorEastAsia" w:cstheme="minorEastAsia"/>
                <w:color w:val="auto"/>
                <w:sz w:val="20"/>
                <w:szCs w:val="20"/>
              </w:rPr>
              <w:t>分；</w:t>
            </w:r>
          </w:p>
          <w:p w14:paraId="2A62893F">
            <w:pPr>
              <w:jc w:val="left"/>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auto"/>
                <w:sz w:val="20"/>
                <w:szCs w:val="20"/>
              </w:rPr>
              <w:t>- 未提供的不得分。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786F5403">
            <w:pPr>
              <w:widowControl/>
              <w:jc w:val="center"/>
              <w:textAlignment w:val="center"/>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cstheme="minorEastAsia"/>
                <w:color w:val="000000"/>
                <w:kern w:val="0"/>
                <w:sz w:val="20"/>
                <w:szCs w:val="20"/>
                <w:lang w:val="en-US" w:eastAsia="zh-CN" w:bidi="ar"/>
              </w:rPr>
              <w:t>20</w:t>
            </w:r>
          </w:p>
        </w:tc>
      </w:tr>
      <w:tr w14:paraId="3F2F6625">
        <w:tblPrEx>
          <w:tblCellMar>
            <w:top w:w="0" w:type="dxa"/>
            <w:left w:w="108" w:type="dxa"/>
            <w:bottom w:w="0" w:type="dxa"/>
            <w:right w:w="108" w:type="dxa"/>
          </w:tblCellMar>
        </w:tblPrEx>
        <w:trPr>
          <w:trHeight w:val="1152" w:hRule="atLeast"/>
        </w:trPr>
        <w:tc>
          <w:tcPr>
            <w:tcW w:w="417" w:type="dxa"/>
            <w:vMerge w:val="continue"/>
            <w:tcBorders>
              <w:left w:val="single" w:color="000000" w:sz="4" w:space="0"/>
              <w:bottom w:val="single" w:color="000000" w:sz="4" w:space="0"/>
              <w:right w:val="single" w:color="000000" w:sz="4" w:space="0"/>
            </w:tcBorders>
            <w:vAlign w:val="center"/>
          </w:tcPr>
          <w:p w14:paraId="7C63751D">
            <w:pPr>
              <w:jc w:val="center"/>
              <w:rPr>
                <w:rFonts w:hint="eastAsia" w:asciiTheme="minorEastAsia" w:hAnsiTheme="minorEastAsia" w:eastAsiaTheme="minorEastAsia" w:cstheme="minorEastAsia"/>
                <w:sz w:val="20"/>
                <w:szCs w:val="20"/>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75A201E5">
            <w:pPr>
              <w:jc w:val="left"/>
              <w:rPr>
                <w:rFonts w:hint="eastAsia" w:asciiTheme="minorEastAsia" w:hAnsiTheme="minorEastAsia" w:eastAsiaTheme="minorEastAsia" w:cstheme="minorEastAsia"/>
                <w:b/>
                <w:bCs/>
                <w:sz w:val="20"/>
                <w:szCs w:val="20"/>
              </w:rPr>
            </w:pPr>
            <w:r>
              <w:rPr>
                <w:rFonts w:hint="eastAsia" w:asciiTheme="minorEastAsia" w:hAnsiTheme="minorEastAsia" w:cstheme="minorEastAsia"/>
                <w:b/>
                <w:bCs/>
                <w:sz w:val="20"/>
                <w:szCs w:val="20"/>
                <w:lang w:val="en-US" w:eastAsia="zh-CN"/>
              </w:rPr>
              <w:t>10</w:t>
            </w:r>
            <w:r>
              <w:rPr>
                <w:rFonts w:hint="eastAsia" w:asciiTheme="minorEastAsia" w:hAnsiTheme="minorEastAsia" w:eastAsiaTheme="minorEastAsia" w:cstheme="minorEastAsia"/>
                <w:b/>
                <w:bCs/>
                <w:sz w:val="20"/>
                <w:szCs w:val="20"/>
                <w:lang w:eastAsia="zh-CN"/>
              </w:rPr>
              <w:t>、</w:t>
            </w:r>
            <w:r>
              <w:rPr>
                <w:rFonts w:hint="eastAsia" w:asciiTheme="minorEastAsia" w:hAnsiTheme="minorEastAsia" w:eastAsiaTheme="minorEastAsia" w:cstheme="minorEastAsia"/>
                <w:b/>
                <w:bCs/>
                <w:sz w:val="20"/>
                <w:szCs w:val="20"/>
              </w:rPr>
              <w:t>本地化服务</w:t>
            </w:r>
          </w:p>
        </w:tc>
        <w:tc>
          <w:tcPr>
            <w:tcW w:w="5909" w:type="dxa"/>
            <w:tcBorders>
              <w:top w:val="single" w:color="000000" w:sz="4" w:space="0"/>
              <w:left w:val="single" w:color="000000" w:sz="4" w:space="0"/>
              <w:bottom w:val="single" w:color="000000" w:sz="4" w:space="0"/>
              <w:right w:val="single" w:color="000000" w:sz="4" w:space="0"/>
            </w:tcBorders>
            <w:vAlign w:val="center"/>
          </w:tcPr>
          <w:p w14:paraId="4FA769E3">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以报名供应商提供的厦门本地化服务进行评价：</w:t>
            </w:r>
          </w:p>
          <w:p w14:paraId="05A00A20">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可提供厦门本地化服务的得</w:t>
            </w:r>
            <w:r>
              <w:rPr>
                <w:rFonts w:hint="eastAsia" w:asciiTheme="minorEastAsia" w:hAnsiTheme="minorEastAsia" w:cstheme="minorEastAsia"/>
                <w:color w:val="000000"/>
                <w:kern w:val="0"/>
                <w:sz w:val="20"/>
                <w:szCs w:val="20"/>
                <w:lang w:val="en-US" w:eastAsia="zh-CN" w:bidi="ar"/>
              </w:rPr>
              <w:t>5</w:t>
            </w:r>
            <w:r>
              <w:rPr>
                <w:rFonts w:hint="eastAsia" w:asciiTheme="minorEastAsia" w:hAnsiTheme="minorEastAsia" w:eastAsiaTheme="minorEastAsia" w:cstheme="minorEastAsia"/>
                <w:color w:val="000000"/>
                <w:kern w:val="0"/>
                <w:sz w:val="20"/>
                <w:szCs w:val="20"/>
                <w:lang w:bidi="ar"/>
              </w:rPr>
              <w:t xml:space="preserve"> 分。</w:t>
            </w:r>
          </w:p>
          <w:p w14:paraId="12930645">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须提供在本地注册</w:t>
            </w:r>
            <w:r>
              <w:rPr>
                <w:rFonts w:hint="eastAsia" w:asciiTheme="minorEastAsia" w:hAnsiTheme="minorEastAsia" w:cstheme="minorEastAsia"/>
                <w:color w:val="000000"/>
                <w:kern w:val="0"/>
                <w:sz w:val="20"/>
                <w:szCs w:val="20"/>
                <w:lang w:eastAsia="zh-CN" w:bidi="ar"/>
              </w:rPr>
              <w:t>企业、</w:t>
            </w:r>
            <w:r>
              <w:rPr>
                <w:rFonts w:hint="eastAsia" w:asciiTheme="minorEastAsia" w:hAnsiTheme="minorEastAsia" w:eastAsiaTheme="minorEastAsia" w:cstheme="minorEastAsia"/>
                <w:color w:val="000000"/>
                <w:kern w:val="0"/>
                <w:sz w:val="20"/>
                <w:szCs w:val="20"/>
                <w:lang w:bidi="ar"/>
              </w:rPr>
              <w:t>设立分公司</w:t>
            </w:r>
            <w:r>
              <w:rPr>
                <w:rFonts w:hint="eastAsia" w:asciiTheme="minorEastAsia" w:hAnsiTheme="minorEastAsia" w:eastAsiaTheme="minorEastAsia" w:cstheme="minorEastAsia"/>
                <w:color w:val="000000"/>
                <w:kern w:val="0"/>
                <w:sz w:val="20"/>
                <w:szCs w:val="20"/>
                <w:lang w:eastAsia="zh-CN" w:bidi="ar"/>
              </w:rPr>
              <w:t>、持股控股关联企业</w:t>
            </w:r>
            <w:r>
              <w:rPr>
                <w:rFonts w:hint="eastAsia" w:asciiTheme="minorEastAsia" w:hAnsiTheme="minorEastAsia" w:eastAsiaTheme="minorEastAsia" w:cstheme="minorEastAsia"/>
                <w:color w:val="000000"/>
                <w:kern w:val="0"/>
                <w:sz w:val="20"/>
                <w:szCs w:val="20"/>
                <w:lang w:bidi="ar"/>
              </w:rPr>
              <w:t>的营业执照等相关证明，否则不得分。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023E8424">
            <w:pPr>
              <w:widowControl/>
              <w:jc w:val="center"/>
              <w:textAlignment w:val="center"/>
              <w:rPr>
                <w:rFonts w:hint="eastAsia" w:asciiTheme="minorEastAsia" w:hAnsiTheme="minorEastAsia" w:eastAsiaTheme="minorEastAsia" w:cstheme="minorEastAsia"/>
                <w:color w:val="000000"/>
                <w:kern w:val="0"/>
                <w:sz w:val="20"/>
                <w:szCs w:val="20"/>
                <w:lang w:eastAsia="zh-CN" w:bidi="ar"/>
              </w:rPr>
            </w:pPr>
            <w:r>
              <w:rPr>
                <w:rFonts w:hint="eastAsia" w:asciiTheme="minorEastAsia" w:hAnsiTheme="minorEastAsia" w:cstheme="minorEastAsia"/>
                <w:color w:val="000000"/>
                <w:kern w:val="0"/>
                <w:sz w:val="20"/>
                <w:szCs w:val="20"/>
                <w:lang w:val="en-US" w:eastAsia="zh-CN" w:bidi="ar"/>
              </w:rPr>
              <w:t>5</w:t>
            </w:r>
          </w:p>
        </w:tc>
      </w:tr>
      <w:tr w14:paraId="663FC3EB">
        <w:tblPrEx>
          <w:tblCellMar>
            <w:top w:w="0" w:type="dxa"/>
            <w:left w:w="108" w:type="dxa"/>
            <w:bottom w:w="0" w:type="dxa"/>
            <w:right w:w="108" w:type="dxa"/>
          </w:tblCellMar>
        </w:tblPrEx>
        <w:trPr>
          <w:trHeight w:val="1025" w:hRule="atLeast"/>
        </w:trPr>
        <w:tc>
          <w:tcPr>
            <w:tcW w:w="417" w:type="dxa"/>
            <w:tcBorders>
              <w:top w:val="single" w:color="000000" w:sz="4" w:space="0"/>
              <w:left w:val="single" w:color="000000" w:sz="4" w:space="0"/>
              <w:bottom w:val="single" w:color="000000" w:sz="4" w:space="0"/>
              <w:right w:val="single" w:color="000000" w:sz="4" w:space="0"/>
            </w:tcBorders>
            <w:vAlign w:val="center"/>
          </w:tcPr>
          <w:p w14:paraId="6867E943">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业绩</w:t>
            </w:r>
          </w:p>
        </w:tc>
        <w:tc>
          <w:tcPr>
            <w:tcW w:w="1455" w:type="dxa"/>
            <w:tcBorders>
              <w:top w:val="single" w:color="000000" w:sz="4" w:space="0"/>
              <w:left w:val="single" w:color="000000" w:sz="4" w:space="0"/>
              <w:bottom w:val="single" w:color="000000" w:sz="4" w:space="0"/>
              <w:right w:val="single" w:color="000000" w:sz="4" w:space="0"/>
            </w:tcBorders>
            <w:vAlign w:val="center"/>
          </w:tcPr>
          <w:p w14:paraId="185137AC">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val="en-US" w:eastAsia="zh-CN" w:bidi="ar"/>
              </w:rPr>
              <w:t>1</w:t>
            </w:r>
            <w:r>
              <w:rPr>
                <w:rFonts w:hint="eastAsia" w:asciiTheme="minorEastAsia" w:hAnsiTheme="minorEastAsia" w:cstheme="minorEastAsia"/>
                <w:b/>
                <w:bCs/>
                <w:color w:val="000000"/>
                <w:kern w:val="0"/>
                <w:sz w:val="20"/>
                <w:szCs w:val="20"/>
                <w:lang w:val="en-US" w:eastAsia="zh-CN" w:bidi="ar"/>
              </w:rPr>
              <w:t>1</w:t>
            </w:r>
            <w:r>
              <w:rPr>
                <w:rFonts w:hint="eastAsia" w:asciiTheme="minorEastAsia" w:hAnsiTheme="minorEastAsia" w:eastAsiaTheme="minorEastAsia" w:cstheme="minorEastAsia"/>
                <w:b/>
                <w:bCs/>
                <w:color w:val="000000"/>
                <w:kern w:val="0"/>
                <w:sz w:val="20"/>
                <w:szCs w:val="20"/>
                <w:lang w:bidi="ar"/>
              </w:rPr>
              <w:t>、业绩情况</w:t>
            </w:r>
          </w:p>
        </w:tc>
        <w:tc>
          <w:tcPr>
            <w:tcW w:w="5909" w:type="dxa"/>
            <w:tcBorders>
              <w:top w:val="single" w:color="000000" w:sz="4" w:space="0"/>
              <w:left w:val="single" w:color="000000" w:sz="4" w:space="0"/>
              <w:bottom w:val="single" w:color="000000" w:sz="4" w:space="0"/>
              <w:right w:val="single" w:color="000000" w:sz="4" w:space="0"/>
            </w:tcBorders>
            <w:vAlign w:val="center"/>
          </w:tcPr>
          <w:p w14:paraId="6A63B1B9">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w:t>
            </w:r>
            <w:r>
              <w:rPr>
                <w:rFonts w:hint="eastAsia" w:asciiTheme="minorEastAsia" w:hAnsiTheme="minorEastAsia" w:eastAsiaTheme="minorEastAsia" w:cstheme="minorEastAsia"/>
                <w:color w:val="000000"/>
                <w:kern w:val="0"/>
                <w:sz w:val="20"/>
                <w:szCs w:val="20"/>
                <w:lang w:eastAsia="zh-CN" w:bidi="ar"/>
              </w:rPr>
              <w:t>提供的</w:t>
            </w:r>
            <w:r>
              <w:rPr>
                <w:rFonts w:hint="eastAsia" w:asciiTheme="minorEastAsia" w:hAnsiTheme="minorEastAsia" w:eastAsiaTheme="minorEastAsia" w:cstheme="minorEastAsia"/>
                <w:color w:val="000000"/>
                <w:kern w:val="0"/>
                <w:sz w:val="20"/>
                <w:szCs w:val="20"/>
                <w:lang w:bidi="ar"/>
              </w:rPr>
              <w:t>202</w:t>
            </w:r>
            <w:r>
              <w:rPr>
                <w:rFonts w:hint="eastAsia" w:asciiTheme="minorEastAsia" w:hAnsiTheme="minorEastAsia" w:eastAsiaTheme="minorEastAsia" w:cstheme="minorEastAsia"/>
                <w:color w:val="000000"/>
                <w:kern w:val="0"/>
                <w:sz w:val="20"/>
                <w:szCs w:val="20"/>
                <w:lang w:val="en-US" w:eastAsia="zh-CN" w:bidi="ar"/>
              </w:rPr>
              <w:t>0</w:t>
            </w:r>
            <w:r>
              <w:rPr>
                <w:rFonts w:hint="eastAsia" w:asciiTheme="minorEastAsia" w:hAnsiTheme="minorEastAsia" w:eastAsiaTheme="minorEastAsia" w:cstheme="minorEastAsia"/>
                <w:color w:val="000000"/>
                <w:kern w:val="0"/>
                <w:sz w:val="20"/>
                <w:szCs w:val="20"/>
                <w:lang w:bidi="ar"/>
              </w:rPr>
              <w:t>年1月1日至今（以合同签订时间为准）</w:t>
            </w:r>
            <w:r>
              <w:rPr>
                <w:rFonts w:hint="eastAsia" w:asciiTheme="minorEastAsia" w:hAnsiTheme="minorEastAsia" w:cstheme="minorEastAsia"/>
                <w:color w:val="000000"/>
                <w:kern w:val="0"/>
                <w:sz w:val="20"/>
                <w:szCs w:val="20"/>
                <w:lang w:eastAsia="zh-CN" w:bidi="ar"/>
              </w:rPr>
              <w:t>酒店餐饮用品</w:t>
            </w:r>
            <w:r>
              <w:rPr>
                <w:rFonts w:hint="eastAsia" w:asciiTheme="minorEastAsia" w:hAnsiTheme="minorEastAsia" w:eastAsiaTheme="minorEastAsia" w:cstheme="minorEastAsia"/>
                <w:color w:val="000000"/>
                <w:kern w:val="0"/>
                <w:sz w:val="20"/>
                <w:szCs w:val="20"/>
                <w:lang w:eastAsia="zh-CN" w:bidi="ar"/>
              </w:rPr>
              <w:t>类</w:t>
            </w:r>
            <w:r>
              <w:rPr>
                <w:rFonts w:hint="eastAsia" w:asciiTheme="minorEastAsia" w:hAnsiTheme="minorEastAsia" w:eastAsiaTheme="minorEastAsia" w:cstheme="minorEastAsia"/>
                <w:color w:val="000000"/>
                <w:kern w:val="0"/>
                <w:sz w:val="20"/>
                <w:szCs w:val="20"/>
                <w:lang w:bidi="ar"/>
              </w:rPr>
              <w:t>项目相关业绩进行评价：</w:t>
            </w:r>
          </w:p>
          <w:p w14:paraId="38FAD818">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eastAsia="zh-CN" w:bidi="ar"/>
              </w:rPr>
              <w:t>国宾馆</w:t>
            </w:r>
            <w:r>
              <w:rPr>
                <w:rFonts w:hint="eastAsia" w:asciiTheme="minorEastAsia" w:hAnsiTheme="minorEastAsia" w:cstheme="minorEastAsia"/>
                <w:color w:val="000000"/>
                <w:kern w:val="0"/>
                <w:sz w:val="20"/>
                <w:szCs w:val="20"/>
                <w:lang w:eastAsia="zh-CN" w:bidi="ar"/>
              </w:rPr>
              <w:t>类、国家级大型活动、</w:t>
            </w:r>
            <w:r>
              <w:rPr>
                <w:rFonts w:hint="eastAsia" w:asciiTheme="minorEastAsia" w:hAnsiTheme="minorEastAsia" w:eastAsiaTheme="minorEastAsia" w:cstheme="minorEastAsia"/>
                <w:color w:val="000000"/>
                <w:kern w:val="0"/>
                <w:sz w:val="20"/>
                <w:szCs w:val="20"/>
                <w:lang w:eastAsia="zh-CN" w:bidi="ar"/>
              </w:rPr>
              <w:t>五星级酒店及国际知名品牌酒店供货业绩</w:t>
            </w:r>
          </w:p>
          <w:p w14:paraId="73898FB8">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每提供一份≥100 万元项目业绩得</w:t>
            </w:r>
            <w:r>
              <w:rPr>
                <w:rFonts w:hint="eastAsia" w:asciiTheme="minorEastAsia" w:hAnsiTheme="minorEastAsia" w:cstheme="minorEastAsia"/>
                <w:color w:val="000000"/>
                <w:kern w:val="0"/>
                <w:sz w:val="20"/>
                <w:szCs w:val="20"/>
                <w:lang w:val="en-US" w:eastAsia="zh-CN" w:bidi="ar"/>
              </w:rPr>
              <w:t>10</w:t>
            </w:r>
            <w:r>
              <w:rPr>
                <w:rFonts w:hint="eastAsia" w:asciiTheme="minorEastAsia" w:hAnsiTheme="minorEastAsia" w:eastAsiaTheme="minorEastAsia" w:cstheme="minorEastAsia"/>
                <w:color w:val="000000"/>
                <w:kern w:val="0"/>
                <w:sz w:val="20"/>
                <w:szCs w:val="20"/>
                <w:lang w:bidi="ar"/>
              </w:rPr>
              <w:t>分，满分</w:t>
            </w:r>
            <w:r>
              <w:rPr>
                <w:rFonts w:hint="eastAsia" w:asciiTheme="minorEastAsia" w:hAnsiTheme="minorEastAsia" w:eastAsia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754E4A0B">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每提供一份≥50万元且＜100万元项目业绩得</w:t>
            </w:r>
            <w:r>
              <w:rPr>
                <w:rFonts w:hint="eastAsia" w:asciiTheme="minorEastAsia" w:hAnsiTheme="minorEastAsia" w:cstheme="minorEastAsia"/>
                <w:color w:val="000000"/>
                <w:kern w:val="0"/>
                <w:sz w:val="20"/>
                <w:szCs w:val="20"/>
                <w:lang w:val="en-US" w:eastAsia="zh-CN" w:bidi="ar"/>
              </w:rPr>
              <w:t>8</w:t>
            </w:r>
            <w:r>
              <w:rPr>
                <w:rFonts w:hint="eastAsia" w:asciiTheme="minorEastAsia" w:hAnsiTheme="minorEastAsia" w:eastAsiaTheme="minorEastAsia" w:cstheme="minorEastAsia"/>
                <w:color w:val="000000"/>
                <w:kern w:val="0"/>
                <w:sz w:val="20"/>
                <w:szCs w:val="20"/>
                <w:lang w:bidi="ar"/>
              </w:rPr>
              <w:t>分，满分</w:t>
            </w:r>
            <w:r>
              <w:rPr>
                <w:rFonts w:hint="eastAsia" w:asciiTheme="minorEastAsia" w:hAnsi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1617AF8B">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每提供一份≥10万元且＜50万元项目业绩得</w:t>
            </w:r>
            <w:r>
              <w:rPr>
                <w:rFonts w:hint="eastAsia" w:asciiTheme="minorEastAsia" w:hAnsiTheme="minorEastAsia" w:cstheme="minorEastAsia"/>
                <w:color w:val="000000"/>
                <w:kern w:val="0"/>
                <w:sz w:val="20"/>
                <w:szCs w:val="20"/>
                <w:lang w:val="en-US" w:eastAsia="zh-CN" w:bidi="ar"/>
              </w:rPr>
              <w:t>6</w:t>
            </w:r>
            <w:r>
              <w:rPr>
                <w:rFonts w:hint="eastAsia" w:asciiTheme="minorEastAsia" w:hAnsiTheme="minorEastAsia" w:eastAsiaTheme="minorEastAsia" w:cstheme="minorEastAsia"/>
                <w:color w:val="000000"/>
                <w:kern w:val="0"/>
                <w:sz w:val="20"/>
                <w:szCs w:val="20"/>
                <w:lang w:bidi="ar"/>
              </w:rPr>
              <w:t>分，满分</w:t>
            </w:r>
            <w:r>
              <w:rPr>
                <w:rFonts w:hint="eastAsia" w:asciiTheme="minorEastAsia" w:hAnsi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05580E31">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w:t>
            </w:r>
            <w:r>
              <w:rPr>
                <w:rFonts w:hint="eastAsia" w:asciiTheme="minorEastAsia" w:hAnsiTheme="minorEastAsia" w:cstheme="minorEastAsia"/>
                <w:color w:val="000000"/>
                <w:kern w:val="0"/>
                <w:sz w:val="20"/>
                <w:szCs w:val="20"/>
                <w:lang w:val="en-US" w:eastAsia="zh-CN" w:bidi="ar"/>
              </w:rPr>
              <w:t>5</w:t>
            </w:r>
            <w:r>
              <w:rPr>
                <w:rFonts w:hint="eastAsia" w:asciiTheme="minorEastAsia" w:hAnsiTheme="minorEastAsia" w:eastAsiaTheme="minorEastAsia" w:cstheme="minorEastAsia"/>
                <w:color w:val="000000"/>
                <w:kern w:val="0"/>
                <w:sz w:val="20"/>
                <w:szCs w:val="20"/>
                <w:lang w:bidi="ar"/>
              </w:rPr>
              <w:t>万元且＜</w:t>
            </w:r>
            <w:r>
              <w:rPr>
                <w:rFonts w:hint="eastAsia" w:asciiTheme="minorEastAsia" w:hAnsiTheme="minorEastAsia" w:cstheme="minorEastAsia"/>
                <w:color w:val="000000"/>
                <w:kern w:val="0"/>
                <w:sz w:val="20"/>
                <w:szCs w:val="20"/>
                <w:lang w:val="en-US" w:eastAsia="zh-CN" w:bidi="ar"/>
              </w:rPr>
              <w:t>1</w:t>
            </w:r>
            <w:r>
              <w:rPr>
                <w:rFonts w:hint="eastAsia" w:asciiTheme="minorEastAsia" w:hAnsiTheme="minorEastAsia" w:eastAsiaTheme="minorEastAsia" w:cstheme="minorEastAsia"/>
                <w:color w:val="000000"/>
                <w:kern w:val="0"/>
                <w:sz w:val="20"/>
                <w:szCs w:val="20"/>
                <w:lang w:bidi="ar"/>
              </w:rPr>
              <w:t>0万元项目业绩得</w:t>
            </w:r>
            <w:r>
              <w:rPr>
                <w:rFonts w:hint="eastAsia" w:asciiTheme="minorEastAsia" w:hAnsiTheme="minorEastAsia" w:cstheme="minorEastAsia"/>
                <w:color w:val="000000"/>
                <w:kern w:val="0"/>
                <w:sz w:val="20"/>
                <w:szCs w:val="20"/>
                <w:lang w:val="en-US" w:eastAsia="zh-CN" w:bidi="ar"/>
              </w:rPr>
              <w:t>4</w:t>
            </w:r>
            <w:r>
              <w:rPr>
                <w:rFonts w:hint="eastAsia" w:asciiTheme="minorEastAsia" w:hAnsiTheme="minorEastAsia" w:eastAsiaTheme="minorEastAsia" w:cstheme="minorEastAsia"/>
                <w:color w:val="000000"/>
                <w:kern w:val="0"/>
                <w:sz w:val="20"/>
                <w:szCs w:val="20"/>
                <w:lang w:bidi="ar"/>
              </w:rPr>
              <w:t>分，满分</w:t>
            </w:r>
            <w:r>
              <w:rPr>
                <w:rFonts w:hint="eastAsia" w:asciiTheme="minorEastAsia" w:hAnsiTheme="minorEastAsia" w:cstheme="minorEastAsia"/>
                <w:color w:val="000000"/>
                <w:kern w:val="0"/>
                <w:sz w:val="20"/>
                <w:szCs w:val="20"/>
                <w:lang w:val="en-US" w:eastAsia="zh-CN" w:bidi="ar"/>
              </w:rPr>
              <w:t>18</w:t>
            </w:r>
            <w:r>
              <w:rPr>
                <w:rFonts w:hint="eastAsia" w:asciiTheme="minorEastAsia" w:hAnsiTheme="minorEastAsia" w:eastAsiaTheme="minorEastAsia" w:cstheme="minorEastAsia"/>
                <w:color w:val="000000"/>
                <w:kern w:val="0"/>
                <w:sz w:val="20"/>
                <w:szCs w:val="20"/>
                <w:lang w:bidi="ar"/>
              </w:rPr>
              <w:t>分。</w:t>
            </w:r>
          </w:p>
          <w:p w14:paraId="4CDC9453">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cstheme="minorEastAsia"/>
                <w:color w:val="000000"/>
                <w:kern w:val="0"/>
                <w:sz w:val="20"/>
                <w:szCs w:val="20"/>
                <w:lang w:eastAsia="zh-CN" w:bidi="ar"/>
              </w:rPr>
              <w:t>其他</w:t>
            </w:r>
            <w:r>
              <w:rPr>
                <w:rFonts w:hint="eastAsia" w:asciiTheme="minorEastAsia" w:hAnsiTheme="minorEastAsia" w:eastAsiaTheme="minorEastAsia" w:cstheme="minorEastAsia"/>
                <w:color w:val="000000"/>
                <w:kern w:val="0"/>
                <w:sz w:val="20"/>
                <w:szCs w:val="20"/>
                <w:lang w:eastAsia="zh-CN" w:bidi="ar"/>
              </w:rPr>
              <w:t>供货业绩</w:t>
            </w:r>
          </w:p>
          <w:p w14:paraId="357347E8">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每提供一份≥100 万元项目业绩得</w:t>
            </w:r>
            <w:r>
              <w:rPr>
                <w:rFonts w:hint="eastAsia" w:asciiTheme="minorEastAsia" w:hAnsiTheme="minorEastAsia" w:cstheme="minorEastAsia"/>
                <w:color w:val="000000"/>
                <w:kern w:val="0"/>
                <w:sz w:val="20"/>
                <w:szCs w:val="20"/>
                <w:lang w:val="en-US" w:eastAsia="zh-CN" w:bidi="ar"/>
              </w:rPr>
              <w:t>8</w:t>
            </w:r>
            <w:r>
              <w:rPr>
                <w:rFonts w:hint="eastAsia" w:asciiTheme="minorEastAsia" w:hAnsiTheme="minorEastAsia" w:eastAsiaTheme="minorEastAsia" w:cstheme="minorEastAsia"/>
                <w:color w:val="000000"/>
                <w:kern w:val="0"/>
                <w:sz w:val="20"/>
                <w:szCs w:val="20"/>
                <w:lang w:bidi="ar"/>
              </w:rPr>
              <w:t>分，满分</w:t>
            </w:r>
            <w:r>
              <w:rPr>
                <w:rFonts w:hint="eastAsia" w:asciiTheme="minorEastAsia" w:hAnsiTheme="minorEastAsia" w:eastAsia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7F2B8F2A">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每提供一份≥50万元且＜100万元项目业绩得</w:t>
            </w:r>
            <w:r>
              <w:rPr>
                <w:rFonts w:hint="eastAsia" w:asciiTheme="minorEastAsia" w:hAnsiTheme="minorEastAsia" w:cstheme="minorEastAsia"/>
                <w:color w:val="000000"/>
                <w:kern w:val="0"/>
                <w:sz w:val="20"/>
                <w:szCs w:val="20"/>
                <w:lang w:val="en-US" w:eastAsia="zh-CN" w:bidi="ar"/>
              </w:rPr>
              <w:t>6</w:t>
            </w:r>
            <w:r>
              <w:rPr>
                <w:rFonts w:hint="eastAsia" w:asciiTheme="minorEastAsia" w:hAnsiTheme="minorEastAsia" w:eastAsiaTheme="minorEastAsia" w:cstheme="minorEastAsia"/>
                <w:color w:val="000000"/>
                <w:kern w:val="0"/>
                <w:sz w:val="20"/>
                <w:szCs w:val="20"/>
                <w:lang w:bidi="ar"/>
              </w:rPr>
              <w:t>分，满分</w:t>
            </w:r>
            <w:r>
              <w:rPr>
                <w:rFonts w:hint="eastAsia" w:asciiTheme="minorEastAsia" w:hAnsi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2A83D7F4">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每提供一份≥10万元且＜50万元项目业绩得</w:t>
            </w:r>
            <w:r>
              <w:rPr>
                <w:rFonts w:hint="eastAsia" w:asciiTheme="minorEastAsia" w:hAnsiTheme="minorEastAsia" w:cstheme="minorEastAsia"/>
                <w:color w:val="000000"/>
                <w:kern w:val="0"/>
                <w:sz w:val="20"/>
                <w:szCs w:val="20"/>
                <w:lang w:val="en-US" w:eastAsia="zh-CN" w:bidi="ar"/>
              </w:rPr>
              <w:t>4</w:t>
            </w:r>
            <w:r>
              <w:rPr>
                <w:rFonts w:hint="eastAsia" w:asciiTheme="minorEastAsia" w:hAnsiTheme="minorEastAsia" w:eastAsiaTheme="minorEastAsia" w:cstheme="minorEastAsia"/>
                <w:color w:val="000000"/>
                <w:kern w:val="0"/>
                <w:sz w:val="20"/>
                <w:szCs w:val="20"/>
                <w:lang w:bidi="ar"/>
              </w:rPr>
              <w:t>分，满分</w:t>
            </w:r>
            <w:r>
              <w:rPr>
                <w:rFonts w:hint="eastAsia" w:asciiTheme="minorEastAsia" w:hAnsiTheme="minorEastAsia" w:eastAsiaTheme="minorEastAsia" w:cstheme="minorEastAsia"/>
                <w:color w:val="000000"/>
                <w:kern w:val="0"/>
                <w:sz w:val="20"/>
                <w:szCs w:val="20"/>
                <w:lang w:val="en-US" w:eastAsia="zh-CN" w:bidi="ar"/>
              </w:rPr>
              <w:t>1</w:t>
            </w:r>
            <w:r>
              <w:rPr>
                <w:rFonts w:hint="eastAsia" w:asciiTheme="minorEastAsia" w:hAnsiTheme="minorEastAsia" w:cstheme="minorEastAsia"/>
                <w:color w:val="000000"/>
                <w:kern w:val="0"/>
                <w:sz w:val="20"/>
                <w:szCs w:val="20"/>
                <w:lang w:val="en-US" w:eastAsia="zh-CN" w:bidi="ar"/>
              </w:rPr>
              <w:t>8</w:t>
            </w:r>
            <w:r>
              <w:rPr>
                <w:rFonts w:hint="eastAsia" w:asciiTheme="minorEastAsia" w:hAnsiTheme="minorEastAsia" w:eastAsiaTheme="minorEastAsia" w:cstheme="minorEastAsia"/>
                <w:color w:val="000000"/>
                <w:kern w:val="0"/>
                <w:sz w:val="20"/>
                <w:szCs w:val="20"/>
                <w:lang w:bidi="ar"/>
              </w:rPr>
              <w:t>分。</w:t>
            </w:r>
          </w:p>
          <w:p w14:paraId="4050A3F8">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w:t>
            </w:r>
            <w:r>
              <w:rPr>
                <w:rFonts w:hint="eastAsia" w:asciiTheme="minorEastAsia" w:hAnsiTheme="minorEastAsia" w:cstheme="minorEastAsia"/>
                <w:color w:val="000000"/>
                <w:kern w:val="0"/>
                <w:sz w:val="20"/>
                <w:szCs w:val="20"/>
                <w:lang w:val="en-US" w:eastAsia="zh-CN" w:bidi="ar"/>
              </w:rPr>
              <w:t>5</w:t>
            </w:r>
            <w:r>
              <w:rPr>
                <w:rFonts w:hint="eastAsia" w:asciiTheme="minorEastAsia" w:hAnsiTheme="minorEastAsia" w:eastAsiaTheme="minorEastAsia" w:cstheme="minorEastAsia"/>
                <w:color w:val="000000"/>
                <w:kern w:val="0"/>
                <w:sz w:val="20"/>
                <w:szCs w:val="20"/>
                <w:lang w:bidi="ar"/>
              </w:rPr>
              <w:t>万元且＜</w:t>
            </w:r>
            <w:r>
              <w:rPr>
                <w:rFonts w:hint="eastAsia" w:asciiTheme="minorEastAsia" w:hAnsiTheme="minorEastAsia" w:cstheme="minorEastAsia"/>
                <w:color w:val="000000"/>
                <w:kern w:val="0"/>
                <w:sz w:val="20"/>
                <w:szCs w:val="20"/>
                <w:lang w:val="en-US" w:eastAsia="zh-CN" w:bidi="ar"/>
              </w:rPr>
              <w:t>1</w:t>
            </w:r>
            <w:r>
              <w:rPr>
                <w:rFonts w:hint="eastAsia" w:asciiTheme="minorEastAsia" w:hAnsiTheme="minorEastAsia" w:eastAsiaTheme="minorEastAsia" w:cstheme="minorEastAsia"/>
                <w:color w:val="000000"/>
                <w:kern w:val="0"/>
                <w:sz w:val="20"/>
                <w:szCs w:val="20"/>
                <w:lang w:bidi="ar"/>
              </w:rPr>
              <w:t>0万元项目业绩得</w:t>
            </w:r>
            <w:r>
              <w:rPr>
                <w:rFonts w:hint="eastAsia" w:asciiTheme="minorEastAsia" w:hAnsiTheme="minorEastAsia" w:cstheme="minorEastAsia"/>
                <w:color w:val="000000"/>
                <w:kern w:val="0"/>
                <w:sz w:val="20"/>
                <w:szCs w:val="20"/>
                <w:lang w:val="en-US" w:eastAsia="zh-CN" w:bidi="ar"/>
              </w:rPr>
              <w:t>2</w:t>
            </w:r>
            <w:r>
              <w:rPr>
                <w:rFonts w:hint="eastAsia" w:asciiTheme="minorEastAsia" w:hAnsiTheme="minorEastAsia" w:eastAsiaTheme="minorEastAsia" w:cstheme="minorEastAsia"/>
                <w:color w:val="000000"/>
                <w:kern w:val="0"/>
                <w:sz w:val="20"/>
                <w:szCs w:val="20"/>
                <w:lang w:bidi="ar"/>
              </w:rPr>
              <w:t>分，满分</w:t>
            </w:r>
            <w:r>
              <w:rPr>
                <w:rFonts w:hint="eastAsia" w:asciiTheme="minorEastAsia" w:hAnsiTheme="minorEastAsia" w:cstheme="minorEastAsia"/>
                <w:color w:val="000000"/>
                <w:kern w:val="0"/>
                <w:sz w:val="20"/>
                <w:szCs w:val="20"/>
                <w:lang w:val="en-US" w:eastAsia="zh-CN" w:bidi="ar"/>
              </w:rPr>
              <w:t>18</w:t>
            </w:r>
            <w:r>
              <w:rPr>
                <w:rFonts w:hint="eastAsia" w:asciiTheme="minorEastAsia" w:hAnsiTheme="minorEastAsia" w:eastAsiaTheme="minorEastAsia" w:cstheme="minorEastAsia"/>
                <w:color w:val="000000"/>
                <w:kern w:val="0"/>
                <w:sz w:val="20"/>
                <w:szCs w:val="20"/>
                <w:lang w:bidi="ar"/>
              </w:rPr>
              <w:t>分。</w:t>
            </w:r>
          </w:p>
          <w:p w14:paraId="1F64C537">
            <w:pPr>
              <w:widowControl/>
              <w:jc w:val="left"/>
              <w:textAlignment w:val="center"/>
              <w:rPr>
                <w:rFonts w:hint="eastAsia" w:asciiTheme="minorEastAsia" w:hAnsiTheme="minorEastAsia" w:eastAsiaTheme="minorEastAsia" w:cstheme="minorEastAsia"/>
                <w:color w:val="000000"/>
                <w:kern w:val="0"/>
                <w:sz w:val="20"/>
                <w:szCs w:val="20"/>
                <w:lang w:eastAsia="zh-CN" w:bidi="ar"/>
              </w:rPr>
            </w:pPr>
            <w:r>
              <w:rPr>
                <w:rFonts w:hint="eastAsia" w:asciiTheme="minorEastAsia" w:hAnsiTheme="minorEastAsia" w:eastAsiaTheme="minorEastAsia" w:cstheme="minorEastAsia"/>
                <w:color w:val="000000"/>
                <w:kern w:val="0"/>
                <w:sz w:val="20"/>
                <w:szCs w:val="20"/>
                <w:lang w:bidi="ar"/>
              </w:rPr>
              <w:t>须提供</w:t>
            </w:r>
            <w:r>
              <w:rPr>
                <w:rFonts w:hint="eastAsia" w:asciiTheme="minorEastAsia" w:hAnsiTheme="minorEastAsia" w:cstheme="minorEastAsia"/>
                <w:color w:val="000000"/>
                <w:kern w:val="0"/>
                <w:sz w:val="20"/>
                <w:szCs w:val="20"/>
                <w:lang w:eastAsia="zh-CN" w:bidi="ar"/>
              </w:rPr>
              <w:t>酒店用品</w:t>
            </w:r>
            <w:r>
              <w:rPr>
                <w:rFonts w:hint="eastAsia" w:asciiTheme="minorEastAsia" w:hAnsiTheme="minorEastAsia" w:eastAsiaTheme="minorEastAsia" w:cstheme="minorEastAsia"/>
                <w:color w:val="000000"/>
                <w:kern w:val="0"/>
                <w:sz w:val="20"/>
                <w:szCs w:val="20"/>
                <w:lang w:bidi="ar"/>
              </w:rPr>
              <w:t>类项目业绩汇总表及</w:t>
            </w:r>
            <w:r>
              <w:rPr>
                <w:rFonts w:hint="eastAsia" w:asciiTheme="minorEastAsia" w:hAnsiTheme="minorEastAsia" w:eastAsiaTheme="minorEastAsia" w:cstheme="minorEastAsia"/>
                <w:color w:val="000000"/>
                <w:kern w:val="0"/>
                <w:sz w:val="20"/>
                <w:szCs w:val="20"/>
                <w:lang w:eastAsia="zh-CN" w:bidi="ar"/>
              </w:rPr>
              <w:t>相应</w:t>
            </w:r>
            <w:r>
              <w:rPr>
                <w:rFonts w:hint="eastAsia" w:asciiTheme="minorEastAsia" w:hAnsiTheme="minorEastAsia" w:eastAsiaTheme="minorEastAsia" w:cstheme="minorEastAsia"/>
                <w:color w:val="000000"/>
                <w:kern w:val="0"/>
                <w:sz w:val="20"/>
                <w:szCs w:val="20"/>
                <w:lang w:bidi="ar"/>
              </w:rPr>
              <w:t>业绩合同（项目业绩汇总表须体项目名称、合同签订时间、合同金额、合同文本</w:t>
            </w:r>
            <w:r>
              <w:rPr>
                <w:rFonts w:hint="eastAsia" w:asciiTheme="minorEastAsia" w:hAnsiTheme="minorEastAsia" w:eastAsiaTheme="minorEastAsia" w:cstheme="minorEastAsia"/>
                <w:color w:val="000000"/>
                <w:kern w:val="0"/>
                <w:sz w:val="20"/>
                <w:szCs w:val="20"/>
                <w:lang w:eastAsia="zh-CN" w:bidi="ar"/>
              </w:rPr>
              <w:t>、销售发票</w:t>
            </w:r>
            <w:r>
              <w:rPr>
                <w:rFonts w:hint="eastAsia" w:asciiTheme="minorEastAsia" w:hAnsiTheme="minorEastAsia" w:eastAsiaTheme="minorEastAsia" w:cstheme="minorEastAsia"/>
                <w:color w:val="000000"/>
                <w:kern w:val="0"/>
                <w:sz w:val="20"/>
                <w:szCs w:val="20"/>
                <w:lang w:bidi="ar"/>
              </w:rPr>
              <w:t>复印件），否则不得分。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0DF8B140">
            <w:pPr>
              <w:widowControl/>
              <w:jc w:val="center"/>
              <w:textAlignment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cstheme="minorEastAsia"/>
                <w:color w:val="000000"/>
                <w:kern w:val="0"/>
                <w:sz w:val="20"/>
                <w:szCs w:val="20"/>
                <w:lang w:val="en-US" w:eastAsia="zh-CN" w:bidi="ar"/>
              </w:rPr>
              <w:t>2</w:t>
            </w:r>
            <w:r>
              <w:rPr>
                <w:rFonts w:hint="eastAsia" w:asciiTheme="minorEastAsia" w:hAnsiTheme="minorEastAsia" w:eastAsiaTheme="minorEastAsia" w:cstheme="minorEastAsia"/>
                <w:color w:val="000000"/>
                <w:kern w:val="0"/>
                <w:sz w:val="20"/>
                <w:szCs w:val="20"/>
                <w:lang w:val="en-US" w:eastAsia="zh-CN" w:bidi="ar"/>
              </w:rPr>
              <w:t>0</w:t>
            </w:r>
          </w:p>
        </w:tc>
      </w:tr>
      <w:tr w14:paraId="32DA59F3">
        <w:tblPrEx>
          <w:tblCellMar>
            <w:top w:w="0" w:type="dxa"/>
            <w:left w:w="108" w:type="dxa"/>
            <w:bottom w:w="0" w:type="dxa"/>
            <w:right w:w="108" w:type="dxa"/>
          </w:tblCellMar>
        </w:tblPrEx>
        <w:trPr>
          <w:trHeight w:val="405" w:hRule="atLeast"/>
        </w:trPr>
        <w:tc>
          <w:tcPr>
            <w:tcW w:w="417" w:type="dxa"/>
            <w:tcBorders>
              <w:top w:val="single" w:color="000000" w:sz="4" w:space="0"/>
              <w:left w:val="single" w:color="000000" w:sz="4" w:space="0"/>
              <w:bottom w:val="single" w:color="000000" w:sz="4" w:space="0"/>
              <w:right w:val="single" w:color="000000" w:sz="4" w:space="0"/>
            </w:tcBorders>
            <w:vAlign w:val="center"/>
          </w:tcPr>
          <w:p w14:paraId="2C9B57D6">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7364" w:type="dxa"/>
            <w:gridSpan w:val="2"/>
            <w:tcBorders>
              <w:top w:val="single" w:color="000000" w:sz="4" w:space="0"/>
              <w:left w:val="single" w:color="000000" w:sz="4" w:space="0"/>
              <w:bottom w:val="single" w:color="000000" w:sz="4" w:space="0"/>
              <w:right w:val="single" w:color="000000" w:sz="4" w:space="0"/>
            </w:tcBorders>
            <w:vAlign w:val="center"/>
          </w:tcPr>
          <w:p w14:paraId="1696709D">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总分</w:t>
            </w:r>
          </w:p>
        </w:tc>
        <w:tc>
          <w:tcPr>
            <w:tcW w:w="651" w:type="dxa"/>
            <w:tcBorders>
              <w:top w:val="single" w:color="000000" w:sz="4" w:space="0"/>
              <w:left w:val="single" w:color="000000" w:sz="4" w:space="0"/>
              <w:bottom w:val="single" w:color="000000" w:sz="4" w:space="0"/>
              <w:right w:val="single" w:color="000000" w:sz="4" w:space="0"/>
            </w:tcBorders>
            <w:vAlign w:val="center"/>
          </w:tcPr>
          <w:p w14:paraId="1F9A7787">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100</w:t>
            </w:r>
          </w:p>
        </w:tc>
      </w:tr>
    </w:tbl>
    <w:p w14:paraId="5468208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_GB2312" w:hAnsi="宋体" w:eastAsia="仿宋_GB2312" w:cs="宋体"/>
          <w:b/>
          <w:bCs/>
          <w:kern w:val="0"/>
          <w:sz w:val="24"/>
        </w:rPr>
        <w:t>确定入围供应商原则</w:t>
      </w:r>
    </w:p>
    <w:p w14:paraId="6B5B357D">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采购人将根据实质性响应征集函要求，按评审后得分由高到低顺序排列，推荐得分排名前</w:t>
      </w: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名的报名供应商作为本次框架合作供应商征集的入围供应商。如入围供应商未能如约缴纳履约保证金视为放弃入围资格，采购人有权按得分高低次序递补下一顺位供应商作为框架合作供应商。得分低于</w:t>
      </w:r>
      <w:r>
        <w:rPr>
          <w:rFonts w:hint="eastAsia" w:ascii="仿宋" w:hAnsi="仿宋" w:eastAsia="仿宋" w:cs="仿宋"/>
          <w:b/>
          <w:bCs/>
          <w:sz w:val="24"/>
          <w:szCs w:val="24"/>
          <w:lang w:val="en-US" w:eastAsia="zh-CN"/>
        </w:rPr>
        <w:t>70</w:t>
      </w:r>
      <w:r>
        <w:rPr>
          <w:rFonts w:hint="eastAsia" w:ascii="仿宋" w:hAnsi="仿宋" w:eastAsia="仿宋" w:cs="仿宋"/>
          <w:b/>
          <w:bCs/>
          <w:sz w:val="24"/>
          <w:szCs w:val="24"/>
        </w:rPr>
        <w:t>分（不含）的不作为入围供应商。</w:t>
      </w:r>
    </w:p>
    <w:p w14:paraId="5CDB3C23">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六、注意事项</w:t>
      </w:r>
    </w:p>
    <w:p w14:paraId="0F07E6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4DA1BC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w:t>
      </w:r>
      <w:r>
        <w:rPr>
          <w:rFonts w:hint="eastAsia" w:ascii="仿宋" w:hAnsi="仿宋" w:eastAsia="仿宋" w:cs="仿宋"/>
          <w:b/>
          <w:bCs/>
          <w:sz w:val="24"/>
          <w:szCs w:val="24"/>
        </w:rPr>
        <w:t>如提供虚假材料，我司有权将其列入供应商黑名单，不得参与本公司和翔业集团集中采购活动。</w:t>
      </w:r>
    </w:p>
    <w:p w14:paraId="5214ECE7">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（三）报名资料及样品接收地址：厦门市湖里区高崎机场北路476号万翔网商5楼（邮编：361006），接收人郭嘉卉，联系电话：0592- 5769091。</w:t>
      </w:r>
      <w:r>
        <w:rPr>
          <w:rFonts w:hint="eastAsia" w:ascii="仿宋" w:hAnsi="仿宋" w:eastAsia="仿宋" w:cs="仿宋"/>
          <w:b/>
          <w:bCs/>
          <w:sz w:val="24"/>
          <w:szCs w:val="24"/>
        </w:rPr>
        <w:t>外封皮注明：公司全名+万翔网商</w:t>
      </w:r>
      <w:r>
        <w:rPr>
          <w:rFonts w:hint="eastAsia" w:ascii="仿宋" w:hAnsi="仿宋" w:eastAsia="仿宋" w:cs="仿宋"/>
          <w:b/>
          <w:bCs/>
          <w:sz w:val="24"/>
          <w:szCs w:val="24"/>
          <w:lang w:eastAsia="zh-CN"/>
        </w:rPr>
        <w:t>酒店餐饮用品</w:t>
      </w:r>
      <w:r>
        <w:rPr>
          <w:rFonts w:hint="eastAsia" w:ascii="仿宋" w:hAnsi="仿宋" w:eastAsia="仿宋" w:cs="仿宋"/>
          <w:b/>
          <w:bCs/>
          <w:sz w:val="24"/>
          <w:szCs w:val="24"/>
        </w:rPr>
        <w:t>框架合作供应商征集项目，可邮寄或直接送达。</w:t>
      </w:r>
    </w:p>
    <w:p w14:paraId="06ADD8C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七、声明</w:t>
      </w:r>
    </w:p>
    <w:p w14:paraId="4FFED3A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A130F2E">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八、采购人联系方式</w:t>
      </w:r>
    </w:p>
    <w:p w14:paraId="0C9831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3521055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4BA8FA9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eastAsia="zh-CN"/>
        </w:rPr>
        <w:t>邵</w:t>
      </w:r>
      <w:r>
        <w:rPr>
          <w:rFonts w:hint="eastAsia" w:ascii="仿宋" w:hAnsi="仿宋" w:eastAsia="仿宋" w:cs="仿宋"/>
          <w:sz w:val="24"/>
          <w:szCs w:val="24"/>
        </w:rPr>
        <w:t>先生（办公电话：570</w:t>
      </w:r>
      <w:r>
        <w:rPr>
          <w:rFonts w:hint="eastAsia" w:ascii="仿宋" w:hAnsi="仿宋" w:eastAsia="仿宋" w:cs="仿宋"/>
          <w:sz w:val="24"/>
          <w:szCs w:val="24"/>
          <w:lang w:val="en-US" w:eastAsia="zh-CN"/>
        </w:rPr>
        <w:t>8095</w:t>
      </w:r>
      <w:r>
        <w:rPr>
          <w:rFonts w:hint="eastAsia" w:ascii="仿宋" w:hAnsi="仿宋" w:eastAsia="仿宋" w:cs="仿宋"/>
          <w:sz w:val="24"/>
          <w:szCs w:val="24"/>
        </w:rPr>
        <w:t xml:space="preserve">） </w:t>
      </w:r>
    </w:p>
    <w:p w14:paraId="57AFF909">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w:t>
      </w:r>
      <w:r>
        <w:rPr>
          <w:rFonts w:hint="eastAsia" w:ascii="仿宋" w:hAnsi="仿宋" w:eastAsia="仿宋" w:cs="仿宋"/>
          <w:sz w:val="24"/>
          <w:szCs w:val="24"/>
          <w:lang w:val="en-US" w:eastAsia="zh-CN"/>
        </w:rPr>
        <w:t>shaol</w:t>
      </w:r>
      <w:r>
        <w:rPr>
          <w:rFonts w:hint="eastAsia" w:ascii="仿宋" w:hAnsi="仿宋" w:eastAsia="仿宋" w:cs="仿宋"/>
          <w:sz w:val="24"/>
          <w:szCs w:val="24"/>
        </w:rPr>
        <w:t>@iport.com.cn</w:t>
      </w:r>
    </w:p>
    <w:p w14:paraId="6C3AE9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3D02B571">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75CEDE4F">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2025年11月</w:t>
      </w:r>
      <w:r>
        <w:rPr>
          <w:rFonts w:hint="eastAsia" w:ascii="仿宋" w:hAnsi="仿宋" w:eastAsia="仿宋" w:cs="仿宋"/>
          <w:sz w:val="24"/>
          <w:szCs w:val="24"/>
          <w:lang w:val="en-US" w:eastAsia="zh-CN"/>
        </w:rPr>
        <w:t>18</w:t>
      </w:r>
      <w:r>
        <w:rPr>
          <w:rFonts w:hint="eastAsia" w:ascii="仿宋" w:hAnsi="仿宋" w:eastAsia="仿宋" w:cs="仿宋"/>
          <w:sz w:val="24"/>
          <w:szCs w:val="24"/>
        </w:rPr>
        <w:t>日</w:t>
      </w:r>
    </w:p>
    <w:p w14:paraId="32E57665">
      <w:pPr>
        <w:spacing w:line="360" w:lineRule="auto"/>
        <w:ind w:firstLine="480" w:firstLineChars="200"/>
        <w:jc w:val="right"/>
        <w:rPr>
          <w:rFonts w:hint="eastAsia" w:ascii="仿宋" w:hAnsi="仿宋" w:eastAsia="仿宋" w:cs="仿宋"/>
          <w:sz w:val="24"/>
          <w:szCs w:val="24"/>
        </w:rPr>
      </w:pPr>
    </w:p>
    <w:p w14:paraId="6CB74AE1">
      <w:pPr>
        <w:spacing w:line="360" w:lineRule="auto"/>
        <w:ind w:firstLine="480" w:firstLineChars="200"/>
        <w:jc w:val="right"/>
        <w:rPr>
          <w:rFonts w:hint="eastAsia" w:ascii="仿宋" w:hAnsi="仿宋" w:eastAsia="仿宋" w:cs="仿宋"/>
          <w:sz w:val="24"/>
          <w:szCs w:val="24"/>
        </w:rPr>
      </w:pPr>
    </w:p>
    <w:p w14:paraId="591D8BCE">
      <w:pPr>
        <w:spacing w:line="360" w:lineRule="auto"/>
        <w:ind w:firstLine="480" w:firstLineChars="200"/>
        <w:jc w:val="right"/>
        <w:rPr>
          <w:rFonts w:hint="eastAsia" w:ascii="仿宋" w:hAnsi="仿宋" w:eastAsia="仿宋" w:cs="仿宋"/>
          <w:sz w:val="24"/>
          <w:szCs w:val="24"/>
        </w:rPr>
      </w:pPr>
    </w:p>
    <w:p w14:paraId="0DC59C57">
      <w:pPr>
        <w:spacing w:line="360" w:lineRule="auto"/>
        <w:ind w:firstLine="482" w:firstLineChars="200"/>
        <w:jc w:val="left"/>
        <w:rPr>
          <w:rFonts w:hint="eastAsia" w:ascii="仿宋" w:hAnsi="仿宋" w:eastAsia="仿宋" w:cs="仿宋"/>
          <w:b/>
          <w:bCs/>
          <w:sz w:val="24"/>
          <w:szCs w:val="24"/>
        </w:rPr>
      </w:pPr>
    </w:p>
    <w:sectPr>
      <w:headerReference r:id="rId3" w:type="default"/>
      <w:footerReference r:id="rId4" w:type="default"/>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3198"/>
    <w:rsid w:val="00006A9F"/>
    <w:rsid w:val="00010ED4"/>
    <w:rsid w:val="0001183B"/>
    <w:rsid w:val="00015244"/>
    <w:rsid w:val="00021A31"/>
    <w:rsid w:val="00025C8E"/>
    <w:rsid w:val="00032954"/>
    <w:rsid w:val="00040E69"/>
    <w:rsid w:val="00045A8A"/>
    <w:rsid w:val="0004765C"/>
    <w:rsid w:val="000502C9"/>
    <w:rsid w:val="0005456A"/>
    <w:rsid w:val="00054A60"/>
    <w:rsid w:val="00060F1D"/>
    <w:rsid w:val="0006129D"/>
    <w:rsid w:val="00071097"/>
    <w:rsid w:val="00071B1B"/>
    <w:rsid w:val="00074A24"/>
    <w:rsid w:val="00075C66"/>
    <w:rsid w:val="000764C1"/>
    <w:rsid w:val="00083AF0"/>
    <w:rsid w:val="00083CF3"/>
    <w:rsid w:val="000846BC"/>
    <w:rsid w:val="00085124"/>
    <w:rsid w:val="00087E60"/>
    <w:rsid w:val="00094CB3"/>
    <w:rsid w:val="000A08B1"/>
    <w:rsid w:val="000A327F"/>
    <w:rsid w:val="000A4FF2"/>
    <w:rsid w:val="000A5FE5"/>
    <w:rsid w:val="000B31CA"/>
    <w:rsid w:val="000B6D65"/>
    <w:rsid w:val="000C0145"/>
    <w:rsid w:val="000C45A4"/>
    <w:rsid w:val="000D1102"/>
    <w:rsid w:val="000D3A8E"/>
    <w:rsid w:val="000D428E"/>
    <w:rsid w:val="000D4F39"/>
    <w:rsid w:val="000E00C8"/>
    <w:rsid w:val="000E14C1"/>
    <w:rsid w:val="000E29E3"/>
    <w:rsid w:val="000E362E"/>
    <w:rsid w:val="000E5C0B"/>
    <w:rsid w:val="000F4259"/>
    <w:rsid w:val="000F5B86"/>
    <w:rsid w:val="000F5D6B"/>
    <w:rsid w:val="00104A41"/>
    <w:rsid w:val="00106164"/>
    <w:rsid w:val="00111071"/>
    <w:rsid w:val="001169F6"/>
    <w:rsid w:val="00124B04"/>
    <w:rsid w:val="00126528"/>
    <w:rsid w:val="00127077"/>
    <w:rsid w:val="00133CE6"/>
    <w:rsid w:val="001349B1"/>
    <w:rsid w:val="00137D98"/>
    <w:rsid w:val="001471A3"/>
    <w:rsid w:val="00152862"/>
    <w:rsid w:val="00160610"/>
    <w:rsid w:val="00162964"/>
    <w:rsid w:val="00163263"/>
    <w:rsid w:val="00171FEF"/>
    <w:rsid w:val="00172A27"/>
    <w:rsid w:val="001732D5"/>
    <w:rsid w:val="0017426C"/>
    <w:rsid w:val="00186FF4"/>
    <w:rsid w:val="00190E21"/>
    <w:rsid w:val="00191009"/>
    <w:rsid w:val="00191C9B"/>
    <w:rsid w:val="00193B89"/>
    <w:rsid w:val="0019671D"/>
    <w:rsid w:val="001A14A7"/>
    <w:rsid w:val="001A3E72"/>
    <w:rsid w:val="001A499F"/>
    <w:rsid w:val="001A72A0"/>
    <w:rsid w:val="001A7D41"/>
    <w:rsid w:val="001B4BA9"/>
    <w:rsid w:val="001C04AA"/>
    <w:rsid w:val="001C1D5C"/>
    <w:rsid w:val="001D2A22"/>
    <w:rsid w:val="001D5171"/>
    <w:rsid w:val="001E0B8E"/>
    <w:rsid w:val="001E4B43"/>
    <w:rsid w:val="001E7478"/>
    <w:rsid w:val="001F3DD2"/>
    <w:rsid w:val="001F63E8"/>
    <w:rsid w:val="001F7671"/>
    <w:rsid w:val="001F7E09"/>
    <w:rsid w:val="002004E4"/>
    <w:rsid w:val="002035C9"/>
    <w:rsid w:val="002039AA"/>
    <w:rsid w:val="00203B5C"/>
    <w:rsid w:val="00220E60"/>
    <w:rsid w:val="00221403"/>
    <w:rsid w:val="002238F2"/>
    <w:rsid w:val="0022460E"/>
    <w:rsid w:val="002301E1"/>
    <w:rsid w:val="0023046E"/>
    <w:rsid w:val="0023507C"/>
    <w:rsid w:val="00236A43"/>
    <w:rsid w:val="00237A6E"/>
    <w:rsid w:val="00241B3B"/>
    <w:rsid w:val="00243D1E"/>
    <w:rsid w:val="00254C74"/>
    <w:rsid w:val="002555FC"/>
    <w:rsid w:val="00260FAE"/>
    <w:rsid w:val="002625A5"/>
    <w:rsid w:val="00266F96"/>
    <w:rsid w:val="00267ABF"/>
    <w:rsid w:val="00275A67"/>
    <w:rsid w:val="00282775"/>
    <w:rsid w:val="00284F14"/>
    <w:rsid w:val="00285DE9"/>
    <w:rsid w:val="00291179"/>
    <w:rsid w:val="002913FB"/>
    <w:rsid w:val="002922FF"/>
    <w:rsid w:val="00295065"/>
    <w:rsid w:val="002956F1"/>
    <w:rsid w:val="00297A47"/>
    <w:rsid w:val="002B1BF4"/>
    <w:rsid w:val="002B5262"/>
    <w:rsid w:val="002B5E2F"/>
    <w:rsid w:val="002E1E36"/>
    <w:rsid w:val="002E6908"/>
    <w:rsid w:val="002F64C7"/>
    <w:rsid w:val="00303ABC"/>
    <w:rsid w:val="003104D2"/>
    <w:rsid w:val="003117C7"/>
    <w:rsid w:val="0031380D"/>
    <w:rsid w:val="00317436"/>
    <w:rsid w:val="00321A14"/>
    <w:rsid w:val="00322687"/>
    <w:rsid w:val="00327E7E"/>
    <w:rsid w:val="0033133B"/>
    <w:rsid w:val="00332FF0"/>
    <w:rsid w:val="003360A9"/>
    <w:rsid w:val="00341241"/>
    <w:rsid w:val="003457E9"/>
    <w:rsid w:val="003532FE"/>
    <w:rsid w:val="00373E45"/>
    <w:rsid w:val="003842EA"/>
    <w:rsid w:val="00384493"/>
    <w:rsid w:val="00387945"/>
    <w:rsid w:val="00391B56"/>
    <w:rsid w:val="003A72A4"/>
    <w:rsid w:val="003A758F"/>
    <w:rsid w:val="003B24F2"/>
    <w:rsid w:val="003B59AA"/>
    <w:rsid w:val="003C2949"/>
    <w:rsid w:val="003C4F7D"/>
    <w:rsid w:val="003C5E74"/>
    <w:rsid w:val="003D1432"/>
    <w:rsid w:val="003D14F2"/>
    <w:rsid w:val="003D4E6A"/>
    <w:rsid w:val="003D748A"/>
    <w:rsid w:val="003E01E1"/>
    <w:rsid w:val="003E0742"/>
    <w:rsid w:val="003E5A07"/>
    <w:rsid w:val="003E5D17"/>
    <w:rsid w:val="003F364F"/>
    <w:rsid w:val="003F45CD"/>
    <w:rsid w:val="003F67A5"/>
    <w:rsid w:val="003F6891"/>
    <w:rsid w:val="004020CA"/>
    <w:rsid w:val="00403AC1"/>
    <w:rsid w:val="00406D79"/>
    <w:rsid w:val="00411063"/>
    <w:rsid w:val="00414D93"/>
    <w:rsid w:val="00415A8E"/>
    <w:rsid w:val="004170E6"/>
    <w:rsid w:val="00422C37"/>
    <w:rsid w:val="00423C6D"/>
    <w:rsid w:val="0042438E"/>
    <w:rsid w:val="0043090B"/>
    <w:rsid w:val="00435BC6"/>
    <w:rsid w:val="00442C43"/>
    <w:rsid w:val="004435D8"/>
    <w:rsid w:val="00443660"/>
    <w:rsid w:val="00444525"/>
    <w:rsid w:val="00447CF2"/>
    <w:rsid w:val="00451579"/>
    <w:rsid w:val="00455F4F"/>
    <w:rsid w:val="004602DE"/>
    <w:rsid w:val="00465F6A"/>
    <w:rsid w:val="00467998"/>
    <w:rsid w:val="00467A3F"/>
    <w:rsid w:val="00472D0A"/>
    <w:rsid w:val="0048687A"/>
    <w:rsid w:val="00487571"/>
    <w:rsid w:val="00490D4A"/>
    <w:rsid w:val="004A0634"/>
    <w:rsid w:val="004A5CB6"/>
    <w:rsid w:val="004A7708"/>
    <w:rsid w:val="004B2442"/>
    <w:rsid w:val="004B459C"/>
    <w:rsid w:val="004B52A2"/>
    <w:rsid w:val="004B73D8"/>
    <w:rsid w:val="004C00DC"/>
    <w:rsid w:val="004C103D"/>
    <w:rsid w:val="004C52F1"/>
    <w:rsid w:val="004C5989"/>
    <w:rsid w:val="004D39F8"/>
    <w:rsid w:val="004D45E3"/>
    <w:rsid w:val="004E4F8A"/>
    <w:rsid w:val="004E60AB"/>
    <w:rsid w:val="004E7630"/>
    <w:rsid w:val="004F2B07"/>
    <w:rsid w:val="004F2CB8"/>
    <w:rsid w:val="00500517"/>
    <w:rsid w:val="005028C7"/>
    <w:rsid w:val="00505BB2"/>
    <w:rsid w:val="0050638A"/>
    <w:rsid w:val="005076F3"/>
    <w:rsid w:val="00512451"/>
    <w:rsid w:val="00514B94"/>
    <w:rsid w:val="00514EB8"/>
    <w:rsid w:val="00522931"/>
    <w:rsid w:val="0052475E"/>
    <w:rsid w:val="005316A7"/>
    <w:rsid w:val="00533A50"/>
    <w:rsid w:val="00535461"/>
    <w:rsid w:val="00540EA1"/>
    <w:rsid w:val="00542EC6"/>
    <w:rsid w:val="00547C48"/>
    <w:rsid w:val="00551129"/>
    <w:rsid w:val="00553085"/>
    <w:rsid w:val="0055414C"/>
    <w:rsid w:val="00557583"/>
    <w:rsid w:val="00562301"/>
    <w:rsid w:val="005650E8"/>
    <w:rsid w:val="00565CCC"/>
    <w:rsid w:val="00565E28"/>
    <w:rsid w:val="005705B2"/>
    <w:rsid w:val="005709B8"/>
    <w:rsid w:val="00574CD4"/>
    <w:rsid w:val="00575BF4"/>
    <w:rsid w:val="00580AE6"/>
    <w:rsid w:val="00583089"/>
    <w:rsid w:val="00583A23"/>
    <w:rsid w:val="00590AA2"/>
    <w:rsid w:val="00593380"/>
    <w:rsid w:val="005A1DD2"/>
    <w:rsid w:val="005A2DFB"/>
    <w:rsid w:val="005A344A"/>
    <w:rsid w:val="005A73CE"/>
    <w:rsid w:val="005B1490"/>
    <w:rsid w:val="005B642C"/>
    <w:rsid w:val="005B79C8"/>
    <w:rsid w:val="005C2AA5"/>
    <w:rsid w:val="005C52B5"/>
    <w:rsid w:val="005C7EF9"/>
    <w:rsid w:val="005C7F47"/>
    <w:rsid w:val="005D1006"/>
    <w:rsid w:val="005D47CF"/>
    <w:rsid w:val="005E128F"/>
    <w:rsid w:val="005E42C5"/>
    <w:rsid w:val="005E53E5"/>
    <w:rsid w:val="005E583D"/>
    <w:rsid w:val="005F34F1"/>
    <w:rsid w:val="005F5EEF"/>
    <w:rsid w:val="005F68E4"/>
    <w:rsid w:val="00605404"/>
    <w:rsid w:val="00610C13"/>
    <w:rsid w:val="00624BB5"/>
    <w:rsid w:val="0062604C"/>
    <w:rsid w:val="00627F59"/>
    <w:rsid w:val="006303D9"/>
    <w:rsid w:val="0063055F"/>
    <w:rsid w:val="00634A4F"/>
    <w:rsid w:val="00637A2D"/>
    <w:rsid w:val="00643AC8"/>
    <w:rsid w:val="00651106"/>
    <w:rsid w:val="00653965"/>
    <w:rsid w:val="00655698"/>
    <w:rsid w:val="00671B36"/>
    <w:rsid w:val="006750C2"/>
    <w:rsid w:val="006762A5"/>
    <w:rsid w:val="00676456"/>
    <w:rsid w:val="0068445E"/>
    <w:rsid w:val="00685AAA"/>
    <w:rsid w:val="0069316A"/>
    <w:rsid w:val="006A1109"/>
    <w:rsid w:val="006A52BB"/>
    <w:rsid w:val="006A5ECE"/>
    <w:rsid w:val="006B5623"/>
    <w:rsid w:val="006C08A5"/>
    <w:rsid w:val="006C1916"/>
    <w:rsid w:val="006C5FBD"/>
    <w:rsid w:val="006D6CF6"/>
    <w:rsid w:val="006D6DAC"/>
    <w:rsid w:val="006E09FA"/>
    <w:rsid w:val="006E0DF5"/>
    <w:rsid w:val="006E3C51"/>
    <w:rsid w:val="006E5FBD"/>
    <w:rsid w:val="006F2227"/>
    <w:rsid w:val="006F23A9"/>
    <w:rsid w:val="006F2686"/>
    <w:rsid w:val="006F3F5A"/>
    <w:rsid w:val="00700A1B"/>
    <w:rsid w:val="0070438A"/>
    <w:rsid w:val="00712561"/>
    <w:rsid w:val="0071728F"/>
    <w:rsid w:val="0072092A"/>
    <w:rsid w:val="00722509"/>
    <w:rsid w:val="007242A2"/>
    <w:rsid w:val="0072589F"/>
    <w:rsid w:val="00730C54"/>
    <w:rsid w:val="007363AC"/>
    <w:rsid w:val="00740583"/>
    <w:rsid w:val="00742667"/>
    <w:rsid w:val="00743643"/>
    <w:rsid w:val="00743D86"/>
    <w:rsid w:val="00751D45"/>
    <w:rsid w:val="00752E59"/>
    <w:rsid w:val="0075610F"/>
    <w:rsid w:val="00756590"/>
    <w:rsid w:val="00756B8B"/>
    <w:rsid w:val="00756FFC"/>
    <w:rsid w:val="0076460C"/>
    <w:rsid w:val="00781A51"/>
    <w:rsid w:val="007858C1"/>
    <w:rsid w:val="007872EF"/>
    <w:rsid w:val="007A0833"/>
    <w:rsid w:val="007A3031"/>
    <w:rsid w:val="007A488B"/>
    <w:rsid w:val="007B0248"/>
    <w:rsid w:val="007B0ABF"/>
    <w:rsid w:val="007B16FC"/>
    <w:rsid w:val="007B3E0F"/>
    <w:rsid w:val="007C034A"/>
    <w:rsid w:val="007C3FDC"/>
    <w:rsid w:val="007C5D67"/>
    <w:rsid w:val="007D30D8"/>
    <w:rsid w:val="007D5527"/>
    <w:rsid w:val="007D57E4"/>
    <w:rsid w:val="007D6EF0"/>
    <w:rsid w:val="007D7B96"/>
    <w:rsid w:val="007E3FE4"/>
    <w:rsid w:val="007F0460"/>
    <w:rsid w:val="007F2CAF"/>
    <w:rsid w:val="00810292"/>
    <w:rsid w:val="00810BEF"/>
    <w:rsid w:val="008115E2"/>
    <w:rsid w:val="00811687"/>
    <w:rsid w:val="00823D4A"/>
    <w:rsid w:val="00826668"/>
    <w:rsid w:val="00827197"/>
    <w:rsid w:val="00833B6A"/>
    <w:rsid w:val="00835700"/>
    <w:rsid w:val="00836EC1"/>
    <w:rsid w:val="00844B35"/>
    <w:rsid w:val="00846033"/>
    <w:rsid w:val="00850B0E"/>
    <w:rsid w:val="00851233"/>
    <w:rsid w:val="00851340"/>
    <w:rsid w:val="00855F92"/>
    <w:rsid w:val="00856216"/>
    <w:rsid w:val="00861092"/>
    <w:rsid w:val="00862A04"/>
    <w:rsid w:val="00863650"/>
    <w:rsid w:val="00867CF0"/>
    <w:rsid w:val="00876B59"/>
    <w:rsid w:val="00883460"/>
    <w:rsid w:val="00883764"/>
    <w:rsid w:val="008900C6"/>
    <w:rsid w:val="0089049E"/>
    <w:rsid w:val="00890C56"/>
    <w:rsid w:val="00892324"/>
    <w:rsid w:val="00894905"/>
    <w:rsid w:val="0089583F"/>
    <w:rsid w:val="00897BC7"/>
    <w:rsid w:val="008B0F4B"/>
    <w:rsid w:val="008B4280"/>
    <w:rsid w:val="008B55C0"/>
    <w:rsid w:val="008B7A21"/>
    <w:rsid w:val="008C16E9"/>
    <w:rsid w:val="008C18C7"/>
    <w:rsid w:val="008C193C"/>
    <w:rsid w:val="008C4880"/>
    <w:rsid w:val="008C7FAC"/>
    <w:rsid w:val="008D2908"/>
    <w:rsid w:val="008E42AF"/>
    <w:rsid w:val="008E71BE"/>
    <w:rsid w:val="008F0BD6"/>
    <w:rsid w:val="008F1787"/>
    <w:rsid w:val="008F223A"/>
    <w:rsid w:val="008F409A"/>
    <w:rsid w:val="008F46E3"/>
    <w:rsid w:val="008F5145"/>
    <w:rsid w:val="00912401"/>
    <w:rsid w:val="00914A52"/>
    <w:rsid w:val="0091698F"/>
    <w:rsid w:val="0092097C"/>
    <w:rsid w:val="009209ED"/>
    <w:rsid w:val="0092345F"/>
    <w:rsid w:val="0093203C"/>
    <w:rsid w:val="00933502"/>
    <w:rsid w:val="00936068"/>
    <w:rsid w:val="00936AA6"/>
    <w:rsid w:val="00936D78"/>
    <w:rsid w:val="00940CBD"/>
    <w:rsid w:val="00940F63"/>
    <w:rsid w:val="00940F7F"/>
    <w:rsid w:val="00947BDC"/>
    <w:rsid w:val="00947C48"/>
    <w:rsid w:val="00947C98"/>
    <w:rsid w:val="00947ED8"/>
    <w:rsid w:val="009523E1"/>
    <w:rsid w:val="009550DC"/>
    <w:rsid w:val="00963DA5"/>
    <w:rsid w:val="00963DFA"/>
    <w:rsid w:val="00975261"/>
    <w:rsid w:val="009757E5"/>
    <w:rsid w:val="00980EBA"/>
    <w:rsid w:val="009811B0"/>
    <w:rsid w:val="009813CB"/>
    <w:rsid w:val="0098457B"/>
    <w:rsid w:val="00984DD9"/>
    <w:rsid w:val="009A5134"/>
    <w:rsid w:val="009A53F1"/>
    <w:rsid w:val="009A66A6"/>
    <w:rsid w:val="009B23EC"/>
    <w:rsid w:val="009B7F3F"/>
    <w:rsid w:val="009C02D0"/>
    <w:rsid w:val="009C7936"/>
    <w:rsid w:val="009C7BD3"/>
    <w:rsid w:val="009D10F8"/>
    <w:rsid w:val="009D136C"/>
    <w:rsid w:val="009D25DD"/>
    <w:rsid w:val="009D28BC"/>
    <w:rsid w:val="009D2E6B"/>
    <w:rsid w:val="009D32F2"/>
    <w:rsid w:val="009E1503"/>
    <w:rsid w:val="009E34B9"/>
    <w:rsid w:val="009E67AA"/>
    <w:rsid w:val="009F16F6"/>
    <w:rsid w:val="009F3314"/>
    <w:rsid w:val="00A02A46"/>
    <w:rsid w:val="00A04B07"/>
    <w:rsid w:val="00A07902"/>
    <w:rsid w:val="00A205AD"/>
    <w:rsid w:val="00A207F4"/>
    <w:rsid w:val="00A20B41"/>
    <w:rsid w:val="00A21BBB"/>
    <w:rsid w:val="00A25AB9"/>
    <w:rsid w:val="00A26AF5"/>
    <w:rsid w:val="00A31808"/>
    <w:rsid w:val="00A325AF"/>
    <w:rsid w:val="00A32637"/>
    <w:rsid w:val="00A36CFD"/>
    <w:rsid w:val="00A44B98"/>
    <w:rsid w:val="00A4620E"/>
    <w:rsid w:val="00A525DF"/>
    <w:rsid w:val="00A633E1"/>
    <w:rsid w:val="00A64691"/>
    <w:rsid w:val="00A6751F"/>
    <w:rsid w:val="00A70641"/>
    <w:rsid w:val="00A80DBB"/>
    <w:rsid w:val="00A971D6"/>
    <w:rsid w:val="00AA21BA"/>
    <w:rsid w:val="00AA28E0"/>
    <w:rsid w:val="00AA600A"/>
    <w:rsid w:val="00AA7116"/>
    <w:rsid w:val="00AB2150"/>
    <w:rsid w:val="00AB2E4B"/>
    <w:rsid w:val="00AC0991"/>
    <w:rsid w:val="00AC5EDB"/>
    <w:rsid w:val="00AC644B"/>
    <w:rsid w:val="00AD2048"/>
    <w:rsid w:val="00AD43D4"/>
    <w:rsid w:val="00AD5161"/>
    <w:rsid w:val="00AD5A93"/>
    <w:rsid w:val="00AE1462"/>
    <w:rsid w:val="00AE1D1A"/>
    <w:rsid w:val="00AE3B63"/>
    <w:rsid w:val="00B01315"/>
    <w:rsid w:val="00B041A6"/>
    <w:rsid w:val="00B063FD"/>
    <w:rsid w:val="00B11311"/>
    <w:rsid w:val="00B179F6"/>
    <w:rsid w:val="00B20F14"/>
    <w:rsid w:val="00B2699B"/>
    <w:rsid w:val="00B269D2"/>
    <w:rsid w:val="00B27D4D"/>
    <w:rsid w:val="00B352F2"/>
    <w:rsid w:val="00B356A8"/>
    <w:rsid w:val="00B37537"/>
    <w:rsid w:val="00B42073"/>
    <w:rsid w:val="00B423C8"/>
    <w:rsid w:val="00B43383"/>
    <w:rsid w:val="00B4461F"/>
    <w:rsid w:val="00B47BDC"/>
    <w:rsid w:val="00B47CAB"/>
    <w:rsid w:val="00B50DC0"/>
    <w:rsid w:val="00B63455"/>
    <w:rsid w:val="00B637F5"/>
    <w:rsid w:val="00B6466C"/>
    <w:rsid w:val="00B66A4D"/>
    <w:rsid w:val="00B71E2F"/>
    <w:rsid w:val="00B73EBA"/>
    <w:rsid w:val="00B8049D"/>
    <w:rsid w:val="00B842C8"/>
    <w:rsid w:val="00B87713"/>
    <w:rsid w:val="00B916FD"/>
    <w:rsid w:val="00B93998"/>
    <w:rsid w:val="00B97605"/>
    <w:rsid w:val="00BA26D2"/>
    <w:rsid w:val="00BA77D1"/>
    <w:rsid w:val="00BB0246"/>
    <w:rsid w:val="00BB4005"/>
    <w:rsid w:val="00BB4885"/>
    <w:rsid w:val="00BB4B89"/>
    <w:rsid w:val="00BC1B3F"/>
    <w:rsid w:val="00BC1F07"/>
    <w:rsid w:val="00BD1267"/>
    <w:rsid w:val="00BD320F"/>
    <w:rsid w:val="00BD4013"/>
    <w:rsid w:val="00BD4FEA"/>
    <w:rsid w:val="00BD6A62"/>
    <w:rsid w:val="00BE470D"/>
    <w:rsid w:val="00BE67EB"/>
    <w:rsid w:val="00BF246B"/>
    <w:rsid w:val="00BF3105"/>
    <w:rsid w:val="00BF5C24"/>
    <w:rsid w:val="00BF650E"/>
    <w:rsid w:val="00C07308"/>
    <w:rsid w:val="00C11D3C"/>
    <w:rsid w:val="00C11F96"/>
    <w:rsid w:val="00C158F9"/>
    <w:rsid w:val="00C16451"/>
    <w:rsid w:val="00C16EF8"/>
    <w:rsid w:val="00C20141"/>
    <w:rsid w:val="00C260D3"/>
    <w:rsid w:val="00C309EC"/>
    <w:rsid w:val="00C3252C"/>
    <w:rsid w:val="00C34B02"/>
    <w:rsid w:val="00C3681F"/>
    <w:rsid w:val="00C4079D"/>
    <w:rsid w:val="00C42137"/>
    <w:rsid w:val="00C43387"/>
    <w:rsid w:val="00C52736"/>
    <w:rsid w:val="00C56554"/>
    <w:rsid w:val="00C614E1"/>
    <w:rsid w:val="00C63A79"/>
    <w:rsid w:val="00C65975"/>
    <w:rsid w:val="00C674F2"/>
    <w:rsid w:val="00C70024"/>
    <w:rsid w:val="00C71418"/>
    <w:rsid w:val="00C71616"/>
    <w:rsid w:val="00C72D87"/>
    <w:rsid w:val="00C7441E"/>
    <w:rsid w:val="00C8201C"/>
    <w:rsid w:val="00C85E48"/>
    <w:rsid w:val="00C90426"/>
    <w:rsid w:val="00C90C44"/>
    <w:rsid w:val="00C91EC3"/>
    <w:rsid w:val="00C94EF1"/>
    <w:rsid w:val="00C97187"/>
    <w:rsid w:val="00CA047D"/>
    <w:rsid w:val="00CA0659"/>
    <w:rsid w:val="00CA091A"/>
    <w:rsid w:val="00CA256E"/>
    <w:rsid w:val="00CA46F1"/>
    <w:rsid w:val="00CA615E"/>
    <w:rsid w:val="00CB028B"/>
    <w:rsid w:val="00CB0FB4"/>
    <w:rsid w:val="00CB6A1E"/>
    <w:rsid w:val="00CC6ADC"/>
    <w:rsid w:val="00CD06E6"/>
    <w:rsid w:val="00CD0C3F"/>
    <w:rsid w:val="00CD3E1B"/>
    <w:rsid w:val="00CD67DD"/>
    <w:rsid w:val="00CE111B"/>
    <w:rsid w:val="00CE245A"/>
    <w:rsid w:val="00CE67C5"/>
    <w:rsid w:val="00D11923"/>
    <w:rsid w:val="00D12FC9"/>
    <w:rsid w:val="00D17B50"/>
    <w:rsid w:val="00D21FF9"/>
    <w:rsid w:val="00D22AD4"/>
    <w:rsid w:val="00D25D28"/>
    <w:rsid w:val="00D308DB"/>
    <w:rsid w:val="00D30B3B"/>
    <w:rsid w:val="00D348C5"/>
    <w:rsid w:val="00D42DBC"/>
    <w:rsid w:val="00D47FF8"/>
    <w:rsid w:val="00D51495"/>
    <w:rsid w:val="00D51A6E"/>
    <w:rsid w:val="00D57061"/>
    <w:rsid w:val="00D60255"/>
    <w:rsid w:val="00D6080C"/>
    <w:rsid w:val="00D64060"/>
    <w:rsid w:val="00D64196"/>
    <w:rsid w:val="00D6557A"/>
    <w:rsid w:val="00D73114"/>
    <w:rsid w:val="00D77EF8"/>
    <w:rsid w:val="00D906D7"/>
    <w:rsid w:val="00D93C64"/>
    <w:rsid w:val="00D94452"/>
    <w:rsid w:val="00D94DFF"/>
    <w:rsid w:val="00D973FB"/>
    <w:rsid w:val="00D97930"/>
    <w:rsid w:val="00DA0018"/>
    <w:rsid w:val="00DA0623"/>
    <w:rsid w:val="00DA45B6"/>
    <w:rsid w:val="00DA6E54"/>
    <w:rsid w:val="00DB0F89"/>
    <w:rsid w:val="00DB2B18"/>
    <w:rsid w:val="00DB7559"/>
    <w:rsid w:val="00DE0A63"/>
    <w:rsid w:val="00DE151C"/>
    <w:rsid w:val="00DE40C0"/>
    <w:rsid w:val="00DE4236"/>
    <w:rsid w:val="00DE4882"/>
    <w:rsid w:val="00DE720B"/>
    <w:rsid w:val="00DF171C"/>
    <w:rsid w:val="00DF1E97"/>
    <w:rsid w:val="00DF248B"/>
    <w:rsid w:val="00DF34B2"/>
    <w:rsid w:val="00DF3E22"/>
    <w:rsid w:val="00E0323D"/>
    <w:rsid w:val="00E038FB"/>
    <w:rsid w:val="00E03FC2"/>
    <w:rsid w:val="00E04912"/>
    <w:rsid w:val="00E069D3"/>
    <w:rsid w:val="00E07C88"/>
    <w:rsid w:val="00E11606"/>
    <w:rsid w:val="00E158AF"/>
    <w:rsid w:val="00E304F1"/>
    <w:rsid w:val="00E32F39"/>
    <w:rsid w:val="00E40594"/>
    <w:rsid w:val="00E42C40"/>
    <w:rsid w:val="00E4407C"/>
    <w:rsid w:val="00E44C0D"/>
    <w:rsid w:val="00E52144"/>
    <w:rsid w:val="00E55861"/>
    <w:rsid w:val="00E55F5B"/>
    <w:rsid w:val="00E65145"/>
    <w:rsid w:val="00E66A9F"/>
    <w:rsid w:val="00E72CD6"/>
    <w:rsid w:val="00E753A4"/>
    <w:rsid w:val="00E75B6C"/>
    <w:rsid w:val="00E77A85"/>
    <w:rsid w:val="00E80370"/>
    <w:rsid w:val="00E866DB"/>
    <w:rsid w:val="00E90A25"/>
    <w:rsid w:val="00E92014"/>
    <w:rsid w:val="00E920B8"/>
    <w:rsid w:val="00E9351E"/>
    <w:rsid w:val="00E973BA"/>
    <w:rsid w:val="00EA378B"/>
    <w:rsid w:val="00EA4C05"/>
    <w:rsid w:val="00EA677A"/>
    <w:rsid w:val="00EB0FBC"/>
    <w:rsid w:val="00EB24BF"/>
    <w:rsid w:val="00EB3C2C"/>
    <w:rsid w:val="00EB59A5"/>
    <w:rsid w:val="00EC1271"/>
    <w:rsid w:val="00EC35D8"/>
    <w:rsid w:val="00EC3C0E"/>
    <w:rsid w:val="00EC57FA"/>
    <w:rsid w:val="00ED3E15"/>
    <w:rsid w:val="00ED4634"/>
    <w:rsid w:val="00ED78A5"/>
    <w:rsid w:val="00EE22AB"/>
    <w:rsid w:val="00EE5631"/>
    <w:rsid w:val="00EE73F5"/>
    <w:rsid w:val="00EF62F0"/>
    <w:rsid w:val="00EF685D"/>
    <w:rsid w:val="00F00FA5"/>
    <w:rsid w:val="00F0203D"/>
    <w:rsid w:val="00F03351"/>
    <w:rsid w:val="00F0666C"/>
    <w:rsid w:val="00F07DAD"/>
    <w:rsid w:val="00F13B1D"/>
    <w:rsid w:val="00F1614F"/>
    <w:rsid w:val="00F16155"/>
    <w:rsid w:val="00F22EE2"/>
    <w:rsid w:val="00F362A6"/>
    <w:rsid w:val="00F411B5"/>
    <w:rsid w:val="00F43E36"/>
    <w:rsid w:val="00F50FBC"/>
    <w:rsid w:val="00F55A2B"/>
    <w:rsid w:val="00F65E2C"/>
    <w:rsid w:val="00F733ED"/>
    <w:rsid w:val="00F771B1"/>
    <w:rsid w:val="00F77915"/>
    <w:rsid w:val="00F80C2E"/>
    <w:rsid w:val="00F8105B"/>
    <w:rsid w:val="00F8228A"/>
    <w:rsid w:val="00F83C72"/>
    <w:rsid w:val="00F93738"/>
    <w:rsid w:val="00F961CC"/>
    <w:rsid w:val="00F97DB1"/>
    <w:rsid w:val="00FA005F"/>
    <w:rsid w:val="00FA35E3"/>
    <w:rsid w:val="00FA3E2A"/>
    <w:rsid w:val="00FA53E2"/>
    <w:rsid w:val="00FA67B6"/>
    <w:rsid w:val="00FB09E7"/>
    <w:rsid w:val="00FB1499"/>
    <w:rsid w:val="00FB52F2"/>
    <w:rsid w:val="00FB69CF"/>
    <w:rsid w:val="00FC2248"/>
    <w:rsid w:val="00FE30A7"/>
    <w:rsid w:val="00FE44C2"/>
    <w:rsid w:val="010F3B4F"/>
    <w:rsid w:val="015E4AD6"/>
    <w:rsid w:val="01A06E9D"/>
    <w:rsid w:val="01C761D7"/>
    <w:rsid w:val="01D408F4"/>
    <w:rsid w:val="01DF5C17"/>
    <w:rsid w:val="02502671"/>
    <w:rsid w:val="025A7DFA"/>
    <w:rsid w:val="025C69B2"/>
    <w:rsid w:val="02924A37"/>
    <w:rsid w:val="02B7624C"/>
    <w:rsid w:val="02E77C28"/>
    <w:rsid w:val="03166D2D"/>
    <w:rsid w:val="0334789D"/>
    <w:rsid w:val="033E071B"/>
    <w:rsid w:val="0341020B"/>
    <w:rsid w:val="03577A2F"/>
    <w:rsid w:val="0371289F"/>
    <w:rsid w:val="038F0F77"/>
    <w:rsid w:val="03B25669"/>
    <w:rsid w:val="03CA0201"/>
    <w:rsid w:val="03F139E0"/>
    <w:rsid w:val="03FF60FC"/>
    <w:rsid w:val="041B280B"/>
    <w:rsid w:val="04365896"/>
    <w:rsid w:val="04477AA3"/>
    <w:rsid w:val="044B1342"/>
    <w:rsid w:val="044C0C16"/>
    <w:rsid w:val="046C12B8"/>
    <w:rsid w:val="04874344"/>
    <w:rsid w:val="04932CE9"/>
    <w:rsid w:val="0495080F"/>
    <w:rsid w:val="04B30C95"/>
    <w:rsid w:val="04C42EA2"/>
    <w:rsid w:val="05237BC9"/>
    <w:rsid w:val="05D47115"/>
    <w:rsid w:val="05DD246D"/>
    <w:rsid w:val="05EA2DDC"/>
    <w:rsid w:val="06007F0A"/>
    <w:rsid w:val="060379FA"/>
    <w:rsid w:val="06222576"/>
    <w:rsid w:val="063D650A"/>
    <w:rsid w:val="06475B39"/>
    <w:rsid w:val="064C13A1"/>
    <w:rsid w:val="066E1317"/>
    <w:rsid w:val="06A27213"/>
    <w:rsid w:val="06AC0092"/>
    <w:rsid w:val="06B52967"/>
    <w:rsid w:val="06C07699"/>
    <w:rsid w:val="06D7510F"/>
    <w:rsid w:val="07027CB2"/>
    <w:rsid w:val="072F4F4B"/>
    <w:rsid w:val="075E313A"/>
    <w:rsid w:val="077C5CB6"/>
    <w:rsid w:val="07927288"/>
    <w:rsid w:val="07A174CB"/>
    <w:rsid w:val="07D57174"/>
    <w:rsid w:val="07D72EEC"/>
    <w:rsid w:val="07FE491D"/>
    <w:rsid w:val="08123F24"/>
    <w:rsid w:val="081E6D6D"/>
    <w:rsid w:val="082A3964"/>
    <w:rsid w:val="08601134"/>
    <w:rsid w:val="08602EE2"/>
    <w:rsid w:val="087E15BA"/>
    <w:rsid w:val="088E5CA1"/>
    <w:rsid w:val="08AB6853"/>
    <w:rsid w:val="08CF1E16"/>
    <w:rsid w:val="08DA0EE6"/>
    <w:rsid w:val="08E04023"/>
    <w:rsid w:val="08F55D20"/>
    <w:rsid w:val="09012917"/>
    <w:rsid w:val="09093579"/>
    <w:rsid w:val="09120680"/>
    <w:rsid w:val="092263E9"/>
    <w:rsid w:val="09385C0D"/>
    <w:rsid w:val="093E76C7"/>
    <w:rsid w:val="094C3466"/>
    <w:rsid w:val="094D790A"/>
    <w:rsid w:val="096B7D90"/>
    <w:rsid w:val="096D1D5A"/>
    <w:rsid w:val="0972111F"/>
    <w:rsid w:val="0983157E"/>
    <w:rsid w:val="09BA2AC6"/>
    <w:rsid w:val="09E71B0D"/>
    <w:rsid w:val="09EC7123"/>
    <w:rsid w:val="0A222B45"/>
    <w:rsid w:val="0A312D88"/>
    <w:rsid w:val="0A60541B"/>
    <w:rsid w:val="0A83110A"/>
    <w:rsid w:val="0A854E82"/>
    <w:rsid w:val="0A9652E1"/>
    <w:rsid w:val="0AA51080"/>
    <w:rsid w:val="0AAE262A"/>
    <w:rsid w:val="0ABA2D7D"/>
    <w:rsid w:val="0AF3003D"/>
    <w:rsid w:val="0AFA761E"/>
    <w:rsid w:val="0B4B1C27"/>
    <w:rsid w:val="0B5C5BE2"/>
    <w:rsid w:val="0B7218AA"/>
    <w:rsid w:val="0B7A250D"/>
    <w:rsid w:val="0B8D0492"/>
    <w:rsid w:val="0B8F5B9A"/>
    <w:rsid w:val="0BA31A63"/>
    <w:rsid w:val="0BB84DE3"/>
    <w:rsid w:val="0BCB2D68"/>
    <w:rsid w:val="0BD75BB1"/>
    <w:rsid w:val="0BE61950"/>
    <w:rsid w:val="0C6C00A7"/>
    <w:rsid w:val="0C6D3E1F"/>
    <w:rsid w:val="0C6E02C3"/>
    <w:rsid w:val="0C7D0506"/>
    <w:rsid w:val="0CA27F6D"/>
    <w:rsid w:val="0CC872A8"/>
    <w:rsid w:val="0CD93263"/>
    <w:rsid w:val="0CD941B9"/>
    <w:rsid w:val="0CE2480D"/>
    <w:rsid w:val="0D2E7A52"/>
    <w:rsid w:val="0D676AC1"/>
    <w:rsid w:val="0DA815B3"/>
    <w:rsid w:val="0DC3019B"/>
    <w:rsid w:val="0DEB76F2"/>
    <w:rsid w:val="0DF06AB6"/>
    <w:rsid w:val="0E012A71"/>
    <w:rsid w:val="0E107158"/>
    <w:rsid w:val="0E1327A4"/>
    <w:rsid w:val="0E3852A3"/>
    <w:rsid w:val="0E525ADF"/>
    <w:rsid w:val="0E552DBD"/>
    <w:rsid w:val="0E695297"/>
    <w:rsid w:val="0E796AAB"/>
    <w:rsid w:val="0EA63FB9"/>
    <w:rsid w:val="0EC95C85"/>
    <w:rsid w:val="0ED2440E"/>
    <w:rsid w:val="0EDE2DB2"/>
    <w:rsid w:val="0EE228A3"/>
    <w:rsid w:val="0F29227F"/>
    <w:rsid w:val="0F451083"/>
    <w:rsid w:val="0F543075"/>
    <w:rsid w:val="0F7B6853"/>
    <w:rsid w:val="0F9067A2"/>
    <w:rsid w:val="0FAE6C29"/>
    <w:rsid w:val="0FE4264A"/>
    <w:rsid w:val="10093E5F"/>
    <w:rsid w:val="101A2510"/>
    <w:rsid w:val="1021389E"/>
    <w:rsid w:val="103B4960"/>
    <w:rsid w:val="104A4BA3"/>
    <w:rsid w:val="10A73DA4"/>
    <w:rsid w:val="10D73F5D"/>
    <w:rsid w:val="10E70644"/>
    <w:rsid w:val="110A7E8F"/>
    <w:rsid w:val="111927C8"/>
    <w:rsid w:val="11335637"/>
    <w:rsid w:val="11496C09"/>
    <w:rsid w:val="114C66F9"/>
    <w:rsid w:val="11551A52"/>
    <w:rsid w:val="115D4462"/>
    <w:rsid w:val="11B30526"/>
    <w:rsid w:val="11E15093"/>
    <w:rsid w:val="11FA1551"/>
    <w:rsid w:val="121F5BBC"/>
    <w:rsid w:val="124B69B1"/>
    <w:rsid w:val="125E66E4"/>
    <w:rsid w:val="12843C71"/>
    <w:rsid w:val="1299771C"/>
    <w:rsid w:val="12A83E03"/>
    <w:rsid w:val="12CD5618"/>
    <w:rsid w:val="12E13922"/>
    <w:rsid w:val="12E7492B"/>
    <w:rsid w:val="12ED1816"/>
    <w:rsid w:val="12F62DC0"/>
    <w:rsid w:val="13054DB2"/>
    <w:rsid w:val="13165211"/>
    <w:rsid w:val="132A2A6A"/>
    <w:rsid w:val="13441D7E"/>
    <w:rsid w:val="136A2E67"/>
    <w:rsid w:val="136C6BDF"/>
    <w:rsid w:val="13833F28"/>
    <w:rsid w:val="138C7281"/>
    <w:rsid w:val="139B74C4"/>
    <w:rsid w:val="13AF2F6F"/>
    <w:rsid w:val="13B660AC"/>
    <w:rsid w:val="13BF31B2"/>
    <w:rsid w:val="13E0137B"/>
    <w:rsid w:val="14042DB7"/>
    <w:rsid w:val="141A4568"/>
    <w:rsid w:val="146F2E2A"/>
    <w:rsid w:val="149E54BE"/>
    <w:rsid w:val="14E32ED1"/>
    <w:rsid w:val="152F6116"/>
    <w:rsid w:val="154871D8"/>
    <w:rsid w:val="159348F7"/>
    <w:rsid w:val="15DB629E"/>
    <w:rsid w:val="16070E41"/>
    <w:rsid w:val="16157A01"/>
    <w:rsid w:val="16467BBB"/>
    <w:rsid w:val="165B2F3A"/>
    <w:rsid w:val="16774218"/>
    <w:rsid w:val="168D7E87"/>
    <w:rsid w:val="16CD5BE6"/>
    <w:rsid w:val="16D8458B"/>
    <w:rsid w:val="170F61FF"/>
    <w:rsid w:val="17125CEF"/>
    <w:rsid w:val="17375756"/>
    <w:rsid w:val="1767603B"/>
    <w:rsid w:val="17B44FF8"/>
    <w:rsid w:val="17B648CC"/>
    <w:rsid w:val="17CE60BA"/>
    <w:rsid w:val="17D411F6"/>
    <w:rsid w:val="17EF7DDE"/>
    <w:rsid w:val="18025D64"/>
    <w:rsid w:val="181D2B9D"/>
    <w:rsid w:val="18245CDA"/>
    <w:rsid w:val="18A137CE"/>
    <w:rsid w:val="18CB084B"/>
    <w:rsid w:val="19405DD1"/>
    <w:rsid w:val="195720DF"/>
    <w:rsid w:val="19762565"/>
    <w:rsid w:val="1981715C"/>
    <w:rsid w:val="198C7FDB"/>
    <w:rsid w:val="1990114D"/>
    <w:rsid w:val="19962C07"/>
    <w:rsid w:val="19A33B9D"/>
    <w:rsid w:val="19A60073"/>
    <w:rsid w:val="19BE5CBA"/>
    <w:rsid w:val="19D43730"/>
    <w:rsid w:val="19D90D46"/>
    <w:rsid w:val="19F618F8"/>
    <w:rsid w:val="1A0E09F0"/>
    <w:rsid w:val="1A0E6C42"/>
    <w:rsid w:val="1A5D3725"/>
    <w:rsid w:val="1A807414"/>
    <w:rsid w:val="1A845156"/>
    <w:rsid w:val="1AB560CE"/>
    <w:rsid w:val="1AC63078"/>
    <w:rsid w:val="1AD10AD6"/>
    <w:rsid w:val="1AD87250"/>
    <w:rsid w:val="1AE479A2"/>
    <w:rsid w:val="1AE94FB9"/>
    <w:rsid w:val="1B0C39BA"/>
    <w:rsid w:val="1B326960"/>
    <w:rsid w:val="1BB67591"/>
    <w:rsid w:val="1BB86ABD"/>
    <w:rsid w:val="1BBD091F"/>
    <w:rsid w:val="1BCD6688"/>
    <w:rsid w:val="1BE91714"/>
    <w:rsid w:val="1BF53D61"/>
    <w:rsid w:val="1BF81957"/>
    <w:rsid w:val="1C0C0F5F"/>
    <w:rsid w:val="1C19367C"/>
    <w:rsid w:val="1C362480"/>
    <w:rsid w:val="1C640D9B"/>
    <w:rsid w:val="1C712CE7"/>
    <w:rsid w:val="1C715266"/>
    <w:rsid w:val="1C7D00AF"/>
    <w:rsid w:val="1C8E7BC6"/>
    <w:rsid w:val="1CD10E9D"/>
    <w:rsid w:val="1CDF6673"/>
    <w:rsid w:val="1D436C02"/>
    <w:rsid w:val="1D540E0F"/>
    <w:rsid w:val="1D8316F5"/>
    <w:rsid w:val="1D8B05A9"/>
    <w:rsid w:val="1DA67191"/>
    <w:rsid w:val="1DAF6046"/>
    <w:rsid w:val="1DB16262"/>
    <w:rsid w:val="1DB93368"/>
    <w:rsid w:val="1DC75A85"/>
    <w:rsid w:val="1DD457BC"/>
    <w:rsid w:val="1DE71C83"/>
    <w:rsid w:val="1E0D0FBE"/>
    <w:rsid w:val="1E294391"/>
    <w:rsid w:val="1E2A6014"/>
    <w:rsid w:val="1E2C0141"/>
    <w:rsid w:val="1E391DB3"/>
    <w:rsid w:val="1E601A36"/>
    <w:rsid w:val="1E71779F"/>
    <w:rsid w:val="1EA2204E"/>
    <w:rsid w:val="1EAE27A1"/>
    <w:rsid w:val="1EED151B"/>
    <w:rsid w:val="1F1D16D5"/>
    <w:rsid w:val="1F550E6F"/>
    <w:rsid w:val="1F552C1D"/>
    <w:rsid w:val="1F945D87"/>
    <w:rsid w:val="1FA616CA"/>
    <w:rsid w:val="1FA6791C"/>
    <w:rsid w:val="1FB931AC"/>
    <w:rsid w:val="1FCE047B"/>
    <w:rsid w:val="1FE50445"/>
    <w:rsid w:val="1FF70178"/>
    <w:rsid w:val="1FFB37C4"/>
    <w:rsid w:val="200A1C59"/>
    <w:rsid w:val="20104D96"/>
    <w:rsid w:val="20174376"/>
    <w:rsid w:val="20AE6A88"/>
    <w:rsid w:val="20B41BC5"/>
    <w:rsid w:val="20BB11A5"/>
    <w:rsid w:val="20EE50D7"/>
    <w:rsid w:val="20F12E19"/>
    <w:rsid w:val="21042B4C"/>
    <w:rsid w:val="210C1A01"/>
    <w:rsid w:val="215D35EA"/>
    <w:rsid w:val="21605A35"/>
    <w:rsid w:val="21751354"/>
    <w:rsid w:val="217575A6"/>
    <w:rsid w:val="21771570"/>
    <w:rsid w:val="218617B3"/>
    <w:rsid w:val="22010E3A"/>
    <w:rsid w:val="2208041A"/>
    <w:rsid w:val="22623FCE"/>
    <w:rsid w:val="22794E74"/>
    <w:rsid w:val="227E06DD"/>
    <w:rsid w:val="22877591"/>
    <w:rsid w:val="228F28EA"/>
    <w:rsid w:val="229E2B2D"/>
    <w:rsid w:val="22B002C2"/>
    <w:rsid w:val="22BB723B"/>
    <w:rsid w:val="22C04851"/>
    <w:rsid w:val="22C205C9"/>
    <w:rsid w:val="23072480"/>
    <w:rsid w:val="230E1A60"/>
    <w:rsid w:val="23144B9D"/>
    <w:rsid w:val="23376FB6"/>
    <w:rsid w:val="23403BE4"/>
    <w:rsid w:val="236B0C61"/>
    <w:rsid w:val="23A3664D"/>
    <w:rsid w:val="23A44173"/>
    <w:rsid w:val="23B819CC"/>
    <w:rsid w:val="23C919AB"/>
    <w:rsid w:val="23D83E1C"/>
    <w:rsid w:val="240A111C"/>
    <w:rsid w:val="24247062"/>
    <w:rsid w:val="246F4781"/>
    <w:rsid w:val="24727DCD"/>
    <w:rsid w:val="24AB32DF"/>
    <w:rsid w:val="24BD373E"/>
    <w:rsid w:val="24C26FA6"/>
    <w:rsid w:val="24C75B46"/>
    <w:rsid w:val="24EA2059"/>
    <w:rsid w:val="25050C41"/>
    <w:rsid w:val="250824DF"/>
    <w:rsid w:val="255F47F5"/>
    <w:rsid w:val="256718FC"/>
    <w:rsid w:val="256C6F12"/>
    <w:rsid w:val="259C15A5"/>
    <w:rsid w:val="25D647F8"/>
    <w:rsid w:val="25F767DC"/>
    <w:rsid w:val="26217CFD"/>
    <w:rsid w:val="262D044F"/>
    <w:rsid w:val="262E5F76"/>
    <w:rsid w:val="263E08AF"/>
    <w:rsid w:val="263F0183"/>
    <w:rsid w:val="26695200"/>
    <w:rsid w:val="267F67D1"/>
    <w:rsid w:val="268B161A"/>
    <w:rsid w:val="269E30FB"/>
    <w:rsid w:val="26AB31C2"/>
    <w:rsid w:val="26B66697"/>
    <w:rsid w:val="26F64CE5"/>
    <w:rsid w:val="26FB054E"/>
    <w:rsid w:val="27194E78"/>
    <w:rsid w:val="272D447F"/>
    <w:rsid w:val="274A6DDF"/>
    <w:rsid w:val="27532138"/>
    <w:rsid w:val="27547C5E"/>
    <w:rsid w:val="275B0FEC"/>
    <w:rsid w:val="275D6B12"/>
    <w:rsid w:val="275E288B"/>
    <w:rsid w:val="276460F3"/>
    <w:rsid w:val="27664A12"/>
    <w:rsid w:val="278E2FB5"/>
    <w:rsid w:val="27C60B5C"/>
    <w:rsid w:val="280451E0"/>
    <w:rsid w:val="281318C7"/>
    <w:rsid w:val="28771E56"/>
    <w:rsid w:val="28AD5878"/>
    <w:rsid w:val="28B9246E"/>
    <w:rsid w:val="28C50E13"/>
    <w:rsid w:val="28C66939"/>
    <w:rsid w:val="28C826B1"/>
    <w:rsid w:val="28FE60D3"/>
    <w:rsid w:val="2916341D"/>
    <w:rsid w:val="291E5C06"/>
    <w:rsid w:val="293F5C3F"/>
    <w:rsid w:val="295959FF"/>
    <w:rsid w:val="29891E41"/>
    <w:rsid w:val="298E7457"/>
    <w:rsid w:val="299D3B3E"/>
    <w:rsid w:val="29C410CB"/>
    <w:rsid w:val="2A0B0AA8"/>
    <w:rsid w:val="2A3248A3"/>
    <w:rsid w:val="2A467D32"/>
    <w:rsid w:val="2A663F30"/>
    <w:rsid w:val="2A783C63"/>
    <w:rsid w:val="2A842608"/>
    <w:rsid w:val="2AA36F32"/>
    <w:rsid w:val="2ADA66CC"/>
    <w:rsid w:val="2AE5754B"/>
    <w:rsid w:val="2AF61758"/>
    <w:rsid w:val="2B0A0D5F"/>
    <w:rsid w:val="2B240027"/>
    <w:rsid w:val="2B3D7387"/>
    <w:rsid w:val="2B4029D3"/>
    <w:rsid w:val="2B4A3852"/>
    <w:rsid w:val="2B5C5333"/>
    <w:rsid w:val="2B726905"/>
    <w:rsid w:val="2B746B21"/>
    <w:rsid w:val="2B9351F9"/>
    <w:rsid w:val="2BE05F64"/>
    <w:rsid w:val="2BF51A0F"/>
    <w:rsid w:val="2C4B162F"/>
    <w:rsid w:val="2C5F157F"/>
    <w:rsid w:val="2C65431F"/>
    <w:rsid w:val="2C923702"/>
    <w:rsid w:val="2C92725E"/>
    <w:rsid w:val="2C9D5C03"/>
    <w:rsid w:val="2CAF6062"/>
    <w:rsid w:val="2CFC5020"/>
    <w:rsid w:val="2D1E6D44"/>
    <w:rsid w:val="2D5E35E4"/>
    <w:rsid w:val="2D6D7EF9"/>
    <w:rsid w:val="2D825525"/>
    <w:rsid w:val="2D8A43D9"/>
    <w:rsid w:val="2D92328E"/>
    <w:rsid w:val="2D957987"/>
    <w:rsid w:val="2DE97352"/>
    <w:rsid w:val="2DF33D2D"/>
    <w:rsid w:val="2E1A575D"/>
    <w:rsid w:val="2E426A62"/>
    <w:rsid w:val="2E440A2C"/>
    <w:rsid w:val="2E450300"/>
    <w:rsid w:val="2E496043"/>
    <w:rsid w:val="2E4A5917"/>
    <w:rsid w:val="2E4E5407"/>
    <w:rsid w:val="2ECE6548"/>
    <w:rsid w:val="2EE63891"/>
    <w:rsid w:val="2EEB70FA"/>
    <w:rsid w:val="2EF37D5C"/>
    <w:rsid w:val="2F0401BB"/>
    <w:rsid w:val="2F193C67"/>
    <w:rsid w:val="2F4A02C4"/>
    <w:rsid w:val="2F4F7689"/>
    <w:rsid w:val="2F656EAC"/>
    <w:rsid w:val="2F680596"/>
    <w:rsid w:val="2F6824F8"/>
    <w:rsid w:val="2F6D3FB3"/>
    <w:rsid w:val="2F9B28CE"/>
    <w:rsid w:val="2FA15A0A"/>
    <w:rsid w:val="2FD23E16"/>
    <w:rsid w:val="2FE75B13"/>
    <w:rsid w:val="2FFB511A"/>
    <w:rsid w:val="300E30A0"/>
    <w:rsid w:val="30562C99"/>
    <w:rsid w:val="307373A7"/>
    <w:rsid w:val="307A0735"/>
    <w:rsid w:val="307F3F9D"/>
    <w:rsid w:val="30843362"/>
    <w:rsid w:val="30A6777C"/>
    <w:rsid w:val="30B33C47"/>
    <w:rsid w:val="30C65728"/>
    <w:rsid w:val="30F71D86"/>
    <w:rsid w:val="310B5831"/>
    <w:rsid w:val="31336B36"/>
    <w:rsid w:val="313A1C72"/>
    <w:rsid w:val="316A69FC"/>
    <w:rsid w:val="316D3DF6"/>
    <w:rsid w:val="31C555B7"/>
    <w:rsid w:val="31F84007"/>
    <w:rsid w:val="320A3D3B"/>
    <w:rsid w:val="321626E0"/>
    <w:rsid w:val="322C3CB1"/>
    <w:rsid w:val="323D7C6C"/>
    <w:rsid w:val="325D3E6B"/>
    <w:rsid w:val="328E6776"/>
    <w:rsid w:val="32A73338"/>
    <w:rsid w:val="32AE0B6A"/>
    <w:rsid w:val="32E77BD8"/>
    <w:rsid w:val="32F04CDF"/>
    <w:rsid w:val="33010C9A"/>
    <w:rsid w:val="331F3816"/>
    <w:rsid w:val="33244988"/>
    <w:rsid w:val="335334BF"/>
    <w:rsid w:val="3364747B"/>
    <w:rsid w:val="3381002D"/>
    <w:rsid w:val="338B4A07"/>
    <w:rsid w:val="33997124"/>
    <w:rsid w:val="33A31D51"/>
    <w:rsid w:val="33A930DF"/>
    <w:rsid w:val="33B91574"/>
    <w:rsid w:val="34000F51"/>
    <w:rsid w:val="34050C5E"/>
    <w:rsid w:val="34086058"/>
    <w:rsid w:val="341744ED"/>
    <w:rsid w:val="34192013"/>
    <w:rsid w:val="345B262C"/>
    <w:rsid w:val="34705496"/>
    <w:rsid w:val="348002E4"/>
    <w:rsid w:val="34A55F9D"/>
    <w:rsid w:val="34B561E0"/>
    <w:rsid w:val="34DF500B"/>
    <w:rsid w:val="3518051D"/>
    <w:rsid w:val="351D3D85"/>
    <w:rsid w:val="352C3FC8"/>
    <w:rsid w:val="35577297"/>
    <w:rsid w:val="356B689E"/>
    <w:rsid w:val="358B0CEF"/>
    <w:rsid w:val="358B6F41"/>
    <w:rsid w:val="35A61FCC"/>
    <w:rsid w:val="35BC534C"/>
    <w:rsid w:val="35CD57AB"/>
    <w:rsid w:val="35EB79DF"/>
    <w:rsid w:val="36015455"/>
    <w:rsid w:val="362B4280"/>
    <w:rsid w:val="365B2438"/>
    <w:rsid w:val="365D6B2F"/>
    <w:rsid w:val="36617CA1"/>
    <w:rsid w:val="368D0A96"/>
    <w:rsid w:val="36A04C6E"/>
    <w:rsid w:val="36B349A1"/>
    <w:rsid w:val="36B424C7"/>
    <w:rsid w:val="36E715BD"/>
    <w:rsid w:val="37054AD1"/>
    <w:rsid w:val="371511B8"/>
    <w:rsid w:val="374675C3"/>
    <w:rsid w:val="3756532C"/>
    <w:rsid w:val="375A6BCB"/>
    <w:rsid w:val="375F68D7"/>
    <w:rsid w:val="37712166"/>
    <w:rsid w:val="378E2D18"/>
    <w:rsid w:val="3790083E"/>
    <w:rsid w:val="37926A6B"/>
    <w:rsid w:val="37A20571"/>
    <w:rsid w:val="37C404E8"/>
    <w:rsid w:val="37DE77FC"/>
    <w:rsid w:val="37E56DDC"/>
    <w:rsid w:val="37E62B54"/>
    <w:rsid w:val="381C20D2"/>
    <w:rsid w:val="38390ED6"/>
    <w:rsid w:val="383E64EC"/>
    <w:rsid w:val="38404012"/>
    <w:rsid w:val="38451629"/>
    <w:rsid w:val="386C12AB"/>
    <w:rsid w:val="387B14EE"/>
    <w:rsid w:val="38934A8A"/>
    <w:rsid w:val="38AD71CE"/>
    <w:rsid w:val="38E30E42"/>
    <w:rsid w:val="38EF5A38"/>
    <w:rsid w:val="391957D0"/>
    <w:rsid w:val="39243934"/>
    <w:rsid w:val="39691347"/>
    <w:rsid w:val="399F120C"/>
    <w:rsid w:val="399F745E"/>
    <w:rsid w:val="39C649EB"/>
    <w:rsid w:val="39DA3FF3"/>
    <w:rsid w:val="39E60BE9"/>
    <w:rsid w:val="39ED1F78"/>
    <w:rsid w:val="3A0F6392"/>
    <w:rsid w:val="3A173499"/>
    <w:rsid w:val="3AD1189A"/>
    <w:rsid w:val="3AFB6916"/>
    <w:rsid w:val="3B00217F"/>
    <w:rsid w:val="3B007A89"/>
    <w:rsid w:val="3B36546F"/>
    <w:rsid w:val="3B673FAC"/>
    <w:rsid w:val="3B732951"/>
    <w:rsid w:val="3BA23236"/>
    <w:rsid w:val="3BD72EE0"/>
    <w:rsid w:val="3BF84C04"/>
    <w:rsid w:val="3C095063"/>
    <w:rsid w:val="3C1C6B44"/>
    <w:rsid w:val="3C265C15"/>
    <w:rsid w:val="3C3C2D43"/>
    <w:rsid w:val="3C7E15AD"/>
    <w:rsid w:val="3C917532"/>
    <w:rsid w:val="3CC176EC"/>
    <w:rsid w:val="3CCF1E09"/>
    <w:rsid w:val="3D2D6B2F"/>
    <w:rsid w:val="3D31661F"/>
    <w:rsid w:val="3D9D1F07"/>
    <w:rsid w:val="3DC254CA"/>
    <w:rsid w:val="3DD81FC2"/>
    <w:rsid w:val="3E077380"/>
    <w:rsid w:val="3E29379B"/>
    <w:rsid w:val="3E4D56DB"/>
    <w:rsid w:val="3E570308"/>
    <w:rsid w:val="3E6B790F"/>
    <w:rsid w:val="3E7E3AE6"/>
    <w:rsid w:val="3E8804C1"/>
    <w:rsid w:val="3E8D3D29"/>
    <w:rsid w:val="3E8D5AD7"/>
    <w:rsid w:val="3EB2553E"/>
    <w:rsid w:val="3EBF1D73"/>
    <w:rsid w:val="3EC15781"/>
    <w:rsid w:val="3EC62D97"/>
    <w:rsid w:val="3ED731F7"/>
    <w:rsid w:val="3EED2A1A"/>
    <w:rsid w:val="3F010273"/>
    <w:rsid w:val="3F19380F"/>
    <w:rsid w:val="3F23468E"/>
    <w:rsid w:val="3F406FEE"/>
    <w:rsid w:val="3F4C7741"/>
    <w:rsid w:val="3F56236D"/>
    <w:rsid w:val="3F6F78D3"/>
    <w:rsid w:val="3F762A0F"/>
    <w:rsid w:val="3F9966FE"/>
    <w:rsid w:val="3FA4132B"/>
    <w:rsid w:val="3FB377C0"/>
    <w:rsid w:val="3FC7326B"/>
    <w:rsid w:val="4013200C"/>
    <w:rsid w:val="40155D85"/>
    <w:rsid w:val="4041301D"/>
    <w:rsid w:val="40774C91"/>
    <w:rsid w:val="40AA0BC3"/>
    <w:rsid w:val="40D52048"/>
    <w:rsid w:val="41087697"/>
    <w:rsid w:val="410D1152"/>
    <w:rsid w:val="411A73CB"/>
    <w:rsid w:val="41401527"/>
    <w:rsid w:val="41850CE8"/>
    <w:rsid w:val="41970A1B"/>
    <w:rsid w:val="41984EBF"/>
    <w:rsid w:val="421502BE"/>
    <w:rsid w:val="42424E2B"/>
    <w:rsid w:val="429C278D"/>
    <w:rsid w:val="42B0659F"/>
    <w:rsid w:val="42BC2E2F"/>
    <w:rsid w:val="42BD2703"/>
    <w:rsid w:val="42C43A92"/>
    <w:rsid w:val="42F73E67"/>
    <w:rsid w:val="432D7889"/>
    <w:rsid w:val="433230F1"/>
    <w:rsid w:val="433E1A96"/>
    <w:rsid w:val="434365BD"/>
    <w:rsid w:val="434A21E9"/>
    <w:rsid w:val="43566DE0"/>
    <w:rsid w:val="43574906"/>
    <w:rsid w:val="437145EB"/>
    <w:rsid w:val="43CA332A"/>
    <w:rsid w:val="43D321DE"/>
    <w:rsid w:val="44226CC2"/>
    <w:rsid w:val="443B5FD6"/>
    <w:rsid w:val="4450382F"/>
    <w:rsid w:val="448A3F42"/>
    <w:rsid w:val="448E25A9"/>
    <w:rsid w:val="449A2CFC"/>
    <w:rsid w:val="449A71A0"/>
    <w:rsid w:val="44B10046"/>
    <w:rsid w:val="44C164DB"/>
    <w:rsid w:val="44D77AAC"/>
    <w:rsid w:val="44E93C84"/>
    <w:rsid w:val="44F06DC0"/>
    <w:rsid w:val="450D34CE"/>
    <w:rsid w:val="451E392D"/>
    <w:rsid w:val="45237196"/>
    <w:rsid w:val="453E18DA"/>
    <w:rsid w:val="459E05CA"/>
    <w:rsid w:val="45B778DE"/>
    <w:rsid w:val="45CA7611"/>
    <w:rsid w:val="45DD5596"/>
    <w:rsid w:val="46481834"/>
    <w:rsid w:val="465A6BE7"/>
    <w:rsid w:val="4662784A"/>
    <w:rsid w:val="46712183"/>
    <w:rsid w:val="4689127A"/>
    <w:rsid w:val="468C0D6B"/>
    <w:rsid w:val="468E6891"/>
    <w:rsid w:val="469D6AD4"/>
    <w:rsid w:val="46A936CA"/>
    <w:rsid w:val="46B53E1D"/>
    <w:rsid w:val="46C329DE"/>
    <w:rsid w:val="46DC3AA0"/>
    <w:rsid w:val="46DF533E"/>
    <w:rsid w:val="46E62229"/>
    <w:rsid w:val="46EB5A91"/>
    <w:rsid w:val="46EC35B7"/>
    <w:rsid w:val="46F32B98"/>
    <w:rsid w:val="46F506BE"/>
    <w:rsid w:val="46FD7572"/>
    <w:rsid w:val="47066E4B"/>
    <w:rsid w:val="47242D51"/>
    <w:rsid w:val="473C009B"/>
    <w:rsid w:val="476A2E5A"/>
    <w:rsid w:val="477C2B8D"/>
    <w:rsid w:val="47855EE6"/>
    <w:rsid w:val="47B16CDB"/>
    <w:rsid w:val="47BB36B5"/>
    <w:rsid w:val="47C22C96"/>
    <w:rsid w:val="47C3256A"/>
    <w:rsid w:val="47C84024"/>
    <w:rsid w:val="47D74267"/>
    <w:rsid w:val="47E524E0"/>
    <w:rsid w:val="48272AF9"/>
    <w:rsid w:val="48284AC3"/>
    <w:rsid w:val="483671E0"/>
    <w:rsid w:val="48382F58"/>
    <w:rsid w:val="48457423"/>
    <w:rsid w:val="485D476D"/>
    <w:rsid w:val="48657AC5"/>
    <w:rsid w:val="48686433"/>
    <w:rsid w:val="48693111"/>
    <w:rsid w:val="487D6BBD"/>
    <w:rsid w:val="489F4D85"/>
    <w:rsid w:val="48CC18F2"/>
    <w:rsid w:val="48CC544E"/>
    <w:rsid w:val="48D10CB7"/>
    <w:rsid w:val="48FD5F50"/>
    <w:rsid w:val="49444B10"/>
    <w:rsid w:val="495913D8"/>
    <w:rsid w:val="496B110B"/>
    <w:rsid w:val="49891591"/>
    <w:rsid w:val="499C7517"/>
    <w:rsid w:val="49A07007"/>
    <w:rsid w:val="49A779EF"/>
    <w:rsid w:val="49C10D2B"/>
    <w:rsid w:val="49E669E4"/>
    <w:rsid w:val="49F64E79"/>
    <w:rsid w:val="4A050C18"/>
    <w:rsid w:val="4A280DAA"/>
    <w:rsid w:val="4A4C4A99"/>
    <w:rsid w:val="4A5971B6"/>
    <w:rsid w:val="4A7638C4"/>
    <w:rsid w:val="4ACF7478"/>
    <w:rsid w:val="4AEF3676"/>
    <w:rsid w:val="4B1B446B"/>
    <w:rsid w:val="4B2477C4"/>
    <w:rsid w:val="4B271062"/>
    <w:rsid w:val="4B4B6AFE"/>
    <w:rsid w:val="4B83273C"/>
    <w:rsid w:val="4B95246F"/>
    <w:rsid w:val="4B9F6E4A"/>
    <w:rsid w:val="4BAD1567"/>
    <w:rsid w:val="4BC845F3"/>
    <w:rsid w:val="4BEE392E"/>
    <w:rsid w:val="4BF70A34"/>
    <w:rsid w:val="4C26098E"/>
    <w:rsid w:val="4C3D6D8F"/>
    <w:rsid w:val="4C4A5008"/>
    <w:rsid w:val="4C4F261E"/>
    <w:rsid w:val="4C871DB8"/>
    <w:rsid w:val="4C9149E5"/>
    <w:rsid w:val="4CCC1EC1"/>
    <w:rsid w:val="4CD80866"/>
    <w:rsid w:val="4CEF795D"/>
    <w:rsid w:val="4D0F1DAD"/>
    <w:rsid w:val="4D1B0752"/>
    <w:rsid w:val="4D267823"/>
    <w:rsid w:val="4D333CEE"/>
    <w:rsid w:val="4D64659D"/>
    <w:rsid w:val="4D810EFD"/>
    <w:rsid w:val="4DBA7F6B"/>
    <w:rsid w:val="4DC42B98"/>
    <w:rsid w:val="4DD16AC8"/>
    <w:rsid w:val="4DD21759"/>
    <w:rsid w:val="4DDE1EAC"/>
    <w:rsid w:val="4DFC0584"/>
    <w:rsid w:val="4E0F02B7"/>
    <w:rsid w:val="4E1458CD"/>
    <w:rsid w:val="4E1C29D4"/>
    <w:rsid w:val="4E200716"/>
    <w:rsid w:val="4E257ADB"/>
    <w:rsid w:val="4E2B70BB"/>
    <w:rsid w:val="4E4168DE"/>
    <w:rsid w:val="4E6D3230"/>
    <w:rsid w:val="4E766588"/>
    <w:rsid w:val="4E8A2033"/>
    <w:rsid w:val="4E9B5FEF"/>
    <w:rsid w:val="4EA053B3"/>
    <w:rsid w:val="4ECD3CCE"/>
    <w:rsid w:val="4EF676C9"/>
    <w:rsid w:val="4F1638C7"/>
    <w:rsid w:val="4F5A7C58"/>
    <w:rsid w:val="4F5B3B78"/>
    <w:rsid w:val="4F5C39D0"/>
    <w:rsid w:val="4F701229"/>
    <w:rsid w:val="4F7A5C04"/>
    <w:rsid w:val="4F912F4E"/>
    <w:rsid w:val="4F9A62A6"/>
    <w:rsid w:val="4FB8672C"/>
    <w:rsid w:val="4FBA06F6"/>
    <w:rsid w:val="50081462"/>
    <w:rsid w:val="505226DD"/>
    <w:rsid w:val="50551558"/>
    <w:rsid w:val="50632B3C"/>
    <w:rsid w:val="50AC6291"/>
    <w:rsid w:val="50B67110"/>
    <w:rsid w:val="50BE4216"/>
    <w:rsid w:val="50C64E79"/>
    <w:rsid w:val="50CC06E1"/>
    <w:rsid w:val="50CC6933"/>
    <w:rsid w:val="50DC644B"/>
    <w:rsid w:val="50EF617E"/>
    <w:rsid w:val="50F33EC0"/>
    <w:rsid w:val="50FB4B23"/>
    <w:rsid w:val="5116195C"/>
    <w:rsid w:val="511B3417"/>
    <w:rsid w:val="51330760"/>
    <w:rsid w:val="51340035"/>
    <w:rsid w:val="51383FC9"/>
    <w:rsid w:val="515B3813"/>
    <w:rsid w:val="516A3A56"/>
    <w:rsid w:val="51714DE5"/>
    <w:rsid w:val="51791EEB"/>
    <w:rsid w:val="51894E9B"/>
    <w:rsid w:val="518E5997"/>
    <w:rsid w:val="51B11685"/>
    <w:rsid w:val="51E101BC"/>
    <w:rsid w:val="52041A86"/>
    <w:rsid w:val="522307D5"/>
    <w:rsid w:val="52383B54"/>
    <w:rsid w:val="52595FA5"/>
    <w:rsid w:val="525C3CE7"/>
    <w:rsid w:val="525E180D"/>
    <w:rsid w:val="527A5F1B"/>
    <w:rsid w:val="52B23907"/>
    <w:rsid w:val="52CD24EF"/>
    <w:rsid w:val="52E85668"/>
    <w:rsid w:val="52F83A10"/>
    <w:rsid w:val="52FC2E21"/>
    <w:rsid w:val="53085941"/>
    <w:rsid w:val="53277E51"/>
    <w:rsid w:val="532C36B9"/>
    <w:rsid w:val="533D7674"/>
    <w:rsid w:val="535D3873"/>
    <w:rsid w:val="538C05FC"/>
    <w:rsid w:val="539E7D3E"/>
    <w:rsid w:val="53A72D40"/>
    <w:rsid w:val="53B10062"/>
    <w:rsid w:val="53D4011F"/>
    <w:rsid w:val="53F266B1"/>
    <w:rsid w:val="53FF2B7C"/>
    <w:rsid w:val="540D34EB"/>
    <w:rsid w:val="54136627"/>
    <w:rsid w:val="541C54DC"/>
    <w:rsid w:val="54302D35"/>
    <w:rsid w:val="5438608E"/>
    <w:rsid w:val="5450136F"/>
    <w:rsid w:val="548F2152"/>
    <w:rsid w:val="54907C78"/>
    <w:rsid w:val="54B27BEE"/>
    <w:rsid w:val="54D2203E"/>
    <w:rsid w:val="54D9161F"/>
    <w:rsid w:val="54F75F49"/>
    <w:rsid w:val="55012924"/>
    <w:rsid w:val="5503044A"/>
    <w:rsid w:val="553625CD"/>
    <w:rsid w:val="554C0043"/>
    <w:rsid w:val="55684751"/>
    <w:rsid w:val="55713605"/>
    <w:rsid w:val="557B26D6"/>
    <w:rsid w:val="5581683B"/>
    <w:rsid w:val="55C51BA3"/>
    <w:rsid w:val="55C7591B"/>
    <w:rsid w:val="55C776C9"/>
    <w:rsid w:val="55CC4CE0"/>
    <w:rsid w:val="55D43B94"/>
    <w:rsid w:val="56076563"/>
    <w:rsid w:val="560E52F8"/>
    <w:rsid w:val="5632548A"/>
    <w:rsid w:val="564B02FA"/>
    <w:rsid w:val="565847C5"/>
    <w:rsid w:val="566E3134"/>
    <w:rsid w:val="569972B8"/>
    <w:rsid w:val="56A63783"/>
    <w:rsid w:val="56BA0FDC"/>
    <w:rsid w:val="56BC2FA6"/>
    <w:rsid w:val="57435475"/>
    <w:rsid w:val="57664CC0"/>
    <w:rsid w:val="576C10ED"/>
    <w:rsid w:val="57C403E6"/>
    <w:rsid w:val="58164938"/>
    <w:rsid w:val="581666E6"/>
    <w:rsid w:val="58A27F7A"/>
    <w:rsid w:val="58F72073"/>
    <w:rsid w:val="59050C34"/>
    <w:rsid w:val="5906675A"/>
    <w:rsid w:val="590F1AB3"/>
    <w:rsid w:val="59123351"/>
    <w:rsid w:val="5915699E"/>
    <w:rsid w:val="59246BE1"/>
    <w:rsid w:val="592B4413"/>
    <w:rsid w:val="594B23BF"/>
    <w:rsid w:val="59710078"/>
    <w:rsid w:val="59822285"/>
    <w:rsid w:val="598558D1"/>
    <w:rsid w:val="5999137D"/>
    <w:rsid w:val="59BE7035"/>
    <w:rsid w:val="59C52172"/>
    <w:rsid w:val="59D46859"/>
    <w:rsid w:val="59E3084A"/>
    <w:rsid w:val="59E7658C"/>
    <w:rsid w:val="59F667CF"/>
    <w:rsid w:val="5A2F3A8F"/>
    <w:rsid w:val="5A4018F8"/>
    <w:rsid w:val="5A4E03B9"/>
    <w:rsid w:val="5A53777D"/>
    <w:rsid w:val="5A56101C"/>
    <w:rsid w:val="5A690D4F"/>
    <w:rsid w:val="5A963B0E"/>
    <w:rsid w:val="5A9C30A7"/>
    <w:rsid w:val="5AA75D1B"/>
    <w:rsid w:val="5AAC3332"/>
    <w:rsid w:val="5AB0697E"/>
    <w:rsid w:val="5AB26B9A"/>
    <w:rsid w:val="5ABD72ED"/>
    <w:rsid w:val="5ACD5782"/>
    <w:rsid w:val="5AE1122D"/>
    <w:rsid w:val="5AE91E90"/>
    <w:rsid w:val="5B062A42"/>
    <w:rsid w:val="5B076BFD"/>
    <w:rsid w:val="5B1213E7"/>
    <w:rsid w:val="5B1549FD"/>
    <w:rsid w:val="5B1E422F"/>
    <w:rsid w:val="5B24111A"/>
    <w:rsid w:val="5B2D7FCE"/>
    <w:rsid w:val="5B2F1EE5"/>
    <w:rsid w:val="5B7200D7"/>
    <w:rsid w:val="5BD82630"/>
    <w:rsid w:val="5BF8682E"/>
    <w:rsid w:val="5C1E3DBB"/>
    <w:rsid w:val="5C317F92"/>
    <w:rsid w:val="5C6E089F"/>
    <w:rsid w:val="5C741C2D"/>
    <w:rsid w:val="5C82259C"/>
    <w:rsid w:val="5C902F0B"/>
    <w:rsid w:val="5C91458D"/>
    <w:rsid w:val="5C936557"/>
    <w:rsid w:val="5CC26E3C"/>
    <w:rsid w:val="5CE768A3"/>
    <w:rsid w:val="5CEE19DF"/>
    <w:rsid w:val="5CF8285E"/>
    <w:rsid w:val="5D0451BF"/>
    <w:rsid w:val="5D07484F"/>
    <w:rsid w:val="5D177188"/>
    <w:rsid w:val="5D437F7D"/>
    <w:rsid w:val="5D487342"/>
    <w:rsid w:val="5D5F28DD"/>
    <w:rsid w:val="5D700646"/>
    <w:rsid w:val="5D777C27"/>
    <w:rsid w:val="5D861C18"/>
    <w:rsid w:val="5D8D744A"/>
    <w:rsid w:val="5D924A61"/>
    <w:rsid w:val="5DE51034"/>
    <w:rsid w:val="5DEC23C3"/>
    <w:rsid w:val="5DF43025"/>
    <w:rsid w:val="5E0314BA"/>
    <w:rsid w:val="5E1B4A56"/>
    <w:rsid w:val="5E3478C6"/>
    <w:rsid w:val="5E4044BD"/>
    <w:rsid w:val="5E5E46C3"/>
    <w:rsid w:val="5E655CD1"/>
    <w:rsid w:val="5E7B54F5"/>
    <w:rsid w:val="5E806C66"/>
    <w:rsid w:val="5E97432E"/>
    <w:rsid w:val="5EC07560"/>
    <w:rsid w:val="5ED370DF"/>
    <w:rsid w:val="5ED45FB3"/>
    <w:rsid w:val="5EEC1F4F"/>
    <w:rsid w:val="5EFD23AE"/>
    <w:rsid w:val="5F0C25F1"/>
    <w:rsid w:val="5F2416E8"/>
    <w:rsid w:val="5F270DDE"/>
    <w:rsid w:val="5F6D308F"/>
    <w:rsid w:val="5F7C1524"/>
    <w:rsid w:val="5FA32F55"/>
    <w:rsid w:val="5FB07420"/>
    <w:rsid w:val="5FCD3B2E"/>
    <w:rsid w:val="5FDC1FC3"/>
    <w:rsid w:val="5FE1582B"/>
    <w:rsid w:val="5FE84E0C"/>
    <w:rsid w:val="601859E5"/>
    <w:rsid w:val="60235E44"/>
    <w:rsid w:val="602A0F80"/>
    <w:rsid w:val="603911C4"/>
    <w:rsid w:val="6042451C"/>
    <w:rsid w:val="604638E0"/>
    <w:rsid w:val="6065645C"/>
    <w:rsid w:val="606D70BF"/>
    <w:rsid w:val="606F2E37"/>
    <w:rsid w:val="607466A0"/>
    <w:rsid w:val="60870181"/>
    <w:rsid w:val="60D55390"/>
    <w:rsid w:val="6175447D"/>
    <w:rsid w:val="61EB0BE3"/>
    <w:rsid w:val="621974FF"/>
    <w:rsid w:val="623228BC"/>
    <w:rsid w:val="623C31ED"/>
    <w:rsid w:val="62744735"/>
    <w:rsid w:val="629152E7"/>
    <w:rsid w:val="62C92CD3"/>
    <w:rsid w:val="6311467A"/>
    <w:rsid w:val="63212B0F"/>
    <w:rsid w:val="63604CB9"/>
    <w:rsid w:val="638B7F88"/>
    <w:rsid w:val="63C60FC0"/>
    <w:rsid w:val="64151F48"/>
    <w:rsid w:val="6424218B"/>
    <w:rsid w:val="64265F03"/>
    <w:rsid w:val="643A375C"/>
    <w:rsid w:val="64412D3D"/>
    <w:rsid w:val="644A1BF1"/>
    <w:rsid w:val="6486074F"/>
    <w:rsid w:val="64882719"/>
    <w:rsid w:val="648F3AA8"/>
    <w:rsid w:val="64A84B6A"/>
    <w:rsid w:val="64D836A1"/>
    <w:rsid w:val="64E738E4"/>
    <w:rsid w:val="64EE4C72"/>
    <w:rsid w:val="650A75D2"/>
    <w:rsid w:val="65110961"/>
    <w:rsid w:val="65534AD5"/>
    <w:rsid w:val="655D7702"/>
    <w:rsid w:val="65827169"/>
    <w:rsid w:val="65AD68DC"/>
    <w:rsid w:val="65E322FD"/>
    <w:rsid w:val="660F30F2"/>
    <w:rsid w:val="66134265"/>
    <w:rsid w:val="6623094C"/>
    <w:rsid w:val="663568D1"/>
    <w:rsid w:val="663F505A"/>
    <w:rsid w:val="664663E8"/>
    <w:rsid w:val="665925BF"/>
    <w:rsid w:val="665F56FC"/>
    <w:rsid w:val="66644AC0"/>
    <w:rsid w:val="667967BE"/>
    <w:rsid w:val="669C06FE"/>
    <w:rsid w:val="66C9448E"/>
    <w:rsid w:val="67177D85"/>
    <w:rsid w:val="672A7AB8"/>
    <w:rsid w:val="672E75A8"/>
    <w:rsid w:val="67380427"/>
    <w:rsid w:val="6739419F"/>
    <w:rsid w:val="67401089"/>
    <w:rsid w:val="6753700F"/>
    <w:rsid w:val="6774184D"/>
    <w:rsid w:val="677671A1"/>
    <w:rsid w:val="677F6056"/>
    <w:rsid w:val="678418BE"/>
    <w:rsid w:val="67931B01"/>
    <w:rsid w:val="67A535E2"/>
    <w:rsid w:val="67AC671F"/>
    <w:rsid w:val="67BC1058"/>
    <w:rsid w:val="67E265E5"/>
    <w:rsid w:val="68264723"/>
    <w:rsid w:val="683B7530"/>
    <w:rsid w:val="683F57E5"/>
    <w:rsid w:val="68534DEC"/>
    <w:rsid w:val="686D5EAE"/>
    <w:rsid w:val="687234C5"/>
    <w:rsid w:val="68AD09A1"/>
    <w:rsid w:val="68AD6BF3"/>
    <w:rsid w:val="68ED6FEF"/>
    <w:rsid w:val="690A5DF3"/>
    <w:rsid w:val="6917406C"/>
    <w:rsid w:val="69280027"/>
    <w:rsid w:val="695E7EED"/>
    <w:rsid w:val="697B284D"/>
    <w:rsid w:val="699B4C9D"/>
    <w:rsid w:val="69AF24F6"/>
    <w:rsid w:val="69BA3375"/>
    <w:rsid w:val="6A0C16F7"/>
    <w:rsid w:val="6A0C7949"/>
    <w:rsid w:val="6A3550F2"/>
    <w:rsid w:val="6A604733"/>
    <w:rsid w:val="6A75729C"/>
    <w:rsid w:val="6A9A4F55"/>
    <w:rsid w:val="6AB75B07"/>
    <w:rsid w:val="6AE61F48"/>
    <w:rsid w:val="6B0A20DA"/>
    <w:rsid w:val="6B317667"/>
    <w:rsid w:val="6B3B04E6"/>
    <w:rsid w:val="6B5B46E4"/>
    <w:rsid w:val="6B6E08BB"/>
    <w:rsid w:val="6B741C4A"/>
    <w:rsid w:val="6B8974A3"/>
    <w:rsid w:val="6B923E7E"/>
    <w:rsid w:val="6BED6426"/>
    <w:rsid w:val="6C046B2A"/>
    <w:rsid w:val="6C3F4006"/>
    <w:rsid w:val="6C431A04"/>
    <w:rsid w:val="6C861C34"/>
    <w:rsid w:val="6C9A748E"/>
    <w:rsid w:val="6C9E6F7E"/>
    <w:rsid w:val="6CFC3CA5"/>
    <w:rsid w:val="6D237483"/>
    <w:rsid w:val="6D266F73"/>
    <w:rsid w:val="6D3671B7"/>
    <w:rsid w:val="6D390A55"/>
    <w:rsid w:val="6D513FF0"/>
    <w:rsid w:val="6D521B17"/>
    <w:rsid w:val="6D611D5A"/>
    <w:rsid w:val="6D6830E8"/>
    <w:rsid w:val="6D785A21"/>
    <w:rsid w:val="6D8617C0"/>
    <w:rsid w:val="6D940381"/>
    <w:rsid w:val="6D9E2FAE"/>
    <w:rsid w:val="6DAA1953"/>
    <w:rsid w:val="6DC01176"/>
    <w:rsid w:val="6DCC18C9"/>
    <w:rsid w:val="6DD4077E"/>
    <w:rsid w:val="6E1B2858"/>
    <w:rsid w:val="6E25722B"/>
    <w:rsid w:val="6E3B07FD"/>
    <w:rsid w:val="6E511DCE"/>
    <w:rsid w:val="6E6118D9"/>
    <w:rsid w:val="6F0155A2"/>
    <w:rsid w:val="6F0532E4"/>
    <w:rsid w:val="6F3C2A7E"/>
    <w:rsid w:val="6F4162E7"/>
    <w:rsid w:val="6F54601A"/>
    <w:rsid w:val="6F59718C"/>
    <w:rsid w:val="6F8A37EA"/>
    <w:rsid w:val="6F8C7562"/>
    <w:rsid w:val="6F92269E"/>
    <w:rsid w:val="6F9B59F7"/>
    <w:rsid w:val="6FF13869"/>
    <w:rsid w:val="6FF670D1"/>
    <w:rsid w:val="700C2451"/>
    <w:rsid w:val="701D465E"/>
    <w:rsid w:val="701D640C"/>
    <w:rsid w:val="70480FAF"/>
    <w:rsid w:val="70553DF8"/>
    <w:rsid w:val="709D12FB"/>
    <w:rsid w:val="70A628A5"/>
    <w:rsid w:val="711D41EA"/>
    <w:rsid w:val="71341C5F"/>
    <w:rsid w:val="714A76D4"/>
    <w:rsid w:val="716562BC"/>
    <w:rsid w:val="71ED1E0E"/>
    <w:rsid w:val="71F17B50"/>
    <w:rsid w:val="72037883"/>
    <w:rsid w:val="720A6E64"/>
    <w:rsid w:val="722A1B39"/>
    <w:rsid w:val="72536115"/>
    <w:rsid w:val="725E4ABA"/>
    <w:rsid w:val="726C71D7"/>
    <w:rsid w:val="7278201F"/>
    <w:rsid w:val="729F135A"/>
    <w:rsid w:val="72B868C0"/>
    <w:rsid w:val="72BD5C84"/>
    <w:rsid w:val="72CC5EC7"/>
    <w:rsid w:val="72D54D7C"/>
    <w:rsid w:val="72E9749A"/>
    <w:rsid w:val="73025D8D"/>
    <w:rsid w:val="732D2E0A"/>
    <w:rsid w:val="733221CE"/>
    <w:rsid w:val="738A5369"/>
    <w:rsid w:val="73922C6D"/>
    <w:rsid w:val="73AB1F81"/>
    <w:rsid w:val="73B13A3B"/>
    <w:rsid w:val="73CB617F"/>
    <w:rsid w:val="73D03795"/>
    <w:rsid w:val="73DB1B03"/>
    <w:rsid w:val="73DE5EB2"/>
    <w:rsid w:val="73EA0CFB"/>
    <w:rsid w:val="74100036"/>
    <w:rsid w:val="74463A57"/>
    <w:rsid w:val="74534AF2"/>
    <w:rsid w:val="74606D75"/>
    <w:rsid w:val="746565D3"/>
    <w:rsid w:val="74A40EAA"/>
    <w:rsid w:val="74F811F5"/>
    <w:rsid w:val="75175B20"/>
    <w:rsid w:val="751D0C5C"/>
    <w:rsid w:val="75287D2D"/>
    <w:rsid w:val="75510906"/>
    <w:rsid w:val="75834F63"/>
    <w:rsid w:val="759F5B15"/>
    <w:rsid w:val="75A97FBD"/>
    <w:rsid w:val="75AE110B"/>
    <w:rsid w:val="75D92DD5"/>
    <w:rsid w:val="761262E7"/>
    <w:rsid w:val="76165DD7"/>
    <w:rsid w:val="76465F91"/>
    <w:rsid w:val="76634D94"/>
    <w:rsid w:val="76944F4E"/>
    <w:rsid w:val="76A21419"/>
    <w:rsid w:val="76B178AE"/>
    <w:rsid w:val="76BF646F"/>
    <w:rsid w:val="76D121E4"/>
    <w:rsid w:val="76E557A9"/>
    <w:rsid w:val="76F8372F"/>
    <w:rsid w:val="76FD2AF3"/>
    <w:rsid w:val="77212C85"/>
    <w:rsid w:val="77253DF8"/>
    <w:rsid w:val="77426F7B"/>
    <w:rsid w:val="77444BC6"/>
    <w:rsid w:val="77530965"/>
    <w:rsid w:val="77560455"/>
    <w:rsid w:val="77AD4519"/>
    <w:rsid w:val="77B04009"/>
    <w:rsid w:val="77BA09E4"/>
    <w:rsid w:val="77CE4490"/>
    <w:rsid w:val="77DC4DFE"/>
    <w:rsid w:val="77E93077"/>
    <w:rsid w:val="77F4039A"/>
    <w:rsid w:val="780B1240"/>
    <w:rsid w:val="78216CB5"/>
    <w:rsid w:val="782A7918"/>
    <w:rsid w:val="784604CA"/>
    <w:rsid w:val="785B5D23"/>
    <w:rsid w:val="789E5ABF"/>
    <w:rsid w:val="78A43B6E"/>
    <w:rsid w:val="791660EE"/>
    <w:rsid w:val="79206F6D"/>
    <w:rsid w:val="79492020"/>
    <w:rsid w:val="795A5FDB"/>
    <w:rsid w:val="79A100AE"/>
    <w:rsid w:val="79A656C4"/>
    <w:rsid w:val="79A731EA"/>
    <w:rsid w:val="79AB2CDA"/>
    <w:rsid w:val="79D12015"/>
    <w:rsid w:val="79D55FA9"/>
    <w:rsid w:val="79DF2984"/>
    <w:rsid w:val="7A326F58"/>
    <w:rsid w:val="7A3525A4"/>
    <w:rsid w:val="7A4D1FE3"/>
    <w:rsid w:val="7A57076C"/>
    <w:rsid w:val="7A7F26A6"/>
    <w:rsid w:val="7A8C48BA"/>
    <w:rsid w:val="7A97325F"/>
    <w:rsid w:val="7AAF2356"/>
    <w:rsid w:val="7ACA7190"/>
    <w:rsid w:val="7B564EC8"/>
    <w:rsid w:val="7BAC4AE8"/>
    <w:rsid w:val="7BB8348D"/>
    <w:rsid w:val="7BCB31C0"/>
    <w:rsid w:val="7BCF6029"/>
    <w:rsid w:val="7BDC53CD"/>
    <w:rsid w:val="7C3D3992"/>
    <w:rsid w:val="7C4D62CB"/>
    <w:rsid w:val="7C5E2286"/>
    <w:rsid w:val="7C63789C"/>
    <w:rsid w:val="7C6F7FEF"/>
    <w:rsid w:val="7C8D66C7"/>
    <w:rsid w:val="7CB63E70"/>
    <w:rsid w:val="7CED360A"/>
    <w:rsid w:val="7CF76237"/>
    <w:rsid w:val="7D036989"/>
    <w:rsid w:val="7D2537C9"/>
    <w:rsid w:val="7D690EE2"/>
    <w:rsid w:val="7D9C12B8"/>
    <w:rsid w:val="7DB52379"/>
    <w:rsid w:val="7DBB7264"/>
    <w:rsid w:val="7DE642E1"/>
    <w:rsid w:val="7DE844FD"/>
    <w:rsid w:val="7E1075B0"/>
    <w:rsid w:val="7E1F3C97"/>
    <w:rsid w:val="7E2D0162"/>
    <w:rsid w:val="7E372D8F"/>
    <w:rsid w:val="7E490D14"/>
    <w:rsid w:val="7E4E00D8"/>
    <w:rsid w:val="7E9A50CB"/>
    <w:rsid w:val="7E9C4B5A"/>
    <w:rsid w:val="7EA36676"/>
    <w:rsid w:val="7EC42148"/>
    <w:rsid w:val="7EC860DC"/>
    <w:rsid w:val="7EDB5E10"/>
    <w:rsid w:val="7F062761"/>
    <w:rsid w:val="7F3D43D5"/>
    <w:rsid w:val="7F4514DB"/>
    <w:rsid w:val="7F7122D0"/>
    <w:rsid w:val="7F89586C"/>
    <w:rsid w:val="7F98785D"/>
    <w:rsid w:val="7FA426A6"/>
    <w:rsid w:val="7FBB354B"/>
    <w:rsid w:val="7FC5261C"/>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 w:type="paragraph" w:customStyle="1" w:styleId="23">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1480</Words>
  <Characters>1531</Characters>
  <Lines>77</Lines>
  <Paragraphs>209</Paragraphs>
  <TotalTime>12</TotalTime>
  <ScaleCrop>false</ScaleCrop>
  <LinksUpToDate>false</LinksUpToDate>
  <CharactersWithSpaces>1534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老 满. ®</cp:lastModifiedBy>
  <cp:lastPrinted>2024-12-06T09:24:00Z</cp:lastPrinted>
  <dcterms:modified xsi:type="dcterms:W3CDTF">2025-11-21T09:29:54Z</dcterms:modified>
  <cp:revision>638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C56F5EEE363B4A8792FBDC2675391E78_12</vt:lpwstr>
  </property>
  <property fmtid="{D5CDD505-2E9C-101B-9397-08002B2CF9AE}" pid="4" name="KSOTemplateDocerSaveRecord">
    <vt:lpwstr>eyJoZGlkIjoiYjlkNmM3YTEyMTE3ZDEyNjE2MWNjOWMyNzA3OTY2YzEiLCJ1c2VySWQiOiI4MzQwNzA2ODkifQ==</vt:lpwstr>
  </property>
</Properties>
</file>