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万翔网商医疗器械框架合作供应商征集函</w:t>
      </w:r>
    </w:p>
    <w:p w14:paraId="15F6897C">
      <w:pPr>
        <w:spacing w:line="360" w:lineRule="auto"/>
        <w:jc w:val="center"/>
        <w:rPr>
          <w:rFonts w:hint="eastAsia" w:ascii="仿宋" w:hAnsi="仿宋" w:eastAsia="仿宋" w:cs="仿宋"/>
          <w:b/>
          <w:sz w:val="32"/>
          <w:szCs w:val="24"/>
        </w:rPr>
      </w:pPr>
    </w:p>
    <w:p w14:paraId="2663F9A7">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因业务需要，现就医疗器械开展入围框架合作供应商公开征集，诚邀符合资格条件的供应商参与。</w:t>
      </w:r>
    </w:p>
    <w:p w14:paraId="2E09C08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2114145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（一）编号名称：</w:t>
      </w:r>
      <w:r>
        <w:rPr>
          <w:rFonts w:hint="eastAsia" w:ascii="仿宋" w:hAnsi="仿宋" w:eastAsia="仿宋" w:cs="仿宋"/>
          <w:sz w:val="24"/>
          <w:szCs w:val="24"/>
          <w:lang w:eastAsia="zh-CN"/>
        </w:rPr>
        <w:t>XM2025-ZYX112002E</w:t>
      </w:r>
      <w:r>
        <w:rPr>
          <w:rFonts w:hint="eastAsia" w:ascii="仿宋" w:hAnsi="仿宋" w:eastAsia="仿宋" w:cs="仿宋"/>
          <w:sz w:val="24"/>
          <w:szCs w:val="24"/>
        </w:rPr>
        <w:t>万翔网商</w:t>
      </w:r>
      <w:bookmarkStart w:id="0" w:name="OLE_LINK1"/>
      <w:r>
        <w:rPr>
          <w:rFonts w:hint="eastAsia" w:ascii="仿宋" w:hAnsi="仿宋" w:eastAsia="仿宋" w:cs="仿宋"/>
          <w:sz w:val="24"/>
          <w:szCs w:val="24"/>
        </w:rPr>
        <w:t>医疗器械框</w:t>
      </w:r>
      <w:bookmarkEnd w:id="0"/>
      <w:r>
        <w:rPr>
          <w:rFonts w:hint="eastAsia" w:ascii="仿宋" w:hAnsi="仿宋" w:eastAsia="仿宋" w:cs="仿宋"/>
          <w:sz w:val="24"/>
          <w:szCs w:val="24"/>
        </w:rPr>
        <w:t>架合作供应商征集。</w:t>
      </w:r>
    </w:p>
    <w:p w14:paraId="0F9B3B0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bookmarkStart w:id="1" w:name="OLE_LINK170"/>
      <w:r>
        <w:rPr>
          <w:rFonts w:hint="default" w:ascii="仿宋" w:hAnsi="仿宋" w:eastAsia="仿宋" w:cs="仿宋"/>
          <w:sz w:val="24"/>
          <w:szCs w:val="24"/>
        </w:rPr>
        <w:t>诊断类器械（血糖仪、血压计、心电图机、超声仪等）</w:t>
      </w:r>
      <w:r>
        <w:rPr>
          <w:rFonts w:hint="eastAsia" w:ascii="仿宋" w:hAnsi="仿宋" w:eastAsia="仿宋" w:cs="仿宋"/>
          <w:sz w:val="24"/>
          <w:szCs w:val="24"/>
          <w:lang w:eastAsia="zh-CN"/>
        </w:rPr>
        <w:t>、</w:t>
      </w:r>
      <w:r>
        <w:rPr>
          <w:rFonts w:hint="default" w:ascii="仿宋" w:hAnsi="仿宋" w:eastAsia="仿宋" w:cs="仿宋"/>
          <w:sz w:val="24"/>
          <w:szCs w:val="24"/>
        </w:rPr>
        <w:t>治疗类器械（呼吸机、除颤仪、手术器械等）</w:t>
      </w:r>
      <w:r>
        <w:rPr>
          <w:rFonts w:hint="eastAsia" w:ascii="仿宋" w:hAnsi="仿宋" w:eastAsia="仿宋" w:cs="仿宋"/>
          <w:sz w:val="24"/>
          <w:szCs w:val="24"/>
          <w:lang w:eastAsia="zh-CN"/>
        </w:rPr>
        <w:t>、</w:t>
      </w:r>
      <w:r>
        <w:rPr>
          <w:rFonts w:hint="default" w:ascii="仿宋" w:hAnsi="仿宋" w:eastAsia="仿宋" w:cs="仿宋"/>
          <w:sz w:val="24"/>
          <w:szCs w:val="24"/>
        </w:rPr>
        <w:t>辅助类器械（轮椅、病床、输液架、医用敷料、紫外线消毒灯等）</w:t>
      </w:r>
      <w:r>
        <w:rPr>
          <w:rFonts w:hint="eastAsia" w:ascii="仿宋" w:hAnsi="仿宋" w:eastAsia="仿宋" w:cs="仿宋"/>
          <w:sz w:val="24"/>
          <w:szCs w:val="24"/>
        </w:rPr>
        <w:t>。</w:t>
      </w:r>
      <w:bookmarkEnd w:id="1"/>
    </w:p>
    <w:p w14:paraId="1D0D286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w:t>
      </w:r>
      <w:r>
        <w:rPr>
          <w:rFonts w:hint="eastAsia" w:ascii="仿宋" w:hAnsi="仿宋" w:eastAsia="仿宋" w:cs="仿宋"/>
          <w:sz w:val="24"/>
          <w:szCs w:val="24"/>
          <w:lang w:val="en-US" w:eastAsia="zh-CN"/>
        </w:rPr>
        <w:t>3</w:t>
      </w:r>
      <w:r>
        <w:rPr>
          <w:rFonts w:hint="eastAsia" w:ascii="仿宋" w:hAnsi="仿宋" w:eastAsia="仿宋" w:cs="仿宋"/>
          <w:sz w:val="24"/>
          <w:szCs w:val="24"/>
        </w:rPr>
        <w:t>00万元，供应商不可设立起订量要求，万翔网商根据实际需求分批采购。</w:t>
      </w:r>
    </w:p>
    <w:p w14:paraId="370B15A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（具体可能视具体项目情况调整付款方式，按实际项目询价文件及谈判情况为准）</w:t>
      </w:r>
    </w:p>
    <w:p w14:paraId="667DA77D">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w:t>
      </w:r>
      <w:r>
        <w:rPr>
          <w:rFonts w:hint="eastAsia" w:ascii="仿宋" w:hAnsi="仿宋" w:eastAsia="仿宋" w:cs="仿宋"/>
          <w:sz w:val="24"/>
          <w:szCs w:val="24"/>
          <w:highlight w:val="none"/>
        </w:rPr>
        <w:t>0.5万元</w:t>
      </w:r>
      <w:r>
        <w:rPr>
          <w:rFonts w:hint="eastAsia" w:ascii="仿宋" w:hAnsi="仿宋" w:eastAsia="仿宋" w:cs="仿宋"/>
          <w:sz w:val="24"/>
          <w:szCs w:val="24"/>
        </w:rPr>
        <w:t>作为框架合作履约保证金，如未缴纳履约保证金视为放弃入围资格，履约保证金待合同期满后无息退还。</w:t>
      </w:r>
    </w:p>
    <w:p w14:paraId="391AD80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2年。</w:t>
      </w:r>
    </w:p>
    <w:p w14:paraId="24D531E2">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highlight w:val="none"/>
        </w:rPr>
        <w:t>本项目征集自发布之日起至2025年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bookmarkStart w:id="31" w:name="_GoBack"/>
      <w:bookmarkEnd w:id="31"/>
      <w:r>
        <w:rPr>
          <w:rFonts w:hint="eastAsia" w:ascii="仿宋" w:hAnsi="仿宋" w:eastAsia="仿宋" w:cs="仿宋"/>
          <w:sz w:val="24"/>
          <w:szCs w:val="24"/>
          <w:highlight w:val="none"/>
        </w:rPr>
        <w:t>:00止。</w:t>
      </w:r>
    </w:p>
    <w:p w14:paraId="1B3ECB3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71CC4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00960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B1AF6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05F0893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0F4B0B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61BCD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54C093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联系人姓名、电话、联系方式、电子邮箱。</w:t>
      </w:r>
    </w:p>
    <w:p w14:paraId="143AB83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所提供材料包括但不限于：公司介绍、商标注册证/品牌授权函、认证证书、医疗经营资质</w:t>
      </w:r>
      <w:r>
        <w:rPr>
          <w:rFonts w:hint="eastAsia" w:ascii="仿宋" w:hAnsi="仿宋" w:eastAsia="仿宋" w:cs="仿宋"/>
          <w:b/>
          <w:bCs/>
          <w:sz w:val="24"/>
          <w:szCs w:val="24"/>
          <w:highlight w:val="none"/>
          <w:lang w:val="en-US" w:eastAsia="zh-CN"/>
        </w:rPr>
        <w:t>认证</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产品清单图册、设计方案案例、供货安装方案、本地化服务信息、销售业绩等</w:t>
      </w:r>
      <w:r>
        <w:rPr>
          <w:rFonts w:hint="eastAsia" w:ascii="仿宋" w:hAnsi="仿宋" w:eastAsia="仿宋" w:cs="仿宋"/>
          <w:b/>
          <w:bCs/>
          <w:sz w:val="24"/>
          <w:szCs w:val="24"/>
          <w:highlight w:val="none"/>
          <w:lang w:val="en-US" w:eastAsia="zh-CN"/>
        </w:rPr>
        <w:t>评分界定里面要求提供的佐证资料</w:t>
      </w:r>
      <w:r>
        <w:rPr>
          <w:rFonts w:hint="eastAsia" w:ascii="仿宋" w:hAnsi="仿宋" w:eastAsia="仿宋" w:cs="仿宋"/>
          <w:b/>
          <w:bCs/>
          <w:sz w:val="24"/>
          <w:szCs w:val="24"/>
          <w:highlight w:val="none"/>
        </w:rPr>
        <w:t>。</w:t>
      </w:r>
    </w:p>
    <w:p w14:paraId="2E1BF69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、报名供应商须承诺：可以提供相应税率的增值税专用发票(税率13%)。未响应者报名无效。</w:t>
      </w:r>
    </w:p>
    <w:p w14:paraId="6D5F9D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、报名供应商须承诺：所提供产品须满足国家相关标准，包括但不限于甲醛等环保标准。未响应者报名无效。</w:t>
      </w:r>
    </w:p>
    <w:p w14:paraId="000B114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、报名供应商须承诺：如入围框架合作供应商，供应商需于确定入围后3个工作日内缴交</w:t>
      </w:r>
      <w:r>
        <w:rPr>
          <w:rFonts w:hint="eastAsia" w:ascii="仿宋" w:hAnsi="仿宋" w:eastAsia="仿宋" w:cs="仿宋"/>
          <w:b/>
          <w:bCs/>
          <w:sz w:val="24"/>
          <w:szCs w:val="24"/>
          <w:highlight w:val="none"/>
        </w:rPr>
        <w:t>0.5万元作</w:t>
      </w:r>
      <w:r>
        <w:rPr>
          <w:rFonts w:hint="eastAsia" w:ascii="仿宋" w:hAnsi="仿宋" w:eastAsia="仿宋" w:cs="仿宋"/>
          <w:b/>
          <w:bCs/>
          <w:sz w:val="24"/>
          <w:szCs w:val="24"/>
        </w:rPr>
        <w:t>为框架合作履约保证金，履约保证金待合同期满后无息退还。如未按时缴纳履约保证金视为放弃入围资格，万翔网商有权按得分高低次序递补下一顺位供应商作为框架合作供应商。未响应者报名无效。</w:t>
      </w:r>
    </w:p>
    <w:p w14:paraId="6CBF448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46C9E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0918C2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18E290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2DF36AB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4E01CED4">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根据报名供应商提供的证明材</w:t>
      </w:r>
      <w:bookmarkStart w:id="2" w:name="OLE_LINK151"/>
      <w:r>
        <w:rPr>
          <w:rFonts w:hint="eastAsia" w:ascii="仿宋" w:hAnsi="仿宋" w:eastAsia="仿宋" w:cs="仿宋"/>
          <w:sz w:val="24"/>
          <w:szCs w:val="24"/>
        </w:rPr>
        <w:t>料进行评分，具体评分</w:t>
      </w:r>
      <w:bookmarkEnd w:id="2"/>
      <w:r>
        <w:rPr>
          <w:rFonts w:hint="eastAsia" w:ascii="仿宋" w:hAnsi="仿宋" w:eastAsia="仿宋" w:cs="仿宋"/>
          <w:sz w:val="24"/>
          <w:szCs w:val="24"/>
        </w:rPr>
        <w:t>细则如下表：</w:t>
      </w:r>
      <w:r>
        <w:rPr>
          <w:rFonts w:hint="eastAsia" w:ascii="仿宋" w:hAnsi="仿宋" w:eastAsia="仿宋" w:cs="仿宋"/>
          <w:b/>
          <w:bCs/>
          <w:sz w:val="24"/>
          <w:szCs w:val="24"/>
        </w:rPr>
        <w:t>（报名供应商须列明响应情况表并逐条列明相关证明材料）</w:t>
      </w:r>
    </w:p>
    <w:tbl>
      <w:tblPr>
        <w:tblStyle w:val="6"/>
        <w:tblW w:w="9457" w:type="dxa"/>
        <w:jc w:val="center"/>
        <w:tblLayout w:type="fixed"/>
        <w:tblCellMar>
          <w:top w:w="0" w:type="dxa"/>
          <w:left w:w="0" w:type="dxa"/>
          <w:bottom w:w="0" w:type="dxa"/>
          <w:right w:w="0" w:type="dxa"/>
        </w:tblCellMar>
      </w:tblPr>
      <w:tblGrid>
        <w:gridCol w:w="857"/>
        <w:gridCol w:w="1276"/>
        <w:gridCol w:w="6544"/>
        <w:gridCol w:w="780"/>
      </w:tblGrid>
      <w:tr w14:paraId="7F1F636F">
        <w:tblPrEx>
          <w:tblCellMar>
            <w:top w:w="0" w:type="dxa"/>
            <w:left w:w="0" w:type="dxa"/>
            <w:bottom w:w="0" w:type="dxa"/>
            <w:right w:w="0" w:type="dxa"/>
          </w:tblCellMar>
        </w:tblPrEx>
        <w:trPr>
          <w:trHeight w:val="24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4AA59">
            <w:pPr>
              <w:widowControl/>
              <w:jc w:val="center"/>
              <w:textAlignment w:val="center"/>
              <w:rPr>
                <w:rFonts w:hint="eastAsia" w:cs="仿宋" w:asciiTheme="minorEastAsia" w:hAnsiTheme="minorEastAsia"/>
                <w:b/>
                <w:sz w:val="20"/>
                <w:szCs w:val="20"/>
              </w:rPr>
            </w:pPr>
            <w:r>
              <w:rPr>
                <w:rFonts w:hint="eastAsia" w:cs="宋体" w:asciiTheme="minorEastAsia" w:hAnsiTheme="minorEastAsia"/>
                <w:b/>
                <w:bCs/>
                <w:kern w:val="0"/>
                <w:sz w:val="20"/>
                <w:szCs w:val="20"/>
                <w:lang w:bidi="ar"/>
              </w:rPr>
              <w:t>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7F6F8">
            <w:pPr>
              <w:widowControl/>
              <w:jc w:val="center"/>
              <w:textAlignment w:val="center"/>
              <w:rPr>
                <w:rFonts w:hint="eastAsia" w:cs="仿宋" w:asciiTheme="minorEastAsia" w:hAnsiTheme="minorEastAsia"/>
                <w:b/>
                <w:sz w:val="20"/>
                <w:szCs w:val="20"/>
              </w:rPr>
            </w:pPr>
            <w:r>
              <w:rPr>
                <w:rFonts w:hint="eastAsia" w:cs="宋体" w:asciiTheme="minorEastAsia" w:hAnsiTheme="minorEastAsia"/>
                <w:b/>
                <w:bCs/>
                <w:kern w:val="0"/>
                <w:sz w:val="20"/>
                <w:szCs w:val="20"/>
                <w:lang w:bidi="ar"/>
              </w:rPr>
              <w:t>评分内容</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A4B61">
            <w:pPr>
              <w:widowControl/>
              <w:jc w:val="center"/>
              <w:textAlignment w:val="center"/>
              <w:rPr>
                <w:rFonts w:hint="eastAsia" w:cs="仿宋" w:asciiTheme="minorEastAsia" w:hAnsiTheme="minorEastAsia"/>
                <w:b/>
                <w:sz w:val="20"/>
                <w:szCs w:val="20"/>
              </w:rPr>
            </w:pPr>
            <w:r>
              <w:rPr>
                <w:rFonts w:hint="eastAsia" w:cs="仿宋" w:asciiTheme="minorEastAsia" w:hAnsiTheme="minorEastAsia"/>
                <w:b/>
                <w:bCs/>
                <w:sz w:val="20"/>
                <w:szCs w:val="20"/>
              </w:rPr>
              <w:t>评分界定</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AA66C">
            <w:pPr>
              <w:widowControl/>
              <w:jc w:val="center"/>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bidi="ar"/>
              </w:rPr>
              <w:t>满分值</w:t>
            </w:r>
          </w:p>
        </w:tc>
      </w:tr>
      <w:tr w14:paraId="4BCDFA3C">
        <w:tblPrEx>
          <w:tblCellMar>
            <w:top w:w="0" w:type="dxa"/>
            <w:left w:w="0" w:type="dxa"/>
            <w:bottom w:w="0" w:type="dxa"/>
            <w:right w:w="0" w:type="dxa"/>
          </w:tblCellMar>
        </w:tblPrEx>
        <w:trPr>
          <w:trHeight w:val="1200" w:hRule="atLeast"/>
          <w:jc w:val="center"/>
        </w:trPr>
        <w:tc>
          <w:tcPr>
            <w:tcW w:w="85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4831D4">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一、</w:t>
            </w:r>
            <w:bookmarkStart w:id="3" w:name="OLE_LINK108"/>
            <w:r>
              <w:rPr>
                <w:rFonts w:hint="eastAsia" w:cs="仿宋" w:asciiTheme="minorEastAsia" w:hAnsiTheme="minorEastAsia"/>
                <w:b/>
                <w:sz w:val="20"/>
                <w:szCs w:val="20"/>
              </w:rPr>
              <w:t>企业综合实</w:t>
            </w:r>
            <w:bookmarkEnd w:id="3"/>
            <w:r>
              <w:rPr>
                <w:rFonts w:hint="eastAsia" w:cs="仿宋" w:asciiTheme="minorEastAsia" w:hAnsiTheme="minorEastAsia"/>
                <w:b/>
                <w:sz w:val="20"/>
                <w:szCs w:val="20"/>
              </w:rPr>
              <w:t>力（</w:t>
            </w:r>
            <w:r>
              <w:rPr>
                <w:rFonts w:hint="eastAsia" w:cs="仿宋" w:asciiTheme="minorEastAsia" w:hAnsiTheme="minorEastAsia"/>
                <w:b/>
                <w:sz w:val="20"/>
                <w:szCs w:val="20"/>
                <w:lang w:val="en-US" w:eastAsia="zh-CN"/>
              </w:rPr>
              <w:t>25</w:t>
            </w:r>
            <w:r>
              <w:rPr>
                <w:rFonts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C5860">
            <w:pPr>
              <w:widowControl/>
              <w:jc w:val="left"/>
              <w:textAlignment w:val="center"/>
              <w:rPr>
                <w:rFonts w:hint="eastAsia" w:cs="仿宋" w:asciiTheme="minorEastAsia" w:hAnsiTheme="minorEastAsia"/>
                <w:b/>
                <w:sz w:val="20"/>
                <w:szCs w:val="20"/>
              </w:rPr>
            </w:pPr>
            <w:r>
              <w:rPr>
                <w:rFonts w:hint="eastAsia" w:cs="宋体" w:asciiTheme="minorEastAsia" w:hAnsiTheme="minorEastAsia"/>
                <w:b/>
                <w:bCs/>
                <w:color w:val="000000"/>
                <w:kern w:val="0"/>
                <w:sz w:val="20"/>
                <w:szCs w:val="20"/>
                <w:lang w:bidi="ar"/>
              </w:rPr>
              <w:t>1、注册资金</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723DA">
            <w:pPr>
              <w:widowControl/>
              <w:jc w:val="left"/>
              <w:textAlignment w:val="center"/>
              <w:rPr>
                <w:rFonts w:hint="eastAsia" w:cs="仿宋" w:asciiTheme="minorEastAsia" w:hAnsiTheme="minorEastAsia"/>
                <w:sz w:val="20"/>
                <w:szCs w:val="20"/>
              </w:rPr>
            </w:pPr>
            <w:r>
              <w:rPr>
                <w:rFonts w:hint="eastAsia" w:cs="宋体" w:asciiTheme="minorEastAsia" w:hAnsiTheme="minorEastAsia"/>
                <w:color w:val="000000"/>
                <w:kern w:val="0"/>
                <w:sz w:val="20"/>
                <w:szCs w:val="20"/>
                <w:lang w:bidi="ar"/>
              </w:rPr>
              <w:t>根据报名</w:t>
            </w:r>
            <w:bookmarkStart w:id="4" w:name="OLE_LINK149"/>
            <w:r>
              <w:rPr>
                <w:rFonts w:hint="eastAsia" w:cs="宋体" w:asciiTheme="minorEastAsia" w:hAnsiTheme="minorEastAsia"/>
                <w:color w:val="000000"/>
                <w:kern w:val="0"/>
                <w:sz w:val="20"/>
                <w:szCs w:val="20"/>
                <w:lang w:bidi="ar"/>
              </w:rPr>
              <w:t>供应商公司注册资金信息</w:t>
            </w:r>
            <w:bookmarkEnd w:id="4"/>
            <w:r>
              <w:rPr>
                <w:rFonts w:hint="eastAsia" w:cs="宋体" w:asciiTheme="minorEastAsia" w:hAnsiTheme="minorEastAsia"/>
                <w:color w:val="000000"/>
                <w:kern w:val="0"/>
                <w:sz w:val="20"/>
                <w:szCs w:val="20"/>
                <w:lang w:bidi="ar"/>
              </w:rPr>
              <w:t>进行评价：</w:t>
            </w:r>
            <w:r>
              <w:rPr>
                <w:rFonts w:hint="eastAsia" w:cs="宋体" w:asciiTheme="minorEastAsia" w:hAnsiTheme="minorEastAsia"/>
                <w:color w:val="000000"/>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bookmarkStart w:id="5" w:name="OLE_LINK68"/>
            <w:r>
              <w:rPr>
                <w:rFonts w:hint="eastAsia" w:cs="仿宋" w:asciiTheme="minorEastAsia" w:hAnsiTheme="minorEastAsia"/>
                <w:b/>
                <w:bCs/>
                <w:kern w:val="0"/>
                <w:sz w:val="20"/>
                <w:szCs w:val="20"/>
                <w:lang w:val="en-US" w:eastAsia="zh-CN" w:bidi="ar"/>
              </w:rPr>
              <w:t>500</w:t>
            </w:r>
            <w:r>
              <w:rPr>
                <w:rFonts w:hint="eastAsia" w:cs="仿宋" w:asciiTheme="minorEastAsia" w:hAnsiTheme="minorEastAsia"/>
                <w:b/>
                <w:bCs/>
                <w:kern w:val="0"/>
                <w:sz w:val="20"/>
                <w:szCs w:val="20"/>
                <w:lang w:bidi="ar"/>
              </w:rPr>
              <w:t>万</w:t>
            </w:r>
            <w:bookmarkEnd w:id="5"/>
            <w:r>
              <w:rPr>
                <w:rFonts w:hint="eastAsia" w:cs="仿宋" w:asciiTheme="minorEastAsia" w:hAnsiTheme="minorEastAsia"/>
                <w:b/>
                <w:bCs/>
                <w:kern w:val="0"/>
                <w:sz w:val="20"/>
                <w:szCs w:val="20"/>
                <w:lang w:bidi="ar"/>
              </w:rPr>
              <w:t>(含)以上者得</w:t>
            </w:r>
            <w:r>
              <w:rPr>
                <w:rFonts w:hint="eastAsia" w:cs="仿宋" w:asciiTheme="minorEastAsia" w:hAnsiTheme="minorEastAsia"/>
                <w:b/>
                <w:bCs/>
                <w:kern w:val="0"/>
                <w:sz w:val="20"/>
                <w:szCs w:val="20"/>
                <w:lang w:val="en-US" w:eastAsia="zh-CN" w:bidi="ar"/>
              </w:rPr>
              <w:t>6</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bookmarkStart w:id="6" w:name="OLE_LINK67"/>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r>
              <w:rPr>
                <w:rFonts w:hint="eastAsia" w:cs="仿宋" w:asciiTheme="minorEastAsia" w:hAnsiTheme="minorEastAsia"/>
                <w:b/>
                <w:bCs/>
                <w:kern w:val="0"/>
                <w:sz w:val="20"/>
                <w:szCs w:val="20"/>
                <w:lang w:val="en-US" w:eastAsia="zh-CN" w:bidi="ar"/>
              </w:rPr>
              <w:t>300</w:t>
            </w:r>
            <w:r>
              <w:rPr>
                <w:rFonts w:hint="eastAsia" w:cs="仿宋" w:asciiTheme="minorEastAsia" w:hAnsiTheme="minorEastAsia"/>
                <w:b/>
                <w:bCs/>
                <w:kern w:val="0"/>
                <w:sz w:val="20"/>
                <w:szCs w:val="20"/>
                <w:lang w:bidi="ar"/>
              </w:rPr>
              <w:t>万(含)-</w:t>
            </w:r>
            <w:r>
              <w:rPr>
                <w:rFonts w:hint="eastAsia" w:cs="仿宋" w:asciiTheme="minorEastAsia" w:hAnsiTheme="minorEastAsia"/>
                <w:b/>
                <w:bCs/>
                <w:kern w:val="0"/>
                <w:sz w:val="20"/>
                <w:szCs w:val="20"/>
                <w:lang w:val="en-US" w:eastAsia="zh-CN" w:bidi="ar"/>
              </w:rPr>
              <w:t>500</w:t>
            </w:r>
            <w:r>
              <w:rPr>
                <w:rFonts w:hint="eastAsia" w:cs="仿宋" w:asciiTheme="minorEastAsia" w:hAnsiTheme="minorEastAsia"/>
                <w:b/>
                <w:bCs/>
                <w:kern w:val="0"/>
                <w:sz w:val="20"/>
                <w:szCs w:val="20"/>
                <w:lang w:bidi="ar"/>
              </w:rPr>
              <w:t>万元者得4分;</w:t>
            </w:r>
            <w:bookmarkEnd w:id="6"/>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bookmarkStart w:id="7" w:name="OLE_LINK54"/>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00万</w:t>
            </w:r>
            <w:bookmarkEnd w:id="7"/>
            <w:r>
              <w:rPr>
                <w:rFonts w:hint="eastAsia" w:cs="仿宋" w:asciiTheme="minorEastAsia" w:hAnsiTheme="minorEastAsia"/>
                <w:b/>
                <w:bCs/>
                <w:kern w:val="0"/>
                <w:sz w:val="20"/>
                <w:szCs w:val="20"/>
                <w:lang w:bidi="ar"/>
              </w:rPr>
              <w:t>元以下的得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75F41">
            <w:pPr>
              <w:widowControl/>
              <w:jc w:val="center"/>
              <w:textAlignment w:val="center"/>
              <w:rPr>
                <w:rFonts w:hint="eastAsia" w:cs="仿宋" w:asciiTheme="minorEastAsia" w:hAnsiTheme="minorEastAsia" w:eastAsiaTheme="minorEastAsia"/>
                <w:b/>
                <w:sz w:val="20"/>
                <w:szCs w:val="20"/>
                <w:lang w:eastAsia="zh-CN"/>
              </w:rPr>
            </w:pPr>
            <w:r>
              <w:rPr>
                <w:rFonts w:hint="eastAsia" w:cs="宋体" w:asciiTheme="minorEastAsia" w:hAnsiTheme="minorEastAsia"/>
                <w:color w:val="000000"/>
                <w:kern w:val="0"/>
                <w:sz w:val="20"/>
                <w:szCs w:val="20"/>
                <w:lang w:val="en-US" w:eastAsia="zh-CN" w:bidi="ar"/>
              </w:rPr>
              <w:t>6</w:t>
            </w:r>
          </w:p>
        </w:tc>
      </w:tr>
      <w:tr w14:paraId="79DB1B27">
        <w:tblPrEx>
          <w:tblCellMar>
            <w:top w:w="0" w:type="dxa"/>
            <w:left w:w="0" w:type="dxa"/>
            <w:bottom w:w="0" w:type="dxa"/>
            <w:right w:w="0" w:type="dxa"/>
          </w:tblCellMar>
        </w:tblPrEx>
        <w:trPr>
          <w:trHeight w:val="96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4A7518F7">
            <w:pPr>
              <w:jc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BA8AE">
            <w:pPr>
              <w:widowControl/>
              <w:jc w:val="left"/>
              <w:textAlignment w:val="center"/>
              <w:rPr>
                <w:rFonts w:hint="eastAsia" w:cs="仿宋" w:asciiTheme="minorEastAsia" w:hAnsiTheme="minorEastAsia"/>
                <w:b/>
                <w:sz w:val="20"/>
                <w:szCs w:val="20"/>
              </w:rPr>
            </w:pPr>
            <w:r>
              <w:rPr>
                <w:rFonts w:hint="eastAsia" w:cs="宋体" w:asciiTheme="minorEastAsia" w:hAnsiTheme="minorEastAsia"/>
                <w:b/>
                <w:bCs/>
                <w:color w:val="000000"/>
                <w:kern w:val="0"/>
                <w:sz w:val="20"/>
                <w:szCs w:val="20"/>
                <w:lang w:bidi="ar"/>
              </w:rPr>
              <w:t>2、经营年限</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2D2BC">
            <w:pPr>
              <w:widowControl/>
              <w:jc w:val="left"/>
              <w:textAlignment w:val="center"/>
              <w:rPr>
                <w:rFonts w:hint="eastAsia" w:cs="仿宋" w:asciiTheme="minorEastAsia" w:hAnsiTheme="minorEastAsia"/>
                <w:sz w:val="20"/>
                <w:szCs w:val="20"/>
              </w:rPr>
            </w:pPr>
            <w:r>
              <w:rPr>
                <w:rFonts w:hint="eastAsia" w:cs="宋体" w:asciiTheme="minorEastAsia" w:hAnsiTheme="minorEastAsia"/>
                <w:color w:val="000000"/>
                <w:kern w:val="0"/>
                <w:sz w:val="20"/>
                <w:szCs w:val="20"/>
                <w:lang w:bidi="ar"/>
              </w:rPr>
              <w:t>根据报名供应商公司经营年限进行评价：</w:t>
            </w:r>
            <w:r>
              <w:rPr>
                <w:rFonts w:hint="eastAsia" w:cs="宋体" w:asciiTheme="minorEastAsia" w:hAnsiTheme="minorEastAsia"/>
                <w:color w:val="000000"/>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经营年限为10年(含)以上者得</w:t>
            </w:r>
            <w:r>
              <w:rPr>
                <w:rFonts w:hint="eastAsia" w:cs="仿宋" w:asciiTheme="minorEastAsia" w:hAnsiTheme="minorEastAsia"/>
                <w:b/>
                <w:bCs/>
                <w:kern w:val="0"/>
                <w:sz w:val="20"/>
                <w:szCs w:val="20"/>
                <w:lang w:val="en-US" w:eastAsia="zh-CN" w:bidi="ar"/>
              </w:rPr>
              <w:t>6</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bookmarkStart w:id="8" w:name="OLE_LINK66"/>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经营年限为5年(含)-10年元者得4分;</w:t>
            </w:r>
            <w:bookmarkEnd w:id="8"/>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年以下的得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40A0">
            <w:pPr>
              <w:widowControl/>
              <w:jc w:val="center"/>
              <w:textAlignment w:val="center"/>
              <w:rPr>
                <w:rFonts w:hint="eastAsia" w:cs="仿宋" w:asciiTheme="minorEastAsia" w:hAnsiTheme="minorEastAsia" w:eastAsiaTheme="minorEastAsia"/>
                <w:b/>
                <w:sz w:val="20"/>
                <w:szCs w:val="20"/>
                <w:lang w:eastAsia="zh-CN"/>
              </w:rPr>
            </w:pPr>
            <w:r>
              <w:rPr>
                <w:rFonts w:hint="eastAsia" w:cs="宋体" w:asciiTheme="minorEastAsia" w:hAnsiTheme="minorEastAsia"/>
                <w:color w:val="000000"/>
                <w:kern w:val="0"/>
                <w:sz w:val="20"/>
                <w:szCs w:val="20"/>
                <w:lang w:val="en-US" w:eastAsia="zh-CN" w:bidi="ar"/>
              </w:rPr>
              <w:t>6</w:t>
            </w:r>
          </w:p>
        </w:tc>
      </w:tr>
      <w:tr w14:paraId="7ACD68EE">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53454A76">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66AA2">
            <w:pPr>
              <w:widowControl/>
              <w:jc w:val="left"/>
              <w:textAlignment w:val="center"/>
              <w:rPr>
                <w:rFonts w:hint="eastAsia" w:cs="仿宋" w:asciiTheme="minorEastAsia" w:hAnsiTheme="minorEastAsia"/>
                <w:b/>
                <w:sz w:val="20"/>
                <w:szCs w:val="20"/>
              </w:rPr>
            </w:pPr>
            <w:r>
              <w:rPr>
                <w:rFonts w:hint="eastAsia" w:cs="仿宋" w:asciiTheme="minorEastAsia" w:hAnsiTheme="minorEastAsia"/>
                <w:b/>
                <w:bCs/>
                <w:color w:val="000000"/>
                <w:kern w:val="0"/>
                <w:sz w:val="20"/>
                <w:szCs w:val="20"/>
              </w:rPr>
              <w:t>3、营业收入总金额</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938E">
            <w:pPr>
              <w:widowControl/>
              <w:jc w:val="left"/>
              <w:textAlignment w:val="center"/>
              <w:rPr>
                <w:rFonts w:hint="eastAsia" w:cs="仿宋" w:asciiTheme="minorEastAsia" w:hAnsiTheme="minorEastAsia"/>
                <w:sz w:val="20"/>
                <w:szCs w:val="20"/>
              </w:rPr>
            </w:pPr>
            <w:r>
              <w:rPr>
                <w:rStyle w:val="22"/>
                <w:rFonts w:hint="default" w:cs="仿宋" w:asciiTheme="minorEastAsia" w:hAnsiTheme="minorEastAsia" w:eastAsiaTheme="minorEastAsia"/>
                <w:color w:val="auto"/>
                <w:highlight w:val="none"/>
              </w:rPr>
              <w:t>以报名供应商</w:t>
            </w:r>
            <w:r>
              <w:rPr>
                <w:rFonts w:hint="eastAsia" w:cs="仿宋" w:asciiTheme="minorEastAsia" w:hAnsiTheme="minorEastAsia"/>
                <w:b/>
                <w:bCs/>
                <w:kern w:val="0"/>
                <w:sz w:val="20"/>
                <w:szCs w:val="20"/>
                <w:highlight w:val="none"/>
              </w:rPr>
              <w:t>2024年营业收入总金额</w:t>
            </w:r>
            <w:r>
              <w:rPr>
                <w:rStyle w:val="22"/>
                <w:rFonts w:hint="default" w:cs="仿宋" w:asciiTheme="minorEastAsia" w:hAnsiTheme="minorEastAsia" w:eastAsiaTheme="minorEastAsia"/>
                <w:color w:val="auto"/>
                <w:highlight w:val="none"/>
              </w:rPr>
              <w:t>由大至小排序进行评价：</w:t>
            </w:r>
            <w:r>
              <w:rPr>
                <w:rStyle w:val="22"/>
                <w:rFonts w:hint="default" w:cs="仿宋" w:asciiTheme="minorEastAsia" w:hAnsiTheme="minorEastAsia" w:eastAsiaTheme="minorEastAsia"/>
                <w:color w:val="auto"/>
                <w:highlight w:val="none"/>
              </w:rPr>
              <w:br w:type="textWrapping"/>
            </w:r>
            <w:r>
              <w:rPr>
                <w:rFonts w:hint="eastAsia" w:cs="仿宋" w:asciiTheme="minorEastAsia" w:hAnsiTheme="minorEastAsia"/>
                <w:kern w:val="0"/>
                <w:sz w:val="20"/>
                <w:szCs w:val="20"/>
                <w:highlight w:val="none"/>
                <w:lang w:bidi="ar"/>
              </w:rPr>
              <w:t>-</w:t>
            </w:r>
            <w:r>
              <w:rPr>
                <w:rFonts w:hint="eastAsia" w:cs="仿宋" w:asciiTheme="minorEastAsia" w:hAnsiTheme="minorEastAsia"/>
                <w:b/>
                <w:bCs/>
                <w:kern w:val="0"/>
                <w:sz w:val="20"/>
                <w:szCs w:val="20"/>
                <w:highlight w:val="none"/>
              </w:rPr>
              <w:t>最高值得</w:t>
            </w:r>
            <w:r>
              <w:rPr>
                <w:rFonts w:hint="eastAsia" w:cs="仿宋" w:asciiTheme="minorEastAsia" w:hAnsiTheme="minorEastAsia"/>
                <w:b/>
                <w:bCs/>
                <w:kern w:val="0"/>
                <w:sz w:val="20"/>
                <w:szCs w:val="20"/>
                <w:highlight w:val="none"/>
                <w:lang w:val="en-US" w:eastAsia="zh-CN"/>
              </w:rPr>
              <w:t>5</w:t>
            </w:r>
            <w:r>
              <w:rPr>
                <w:rFonts w:hint="eastAsia" w:cs="仿宋" w:asciiTheme="minorEastAsia" w:hAnsiTheme="minorEastAsia"/>
                <w:b/>
                <w:bCs/>
                <w:kern w:val="0"/>
                <w:sz w:val="20"/>
                <w:szCs w:val="20"/>
                <w:highlight w:val="none"/>
              </w:rPr>
              <w:t>分，其余依次递减0.5分，最低得0分。</w:t>
            </w:r>
            <w:r>
              <w:rPr>
                <w:rStyle w:val="22"/>
                <w:rFonts w:hint="default" w:cs="仿宋" w:asciiTheme="minorEastAsia" w:hAnsiTheme="minorEastAsia" w:eastAsiaTheme="minorEastAsia"/>
                <w:color w:val="auto"/>
                <w:highlight w:val="none"/>
              </w:rPr>
              <w:br w:type="textWrapping"/>
            </w:r>
            <w:r>
              <w:rPr>
                <w:rStyle w:val="22"/>
                <w:rFonts w:hint="default" w:cs="仿宋" w:asciiTheme="minorEastAsia" w:hAnsiTheme="minorEastAsia" w:eastAsiaTheme="minorEastAsia"/>
                <w:color w:val="auto"/>
                <w:highlight w:val="none"/>
              </w:rPr>
              <w:t>须提供第三方会计师事务所出具的审计报告</w:t>
            </w:r>
            <w:r>
              <w:rPr>
                <w:rStyle w:val="22"/>
                <w:rFonts w:hint="eastAsia" w:cs="仿宋" w:asciiTheme="minorEastAsia" w:hAnsiTheme="minorEastAsia"/>
                <w:color w:val="auto"/>
                <w:highlight w:val="none"/>
                <w:lang w:val="en-US" w:eastAsia="zh-CN"/>
              </w:rPr>
              <w:t>或者企业所得税汇算清缴报告佐证</w:t>
            </w:r>
            <w:r>
              <w:rPr>
                <w:rStyle w:val="22"/>
                <w:rFonts w:hint="default" w:cs="仿宋" w:asciiTheme="minorEastAsia" w:hAnsiTheme="minorEastAsia" w:eastAsiaTheme="minorEastAsia"/>
                <w:color w:val="auto"/>
                <w:highlight w:val="none"/>
              </w:rPr>
              <w:t>。</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A8C1A">
            <w:pPr>
              <w:widowControl/>
              <w:jc w:val="center"/>
              <w:textAlignment w:val="center"/>
              <w:rPr>
                <w:rFonts w:hint="eastAsia" w:cs="仿宋" w:asciiTheme="minorEastAsia" w:hAnsiTheme="minorEastAsia" w:eastAsiaTheme="minorEastAsia"/>
                <w:b/>
                <w:sz w:val="20"/>
                <w:szCs w:val="20"/>
                <w:lang w:eastAsia="zh-CN"/>
              </w:rPr>
            </w:pPr>
            <w:r>
              <w:rPr>
                <w:rFonts w:hint="eastAsia" w:cs="宋体" w:asciiTheme="minorEastAsia" w:hAnsiTheme="minorEastAsia"/>
                <w:color w:val="000000"/>
                <w:kern w:val="0"/>
                <w:sz w:val="20"/>
                <w:szCs w:val="20"/>
                <w:lang w:val="en-US" w:eastAsia="zh-CN"/>
              </w:rPr>
              <w:t>5</w:t>
            </w:r>
          </w:p>
        </w:tc>
      </w:tr>
      <w:tr w14:paraId="4EB23AAA">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370E0724">
            <w:pPr>
              <w:jc w:val="center"/>
              <w:rPr>
                <w:rFonts w:hint="eastAsia" w:cs="仿宋" w:asciiTheme="minorEastAsia" w:hAnsiTheme="minorEastAsia"/>
                <w:b/>
                <w:sz w:val="20"/>
                <w:szCs w:val="20"/>
              </w:rPr>
            </w:pPr>
            <w:bookmarkStart w:id="9" w:name="_Hlk214494991"/>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4CBF1">
            <w:pPr>
              <w:widowControl/>
              <w:jc w:val="left"/>
              <w:textAlignment w:val="center"/>
              <w:rPr>
                <w:rFonts w:hint="eastAsia" w:cs="仿宋" w:asciiTheme="minorEastAsia" w:hAnsiTheme="minorEastAsia"/>
                <w:b/>
                <w:sz w:val="20"/>
                <w:szCs w:val="20"/>
                <w:highlight w:val="none"/>
              </w:rPr>
            </w:pPr>
            <w:r>
              <w:rPr>
                <w:rFonts w:hint="eastAsia" w:cs="宋体" w:asciiTheme="minorEastAsia" w:hAnsiTheme="minorEastAsia"/>
                <w:b/>
                <w:bCs/>
                <w:kern w:val="0"/>
                <w:sz w:val="20"/>
                <w:szCs w:val="20"/>
                <w:highlight w:val="none"/>
                <w:lang w:val="en-US" w:eastAsia="zh-CN" w:bidi="ar"/>
              </w:rPr>
              <w:t>4</w:t>
            </w:r>
            <w:r>
              <w:rPr>
                <w:rFonts w:hint="eastAsia" w:cs="宋体" w:asciiTheme="minorEastAsia" w:hAnsiTheme="minorEastAsia"/>
                <w:b/>
                <w:bCs/>
                <w:kern w:val="0"/>
                <w:sz w:val="20"/>
                <w:szCs w:val="20"/>
                <w:highlight w:val="none"/>
                <w:lang w:bidi="ar"/>
              </w:rPr>
              <w:t>、认证证书</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69C55">
            <w:pPr>
              <w:widowControl/>
              <w:jc w:val="left"/>
              <w:textAlignment w:val="center"/>
              <w:rPr>
                <w:rFonts w:hint="eastAsia" w:cs="宋体" w:asciiTheme="minorEastAsia" w:hAnsiTheme="minorEastAsia"/>
                <w:kern w:val="0"/>
                <w:sz w:val="20"/>
                <w:szCs w:val="20"/>
                <w:highlight w:val="none"/>
                <w:lang w:bidi="ar"/>
              </w:rPr>
            </w:pPr>
            <w:r>
              <w:rPr>
                <w:rFonts w:hint="eastAsia" w:cs="宋体" w:asciiTheme="minorEastAsia" w:hAnsiTheme="minorEastAsia"/>
                <w:kern w:val="0"/>
                <w:sz w:val="20"/>
                <w:szCs w:val="20"/>
                <w:highlight w:val="none"/>
                <w:lang w:bidi="ar"/>
              </w:rPr>
              <w:t>以报名供应商提供“医疗器械”相关类别的质量管理体系认证、环境管理体系认证、职业健康安全管理体系认证</w:t>
            </w:r>
            <w:bookmarkStart w:id="10" w:name="OLE_LINK159"/>
            <w:r>
              <w:rPr>
                <w:rFonts w:hint="eastAsia" w:cs="宋体" w:asciiTheme="minorEastAsia" w:hAnsiTheme="minorEastAsia"/>
                <w:kern w:val="0"/>
                <w:sz w:val="20"/>
                <w:szCs w:val="20"/>
                <w:highlight w:val="none"/>
                <w:lang w:bidi="ar"/>
              </w:rPr>
              <w:t>进行评价：</w:t>
            </w:r>
            <w:bookmarkEnd w:id="10"/>
          </w:p>
          <w:p w14:paraId="7480AA8C">
            <w:pPr>
              <w:widowControl/>
              <w:jc w:val="left"/>
              <w:textAlignment w:val="center"/>
              <w:rPr>
                <w:rFonts w:hint="eastAsia" w:cs="仿宋" w:asciiTheme="minorEastAsia" w:hAnsiTheme="minorEastAsia"/>
                <w:sz w:val="20"/>
                <w:szCs w:val="20"/>
                <w:highlight w:val="none"/>
              </w:rPr>
            </w:pPr>
            <w:bookmarkStart w:id="11" w:name="OLE_LINK160"/>
            <w:bookmarkStart w:id="12" w:name="OLE_LINK163"/>
            <w:r>
              <w:rPr>
                <w:rFonts w:hint="eastAsia" w:cs="仿宋" w:asciiTheme="minorEastAsia" w:hAnsiTheme="minorEastAsia"/>
                <w:b/>
                <w:bCs/>
                <w:kern w:val="0"/>
                <w:sz w:val="20"/>
                <w:szCs w:val="20"/>
                <w:highlight w:val="none"/>
                <w:lang w:bidi="ar"/>
              </w:rPr>
              <w:t>-</w:t>
            </w:r>
            <w:bookmarkEnd w:id="11"/>
            <w:r>
              <w:rPr>
                <w:rFonts w:hint="eastAsia" w:cs="宋体" w:asciiTheme="minorEastAsia" w:hAnsiTheme="minorEastAsia"/>
                <w:b/>
                <w:bCs/>
                <w:kern w:val="0"/>
                <w:sz w:val="20"/>
                <w:szCs w:val="20"/>
                <w:highlight w:val="none"/>
                <w:lang w:bidi="ar"/>
              </w:rPr>
              <w:t>每提供一个得</w:t>
            </w:r>
            <w:r>
              <w:rPr>
                <w:rFonts w:hint="eastAsia" w:cs="宋体" w:asciiTheme="minorEastAsia" w:hAnsiTheme="minorEastAsia"/>
                <w:b/>
                <w:bCs/>
                <w:kern w:val="0"/>
                <w:sz w:val="20"/>
                <w:szCs w:val="20"/>
                <w:highlight w:val="none"/>
                <w:lang w:val="en-US" w:eastAsia="zh-CN" w:bidi="ar"/>
              </w:rPr>
              <w:t>1</w:t>
            </w:r>
            <w:r>
              <w:rPr>
                <w:rFonts w:hint="eastAsia" w:cs="宋体" w:asciiTheme="minorEastAsia" w:hAnsiTheme="minorEastAsia"/>
                <w:b/>
                <w:bCs/>
                <w:kern w:val="0"/>
                <w:sz w:val="20"/>
                <w:szCs w:val="20"/>
                <w:highlight w:val="none"/>
                <w:lang w:bidi="ar"/>
              </w:rPr>
              <w:t>分，满分</w:t>
            </w:r>
            <w:r>
              <w:rPr>
                <w:rFonts w:hint="eastAsia" w:cs="宋体" w:asciiTheme="minorEastAsia" w:hAnsiTheme="minorEastAsia"/>
                <w:b/>
                <w:bCs/>
                <w:kern w:val="0"/>
                <w:sz w:val="20"/>
                <w:szCs w:val="20"/>
                <w:highlight w:val="none"/>
                <w:lang w:val="en-US" w:eastAsia="zh-CN" w:bidi="ar"/>
              </w:rPr>
              <w:t>3</w:t>
            </w:r>
            <w:r>
              <w:rPr>
                <w:rFonts w:hint="eastAsia" w:cs="宋体" w:asciiTheme="minorEastAsia" w:hAnsiTheme="minorEastAsia"/>
                <w:b/>
                <w:bCs/>
                <w:kern w:val="0"/>
                <w:sz w:val="20"/>
                <w:szCs w:val="20"/>
                <w:highlight w:val="none"/>
                <w:lang w:bidi="ar"/>
              </w:rPr>
              <w:t>分。</w:t>
            </w:r>
            <w:bookmarkEnd w:id="12"/>
            <w:r>
              <w:rPr>
                <w:rFonts w:hint="eastAsia" w:cs="宋体" w:asciiTheme="minorEastAsia" w:hAnsiTheme="minorEastAsia"/>
                <w:kern w:val="0"/>
                <w:sz w:val="20"/>
                <w:szCs w:val="20"/>
                <w:highlight w:val="none"/>
                <w:lang w:bidi="ar"/>
              </w:rPr>
              <w:br w:type="textWrapping"/>
            </w:r>
            <w:r>
              <w:rPr>
                <w:rFonts w:hint="eastAsia" w:cs="宋体" w:asciiTheme="minorEastAsia" w:hAnsiTheme="minorEastAsia"/>
                <w:kern w:val="0"/>
                <w:sz w:val="20"/>
                <w:szCs w:val="20"/>
                <w:highlight w:val="none"/>
                <w:lang w:bidi="ar"/>
              </w:rPr>
              <w:t>须提供有效期内的认证证书复印件并加盖公章，获证主体须与报名供应商名称保持一致，否则不得分。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BC070">
            <w:pPr>
              <w:widowControl/>
              <w:jc w:val="center"/>
              <w:textAlignment w:val="center"/>
              <w:rPr>
                <w:rFonts w:hint="eastAsia" w:cs="仿宋" w:asciiTheme="minorEastAsia" w:hAnsiTheme="minorEastAsia" w:eastAsiaTheme="minorEastAsia"/>
                <w:b/>
                <w:sz w:val="20"/>
                <w:szCs w:val="20"/>
                <w:highlight w:val="yellow"/>
                <w:lang w:eastAsia="zh-CN"/>
              </w:rPr>
            </w:pPr>
            <w:r>
              <w:rPr>
                <w:rFonts w:hint="eastAsia" w:cs="宋体" w:asciiTheme="minorEastAsia" w:hAnsiTheme="minorEastAsia"/>
                <w:color w:val="000000"/>
                <w:kern w:val="0"/>
                <w:sz w:val="20"/>
                <w:szCs w:val="20"/>
                <w:highlight w:val="none"/>
                <w:lang w:val="en-US" w:eastAsia="zh-CN"/>
              </w:rPr>
              <w:t>3</w:t>
            </w:r>
          </w:p>
        </w:tc>
      </w:tr>
      <w:bookmarkEnd w:id="9"/>
      <w:tr w14:paraId="4852E521">
        <w:tblPrEx>
          <w:tblCellMar>
            <w:top w:w="0" w:type="dxa"/>
            <w:left w:w="0" w:type="dxa"/>
            <w:bottom w:w="0" w:type="dxa"/>
            <w:right w:w="0" w:type="dxa"/>
          </w:tblCellMar>
        </w:tblPrEx>
        <w:trPr>
          <w:trHeight w:val="96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4E068609">
            <w:pPr>
              <w:jc w:val="center"/>
              <w:rPr>
                <w:rFonts w:hint="eastAsia" w:cs="仿宋" w:asciiTheme="minorEastAsia" w:hAnsiTheme="minorEastAsia"/>
                <w:b/>
                <w:sz w:val="20"/>
                <w:szCs w:val="20"/>
              </w:rPr>
            </w:pPr>
            <w:bookmarkStart w:id="13" w:name="_Hlk214495233"/>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0F45D">
            <w:pPr>
              <w:widowControl/>
              <w:jc w:val="left"/>
              <w:textAlignment w:val="center"/>
              <w:rPr>
                <w:rFonts w:hint="eastAsia" w:cs="仿宋" w:asciiTheme="minorEastAsia" w:hAnsiTheme="minorEastAsia"/>
                <w:b/>
                <w:sz w:val="20"/>
                <w:szCs w:val="20"/>
              </w:rPr>
            </w:pP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w:t>
            </w:r>
            <w:bookmarkStart w:id="14" w:name="OLE_LINK157"/>
            <w:r>
              <w:rPr>
                <w:rFonts w:hint="eastAsia" w:cs="仿宋" w:asciiTheme="minorEastAsia" w:hAnsiTheme="minorEastAsia"/>
                <w:b/>
                <w:bCs/>
                <w:color w:val="000000"/>
                <w:kern w:val="0"/>
                <w:sz w:val="20"/>
                <w:szCs w:val="20"/>
              </w:rPr>
              <w:t>医疗经营资质</w:t>
            </w:r>
            <w:bookmarkEnd w:id="14"/>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752E">
            <w:pPr>
              <w:widowControl/>
              <w:jc w:val="left"/>
              <w:textAlignment w:val="center"/>
              <w:rPr>
                <w:rFonts w:cs="仿宋" w:asciiTheme="minorEastAsia" w:hAnsiTheme="minorEastAsia"/>
                <w:sz w:val="20"/>
                <w:szCs w:val="20"/>
              </w:rPr>
            </w:pPr>
            <w:r>
              <w:rPr>
                <w:rFonts w:hint="eastAsia" w:cs="仿宋" w:asciiTheme="minorEastAsia" w:hAnsiTheme="minorEastAsia"/>
                <w:sz w:val="20"/>
                <w:szCs w:val="20"/>
              </w:rPr>
              <w:t>以</w:t>
            </w:r>
            <w:r>
              <w:rPr>
                <w:rFonts w:cs="仿宋" w:asciiTheme="minorEastAsia" w:hAnsiTheme="minorEastAsia"/>
                <w:sz w:val="20"/>
                <w:szCs w:val="20"/>
              </w:rPr>
              <w:t>报</w:t>
            </w:r>
            <w:bookmarkStart w:id="15" w:name="OLE_LINK156"/>
            <w:r>
              <w:rPr>
                <w:rFonts w:cs="仿宋" w:asciiTheme="minorEastAsia" w:hAnsiTheme="minorEastAsia"/>
                <w:sz w:val="20"/>
                <w:szCs w:val="20"/>
              </w:rPr>
              <w:t>名供</w:t>
            </w:r>
            <w:bookmarkStart w:id="16" w:name="OLE_LINK69"/>
            <w:r>
              <w:rPr>
                <w:rFonts w:cs="仿宋" w:asciiTheme="minorEastAsia" w:hAnsiTheme="minorEastAsia"/>
                <w:sz w:val="20"/>
                <w:szCs w:val="20"/>
              </w:rPr>
              <w:t>应商</w:t>
            </w:r>
            <w:bookmarkEnd w:id="16"/>
            <w:r>
              <w:rPr>
                <w:rFonts w:hint="eastAsia" w:cs="仿宋" w:asciiTheme="minorEastAsia" w:hAnsiTheme="minorEastAsia"/>
                <w:sz w:val="20"/>
                <w:szCs w:val="20"/>
              </w:rPr>
              <w:t>提供的医疗经营资质：</w:t>
            </w:r>
            <w:r>
              <w:rPr>
                <w:rFonts w:cs="仿宋" w:asciiTheme="minorEastAsia" w:hAnsiTheme="minorEastAsia"/>
                <w:sz w:val="20"/>
                <w:szCs w:val="20"/>
              </w:rPr>
              <w:t>医疗器械经营备案凭证和医疗器械经营许可证</w:t>
            </w:r>
            <w:r>
              <w:rPr>
                <w:rFonts w:hint="eastAsia" w:cs="仿宋" w:asciiTheme="minorEastAsia" w:hAnsiTheme="minorEastAsia"/>
                <w:sz w:val="20"/>
                <w:szCs w:val="20"/>
              </w:rPr>
              <w:t>，</w:t>
            </w:r>
            <w:r>
              <w:rPr>
                <w:rFonts w:hint="eastAsia" w:cs="宋体" w:asciiTheme="minorEastAsia" w:hAnsiTheme="minorEastAsia"/>
                <w:kern w:val="0"/>
                <w:sz w:val="20"/>
                <w:szCs w:val="20"/>
                <w:lang w:bidi="ar"/>
              </w:rPr>
              <w:t>进行评价：</w:t>
            </w:r>
          </w:p>
          <w:p w14:paraId="248FDB6F">
            <w:pPr>
              <w:widowControl/>
              <w:jc w:val="left"/>
              <w:textAlignment w:val="center"/>
              <w:rPr>
                <w:rFonts w:hint="eastAsia" w:cs="宋体" w:asciiTheme="minorEastAsia" w:hAnsiTheme="minorEastAsia"/>
                <w:b/>
                <w:bCs/>
                <w:kern w:val="0"/>
                <w:sz w:val="20"/>
                <w:szCs w:val="20"/>
                <w:lang w:bidi="ar"/>
              </w:rPr>
            </w:pPr>
            <w:bookmarkStart w:id="17" w:name="OLE_LINK168"/>
            <w:r>
              <w:rPr>
                <w:rFonts w:hint="eastAsia" w:cs="仿宋" w:asciiTheme="minorEastAsia" w:hAnsiTheme="minorEastAsia"/>
                <w:b/>
                <w:bCs/>
                <w:kern w:val="0"/>
                <w:sz w:val="20"/>
                <w:szCs w:val="20"/>
                <w:lang w:bidi="ar"/>
              </w:rPr>
              <w:t>-</w:t>
            </w:r>
            <w:bookmarkEnd w:id="17"/>
            <w:r>
              <w:rPr>
                <w:rFonts w:hint="eastAsia" w:cs="仿宋" w:asciiTheme="minorEastAsia" w:hAnsiTheme="minorEastAsia"/>
                <w:b/>
                <w:bCs/>
                <w:kern w:val="0"/>
                <w:sz w:val="20"/>
                <w:szCs w:val="20"/>
                <w:lang w:val="en-US" w:eastAsia="zh-CN" w:bidi="ar"/>
              </w:rPr>
              <w:t>只提供</w:t>
            </w:r>
            <w:r>
              <w:rPr>
                <w:rFonts w:cs="仿宋" w:asciiTheme="minorEastAsia" w:hAnsiTheme="minorEastAsia"/>
                <w:b/>
                <w:bCs/>
                <w:sz w:val="20"/>
                <w:szCs w:val="20"/>
              </w:rPr>
              <w:t>医疗器械经营备案凭证</w:t>
            </w:r>
            <w:r>
              <w:rPr>
                <w:rFonts w:hint="eastAsia" w:cs="宋体" w:asciiTheme="minorEastAsia" w:hAnsiTheme="minorEastAsia"/>
                <w:b/>
                <w:bCs/>
                <w:kern w:val="0"/>
                <w:sz w:val="20"/>
                <w:szCs w:val="20"/>
                <w:lang w:bidi="ar"/>
              </w:rPr>
              <w:t>得</w:t>
            </w:r>
            <w:r>
              <w:rPr>
                <w:rFonts w:hint="eastAsia" w:cs="宋体" w:asciiTheme="minorEastAsia" w:hAnsiTheme="minorEastAsia"/>
                <w:b/>
                <w:bCs/>
                <w:kern w:val="0"/>
                <w:sz w:val="20"/>
                <w:szCs w:val="20"/>
                <w:lang w:val="en-US" w:eastAsia="zh-CN" w:bidi="ar"/>
              </w:rPr>
              <w:t>3</w:t>
            </w:r>
            <w:r>
              <w:rPr>
                <w:rFonts w:hint="eastAsia" w:cs="宋体" w:asciiTheme="minorEastAsia" w:hAnsiTheme="minorEastAsia"/>
                <w:b/>
                <w:bCs/>
                <w:kern w:val="0"/>
                <w:sz w:val="20"/>
                <w:szCs w:val="20"/>
                <w:lang w:bidi="ar"/>
              </w:rPr>
              <w:t>分</w:t>
            </w:r>
          </w:p>
          <w:p w14:paraId="2006E799">
            <w:pPr>
              <w:widowControl/>
              <w:jc w:val="left"/>
              <w:textAlignment w:val="center"/>
              <w:rPr>
                <w:rFonts w:hint="eastAsia" w:cs="仿宋" w:asciiTheme="minorEastAsia" w:hAnsiTheme="minorEastAsia"/>
                <w:b/>
                <w:bCs/>
                <w:kern w:val="0"/>
                <w:sz w:val="20"/>
                <w:szCs w:val="20"/>
                <w:lang w:val="en-US" w:eastAsia="zh-CN" w:bidi="ar"/>
              </w:rPr>
            </w:pPr>
            <w:r>
              <w:rPr>
                <w:rFonts w:hint="eastAsia" w:cs="仿宋" w:asciiTheme="minorEastAsia" w:hAnsiTheme="minorEastAsia"/>
                <w:b/>
                <w:bCs/>
                <w:kern w:val="0"/>
                <w:sz w:val="20"/>
                <w:szCs w:val="20"/>
                <w:lang w:bidi="ar"/>
              </w:rPr>
              <w:t>-</w:t>
            </w:r>
            <w:r>
              <w:rPr>
                <w:rFonts w:hint="eastAsia" w:cs="仿宋" w:asciiTheme="minorEastAsia" w:hAnsiTheme="minorEastAsia"/>
                <w:b/>
                <w:bCs/>
                <w:kern w:val="0"/>
                <w:sz w:val="20"/>
                <w:szCs w:val="20"/>
                <w:lang w:val="en-US" w:eastAsia="zh-CN" w:bidi="ar"/>
              </w:rPr>
              <w:t>同时提供</w:t>
            </w:r>
            <w:r>
              <w:rPr>
                <w:rFonts w:cs="仿宋" w:asciiTheme="minorEastAsia" w:hAnsiTheme="minorEastAsia"/>
                <w:b/>
                <w:bCs/>
                <w:sz w:val="20"/>
                <w:szCs w:val="20"/>
              </w:rPr>
              <w:t>医疗器械经营备案凭证</w:t>
            </w:r>
            <w:r>
              <w:rPr>
                <w:rFonts w:hint="eastAsia" w:cs="仿宋" w:asciiTheme="minorEastAsia" w:hAnsiTheme="minorEastAsia"/>
                <w:b/>
                <w:bCs/>
                <w:sz w:val="20"/>
                <w:szCs w:val="20"/>
                <w:lang w:val="en-US" w:eastAsia="zh-CN"/>
              </w:rPr>
              <w:t>和</w:t>
            </w:r>
            <w:r>
              <w:rPr>
                <w:rFonts w:hint="eastAsia" w:cs="仿宋" w:asciiTheme="minorEastAsia" w:hAnsiTheme="minorEastAsia"/>
                <w:b/>
                <w:bCs/>
                <w:kern w:val="0"/>
                <w:sz w:val="20"/>
                <w:szCs w:val="20"/>
                <w:lang w:val="en-US" w:eastAsia="zh-CN" w:bidi="ar"/>
              </w:rPr>
              <w:t>医疗器械经营许可证得5分</w:t>
            </w:r>
          </w:p>
          <w:p w14:paraId="79ECF785">
            <w:pPr>
              <w:widowControl/>
              <w:jc w:val="left"/>
              <w:textAlignment w:val="center"/>
              <w:rPr>
                <w:rFonts w:hint="default" w:cs="仿宋" w:asciiTheme="minorEastAsia" w:hAnsiTheme="minorEastAsia"/>
                <w:b/>
                <w:bCs/>
                <w:kern w:val="0"/>
                <w:sz w:val="20"/>
                <w:szCs w:val="20"/>
                <w:lang w:val="en-US" w:eastAsia="zh-CN" w:bidi="ar"/>
              </w:rPr>
            </w:pPr>
            <w:r>
              <w:rPr>
                <w:rFonts w:hint="eastAsia" w:cs="宋体" w:asciiTheme="minorEastAsia" w:hAnsiTheme="minorEastAsia"/>
                <w:b/>
                <w:bCs/>
                <w:kern w:val="0"/>
                <w:sz w:val="20"/>
                <w:szCs w:val="20"/>
                <w:highlight w:val="none"/>
                <w:lang w:bidi="ar"/>
              </w:rPr>
              <w:t>否则不得分</w:t>
            </w:r>
          </w:p>
          <w:p w14:paraId="1BBB7F9C">
            <w:pPr>
              <w:widowControl/>
              <w:jc w:val="left"/>
              <w:textAlignment w:val="center"/>
              <w:rPr>
                <w:rFonts w:hint="eastAsia" w:cs="仿宋" w:asciiTheme="minorEastAsia" w:hAnsiTheme="minorEastAsia"/>
                <w:sz w:val="20"/>
                <w:szCs w:val="20"/>
              </w:rPr>
            </w:pPr>
            <w:r>
              <w:rPr>
                <w:rFonts w:cs="仿宋" w:asciiTheme="minorEastAsia" w:hAnsiTheme="minorEastAsia"/>
                <w:sz w:val="20"/>
                <w:szCs w:val="20"/>
              </w:rPr>
              <w:t>须提供</w:t>
            </w:r>
            <w:r>
              <w:rPr>
                <w:rFonts w:hint="eastAsia" w:cs="仿宋" w:asciiTheme="minorEastAsia" w:hAnsiTheme="minorEastAsia"/>
                <w:sz w:val="20"/>
                <w:szCs w:val="20"/>
              </w:rPr>
              <w:t>复印件并加盖报名供应商公章。</w:t>
            </w:r>
            <w:bookmarkEnd w:id="15"/>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B45D6">
            <w:pPr>
              <w:widowControl/>
              <w:jc w:val="center"/>
              <w:textAlignment w:val="center"/>
              <w:rPr>
                <w:rFonts w:hint="eastAsia" w:cs="仿宋" w:asciiTheme="minorEastAsia" w:hAnsiTheme="minorEastAsia" w:eastAsiaTheme="minorEastAsia"/>
                <w:b/>
                <w:sz w:val="20"/>
                <w:szCs w:val="20"/>
                <w:lang w:eastAsia="zh-CN"/>
              </w:rPr>
            </w:pPr>
            <w:r>
              <w:rPr>
                <w:rFonts w:hint="eastAsia" w:cs="宋体" w:asciiTheme="minorEastAsia" w:hAnsiTheme="minorEastAsia"/>
                <w:color w:val="000000"/>
                <w:kern w:val="0"/>
                <w:sz w:val="20"/>
                <w:szCs w:val="20"/>
                <w:lang w:val="en-US" w:eastAsia="zh-CN"/>
              </w:rPr>
              <w:t>5</w:t>
            </w:r>
          </w:p>
        </w:tc>
      </w:tr>
      <w:bookmarkEnd w:id="13"/>
      <w:tr w14:paraId="71D17D0C">
        <w:tblPrEx>
          <w:tblCellMar>
            <w:top w:w="0" w:type="dxa"/>
            <w:left w:w="0" w:type="dxa"/>
            <w:bottom w:w="0" w:type="dxa"/>
            <w:right w:w="0" w:type="dxa"/>
          </w:tblCellMar>
        </w:tblPrEx>
        <w:trPr>
          <w:trHeight w:val="315" w:hRule="atLeast"/>
          <w:jc w:val="center"/>
        </w:trPr>
        <w:tc>
          <w:tcPr>
            <w:tcW w:w="85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7AA5AB8">
            <w:pPr>
              <w:widowControl/>
              <w:jc w:val="center"/>
              <w:textAlignment w:val="center"/>
              <w:rPr>
                <w:rFonts w:hint="eastAsia" w:cs="仿宋" w:asciiTheme="minorEastAsia" w:hAnsiTheme="minorEastAsia"/>
                <w:b/>
                <w:sz w:val="20"/>
                <w:szCs w:val="20"/>
              </w:rPr>
            </w:pPr>
            <w:bookmarkStart w:id="18" w:name="_Hlk214492053"/>
            <w:bookmarkStart w:id="19" w:name="_Hlk214492264"/>
            <w:bookmarkStart w:id="20" w:name="_Hlk214496617"/>
            <w:r>
              <w:rPr>
                <w:rFonts w:hint="eastAsia" w:cs="仿宋" w:asciiTheme="minorEastAsia" w:hAnsiTheme="minorEastAsia"/>
                <w:b/>
                <w:sz w:val="20"/>
                <w:szCs w:val="20"/>
              </w:rPr>
              <w:t>二、产品与质量（</w:t>
            </w:r>
            <w:r>
              <w:rPr>
                <w:rFonts w:hint="eastAsia" w:cs="仿宋" w:asciiTheme="minorEastAsia" w:hAnsiTheme="minorEastAsia"/>
                <w:b/>
                <w:sz w:val="20"/>
                <w:szCs w:val="20"/>
                <w:lang w:val="en-US" w:eastAsia="zh-CN"/>
              </w:rPr>
              <w:t>35</w:t>
            </w:r>
            <w:r>
              <w:rPr>
                <w:rFonts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741AD">
            <w:pPr>
              <w:widowControl/>
              <w:jc w:val="left"/>
              <w:textAlignment w:val="center"/>
              <w:rPr>
                <w:rFonts w:hint="eastAsia" w:cs="仿宋" w:asciiTheme="minorEastAsia" w:hAnsiTheme="minorEastAsia" w:eastAsiaTheme="minorEastAsia"/>
                <w:b/>
                <w:sz w:val="20"/>
                <w:szCs w:val="20"/>
                <w:lang w:val="en-US" w:eastAsia="zh-CN"/>
              </w:rPr>
            </w:pPr>
            <w:r>
              <w:rPr>
                <w:rFonts w:hint="eastAsia" w:cs="仿宋" w:asciiTheme="minorEastAsia" w:hAnsiTheme="minorEastAsia"/>
                <w:b/>
                <w:bCs/>
                <w:color w:val="000000"/>
                <w:kern w:val="0"/>
                <w:sz w:val="20"/>
                <w:szCs w:val="20"/>
                <w:lang w:val="en-US" w:eastAsia="zh-CN" w:bidi="ar"/>
              </w:rPr>
              <w:t>6</w:t>
            </w:r>
            <w:r>
              <w:rPr>
                <w:rFonts w:hint="eastAsia" w:cs="仿宋" w:asciiTheme="minorEastAsia" w:hAnsiTheme="minorEastAsia"/>
                <w:b/>
                <w:bCs/>
                <w:color w:val="000000"/>
                <w:kern w:val="0"/>
                <w:sz w:val="20"/>
                <w:szCs w:val="20"/>
                <w:lang w:bidi="ar"/>
              </w:rPr>
              <w:t>、产品线</w:t>
            </w:r>
            <w:r>
              <w:rPr>
                <w:rFonts w:hint="eastAsia" w:cs="仿宋" w:asciiTheme="minorEastAsia" w:hAnsiTheme="minorEastAsia"/>
                <w:b/>
                <w:bCs/>
                <w:color w:val="000000"/>
                <w:kern w:val="0"/>
                <w:sz w:val="20"/>
                <w:szCs w:val="20"/>
                <w:lang w:val="en-US" w:eastAsia="zh-CN" w:bidi="ar"/>
              </w:rPr>
              <w:t>介绍</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39AE8">
            <w:pPr>
              <w:widowControl/>
              <w:jc w:val="left"/>
              <w:textAlignment w:val="center"/>
              <w:rPr>
                <w:rStyle w:val="22"/>
                <w:rFonts w:hint="default" w:cs="仿宋" w:asciiTheme="minorEastAsia" w:hAnsiTheme="minorEastAsia" w:eastAsiaTheme="minorEastAsia"/>
                <w:lang w:bidi="ar"/>
              </w:rPr>
            </w:pPr>
            <w:r>
              <w:rPr>
                <w:rStyle w:val="22"/>
                <w:rFonts w:hint="default" w:cs="仿宋" w:asciiTheme="minorEastAsia" w:hAnsiTheme="minorEastAsia" w:eastAsiaTheme="minorEastAsia"/>
                <w:lang w:bidi="ar"/>
              </w:rPr>
              <w:t>以报名供应商经营的产品线广度进行评价：</w:t>
            </w:r>
          </w:p>
          <w:p w14:paraId="418614A4">
            <w:pPr>
              <w:widowControl/>
              <w:jc w:val="left"/>
              <w:textAlignment w:val="center"/>
              <w:rPr>
                <w:rStyle w:val="22"/>
                <w:rFonts w:hint="default" w:cs="仿宋" w:asciiTheme="minorEastAsia" w:hAnsiTheme="minorEastAsia" w:eastAsiaTheme="minorEastAsia"/>
                <w:b/>
                <w:bCs/>
                <w:lang w:bidi="ar"/>
              </w:rPr>
            </w:pPr>
            <w:r>
              <w:rPr>
                <w:rStyle w:val="22"/>
                <w:rFonts w:hint="default" w:cs="仿宋" w:asciiTheme="minorEastAsia" w:hAnsiTheme="minorEastAsia" w:eastAsiaTheme="minorEastAsia"/>
                <w:b/>
                <w:bCs/>
                <w:lang w:bidi="ar"/>
              </w:rPr>
              <w:t>产品线覆盖</w:t>
            </w:r>
          </w:p>
          <w:p w14:paraId="1765E311">
            <w:pPr>
              <w:widowControl/>
              <w:jc w:val="left"/>
              <w:textAlignment w:val="center"/>
              <w:rPr>
                <w:rStyle w:val="22"/>
                <w:rFonts w:hint="default" w:cs="仿宋" w:asciiTheme="minorEastAsia" w:hAnsiTheme="minorEastAsia" w:eastAsiaTheme="minorEastAsia"/>
                <w:b/>
                <w:bCs/>
                <w:lang w:bidi="ar"/>
              </w:rPr>
            </w:pPr>
            <w:r>
              <w:rPr>
                <w:rStyle w:val="22"/>
                <w:rFonts w:hint="default" w:cs="仿宋" w:asciiTheme="minorEastAsia" w:hAnsiTheme="minorEastAsia" w:eastAsiaTheme="minorEastAsia"/>
                <w:b/>
                <w:bCs/>
                <w:lang w:bidi="ar"/>
              </w:rPr>
              <w:t>1、诊断类器械（血糖仪、血压计、心电图机、超声仪等）</w:t>
            </w:r>
          </w:p>
          <w:p w14:paraId="3294E6E7">
            <w:pPr>
              <w:widowControl/>
              <w:jc w:val="left"/>
              <w:textAlignment w:val="center"/>
              <w:rPr>
                <w:rStyle w:val="22"/>
                <w:rFonts w:hint="default" w:cs="仿宋" w:asciiTheme="minorEastAsia" w:hAnsiTheme="minorEastAsia" w:eastAsiaTheme="minorEastAsia"/>
                <w:b/>
                <w:bCs/>
                <w:lang w:bidi="ar"/>
              </w:rPr>
            </w:pPr>
            <w:r>
              <w:rPr>
                <w:rStyle w:val="22"/>
                <w:rFonts w:hint="default" w:cs="仿宋" w:asciiTheme="minorEastAsia" w:hAnsiTheme="minorEastAsia" w:eastAsiaTheme="minorEastAsia"/>
                <w:b/>
                <w:bCs/>
                <w:lang w:bidi="ar"/>
              </w:rPr>
              <w:t>2、治疗类器械（呼吸机、除颤仪、手术器械等）</w:t>
            </w:r>
          </w:p>
          <w:p w14:paraId="194514B8">
            <w:pPr>
              <w:widowControl/>
              <w:jc w:val="left"/>
              <w:textAlignment w:val="center"/>
              <w:rPr>
                <w:rStyle w:val="22"/>
                <w:rFonts w:hint="default" w:cs="仿宋" w:asciiTheme="minorEastAsia" w:hAnsiTheme="minorEastAsia" w:eastAsiaTheme="minorEastAsia"/>
                <w:b/>
                <w:bCs/>
                <w:lang w:bidi="ar"/>
              </w:rPr>
            </w:pPr>
            <w:r>
              <w:rPr>
                <w:rStyle w:val="22"/>
                <w:rFonts w:hint="default" w:cs="仿宋" w:asciiTheme="minorEastAsia" w:hAnsiTheme="minorEastAsia" w:eastAsiaTheme="minorEastAsia"/>
                <w:b/>
                <w:bCs/>
                <w:lang w:bidi="ar"/>
              </w:rPr>
              <w:t>3、辅助类器械（轮椅、病床、输液架、医用敷料、紫外线消毒灯等）</w:t>
            </w:r>
          </w:p>
          <w:p w14:paraId="7F2889DE">
            <w:pPr>
              <w:widowControl/>
              <w:jc w:val="left"/>
              <w:textAlignment w:val="center"/>
              <w:rPr>
                <w:rStyle w:val="22"/>
                <w:rFonts w:hint="eastAsia" w:cs="仿宋" w:asciiTheme="minorEastAsia" w:hAnsiTheme="minorEastAsia" w:eastAsiaTheme="minorEastAsia"/>
                <w:b/>
                <w:bCs/>
                <w:lang w:eastAsia="zh-CN" w:bidi="ar"/>
              </w:rPr>
            </w:pPr>
            <w:r>
              <w:rPr>
                <w:rStyle w:val="22"/>
                <w:rFonts w:hint="default" w:cs="仿宋" w:asciiTheme="minorEastAsia" w:hAnsiTheme="minorEastAsia" w:eastAsiaTheme="minorEastAsia"/>
                <w:b/>
                <w:bCs/>
                <w:lang w:bidi="ar"/>
              </w:rPr>
              <w:t>-产品涵盖3个大类，视提供品类代表性产品清单图册及资质证明完整性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21-25</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07B77394">
            <w:pPr>
              <w:widowControl/>
              <w:jc w:val="left"/>
              <w:textAlignment w:val="center"/>
              <w:rPr>
                <w:rStyle w:val="22"/>
                <w:rFonts w:hint="eastAsia" w:cs="仿宋" w:asciiTheme="minorEastAsia" w:hAnsiTheme="minorEastAsia" w:eastAsiaTheme="minorEastAsia"/>
                <w:b/>
                <w:bCs/>
                <w:lang w:eastAsia="zh-CN" w:bidi="ar"/>
              </w:rPr>
            </w:pPr>
            <w:r>
              <w:rPr>
                <w:rStyle w:val="22"/>
                <w:rFonts w:hint="default" w:cs="仿宋" w:asciiTheme="minorEastAsia" w:hAnsiTheme="minorEastAsia" w:eastAsiaTheme="minorEastAsia"/>
                <w:b/>
                <w:bCs/>
                <w:lang w:bidi="ar"/>
              </w:rPr>
              <w:t>-产品涵盖2个大类，视提供品类代表性产品清单图册及资质证明完整性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16</w:t>
            </w:r>
            <w:r>
              <w:rPr>
                <w:rStyle w:val="22"/>
                <w:rFonts w:hint="default" w:cs="仿宋" w:asciiTheme="minorEastAsia" w:hAnsiTheme="minorEastAsia" w:eastAsiaTheme="minorEastAsia"/>
                <w:b/>
                <w:bCs/>
                <w:lang w:bidi="ar"/>
              </w:rPr>
              <w:t>-</w:t>
            </w:r>
            <w:r>
              <w:rPr>
                <w:rStyle w:val="22"/>
                <w:rFonts w:hint="eastAsia" w:cs="仿宋" w:asciiTheme="minorEastAsia" w:hAnsiTheme="minorEastAsia"/>
                <w:b/>
                <w:bCs/>
                <w:lang w:val="en-US" w:eastAsia="zh-CN" w:bidi="ar"/>
              </w:rPr>
              <w:t>20</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72C077D9">
            <w:pPr>
              <w:widowControl/>
              <w:jc w:val="left"/>
              <w:textAlignment w:val="center"/>
              <w:rPr>
                <w:rStyle w:val="22"/>
                <w:rFonts w:hint="eastAsia" w:cs="仿宋" w:asciiTheme="minorEastAsia" w:hAnsiTheme="minorEastAsia" w:eastAsiaTheme="minorEastAsia"/>
                <w:b/>
                <w:bCs/>
                <w:lang w:eastAsia="zh-CN" w:bidi="ar"/>
              </w:rPr>
            </w:pPr>
            <w:r>
              <w:rPr>
                <w:rStyle w:val="22"/>
                <w:rFonts w:hint="default" w:cs="仿宋" w:asciiTheme="minorEastAsia" w:hAnsiTheme="minorEastAsia" w:eastAsiaTheme="minorEastAsia"/>
                <w:b/>
                <w:bCs/>
                <w:lang w:bidi="ar"/>
              </w:rPr>
              <w:t>-产品涵盖1个大类，视提供品类代表性产品清单图册及资质证明完整性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10</w:t>
            </w:r>
            <w:r>
              <w:rPr>
                <w:rStyle w:val="22"/>
                <w:rFonts w:hint="default" w:cs="仿宋" w:asciiTheme="minorEastAsia" w:hAnsiTheme="minorEastAsia" w:eastAsiaTheme="minorEastAsia"/>
                <w:b/>
                <w:bCs/>
                <w:lang w:bidi="ar"/>
              </w:rPr>
              <w:t>-</w:t>
            </w:r>
            <w:r>
              <w:rPr>
                <w:rStyle w:val="22"/>
                <w:rFonts w:hint="eastAsia" w:cs="仿宋" w:asciiTheme="minorEastAsia" w:hAnsiTheme="minorEastAsia"/>
                <w:b/>
                <w:bCs/>
                <w:lang w:val="en-US" w:eastAsia="zh-CN" w:bidi="ar"/>
              </w:rPr>
              <w:t>15</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1542760E">
            <w:pPr>
              <w:widowControl/>
              <w:jc w:val="left"/>
              <w:textAlignment w:val="center"/>
              <w:rPr>
                <w:rFonts w:hint="default" w:cs="仿宋" w:asciiTheme="minorEastAsia" w:hAnsiTheme="minorEastAsia" w:eastAsiaTheme="minorEastAsia"/>
                <w:sz w:val="20"/>
                <w:szCs w:val="20"/>
                <w:lang w:val="en-US" w:eastAsia="zh-CN"/>
              </w:rPr>
            </w:pPr>
            <w:r>
              <w:rPr>
                <w:rStyle w:val="22"/>
                <w:rFonts w:hint="default" w:cs="仿宋" w:asciiTheme="minorEastAsia" w:hAnsiTheme="minorEastAsia" w:eastAsiaTheme="minorEastAsia"/>
                <w:lang w:bidi="ar"/>
              </w:rPr>
              <w:t>须提供每类代表性产品清单图册，并提供对应资质证明：如厂家需提供商标注册证复印件，如经销商、代理商需提供有效期内的授权书复印件，否则不得分。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7C370">
            <w:pPr>
              <w:widowControl/>
              <w:jc w:val="center"/>
              <w:textAlignment w:val="center"/>
              <w:rPr>
                <w:rFonts w:hint="default" w:cs="仿宋" w:asciiTheme="minorEastAsia" w:hAnsiTheme="minorEastAsia" w:eastAsiaTheme="minorEastAsia"/>
                <w:b/>
                <w:sz w:val="20"/>
                <w:szCs w:val="20"/>
                <w:lang w:val="en-US" w:eastAsia="zh-CN"/>
              </w:rPr>
            </w:pPr>
            <w:r>
              <w:rPr>
                <w:rFonts w:hint="eastAsia" w:cs="仿宋" w:asciiTheme="minorEastAsia" w:hAnsiTheme="minorEastAsia"/>
                <w:b/>
                <w:sz w:val="20"/>
                <w:szCs w:val="20"/>
                <w:lang w:val="en-US" w:eastAsia="zh-CN"/>
              </w:rPr>
              <w:t>25</w:t>
            </w:r>
          </w:p>
        </w:tc>
      </w:tr>
      <w:bookmarkEnd w:id="18"/>
      <w:tr w14:paraId="405D33CA">
        <w:tblPrEx>
          <w:tblCellMar>
            <w:top w:w="0" w:type="dxa"/>
            <w:left w:w="0" w:type="dxa"/>
            <w:bottom w:w="0" w:type="dxa"/>
            <w:right w:w="0" w:type="dxa"/>
          </w:tblCellMar>
        </w:tblPrEx>
        <w:trPr>
          <w:trHeight w:val="960" w:hRule="atLeast"/>
          <w:jc w:val="center"/>
        </w:trPr>
        <w:tc>
          <w:tcPr>
            <w:tcW w:w="85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CB71BA4">
            <w:pPr>
              <w:jc w:val="center"/>
              <w:rPr>
                <w:rFonts w:hint="eastAsia" w:cs="仿宋" w:asciiTheme="minorEastAsia" w:hAnsiTheme="minorEastAsia"/>
                <w:b/>
                <w:sz w:val="20"/>
                <w:szCs w:val="20"/>
              </w:rPr>
            </w:pPr>
            <w:bookmarkStart w:id="21" w:name="_Hlk214492037"/>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13CE">
            <w:pPr>
              <w:widowControl/>
              <w:jc w:val="left"/>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val="en-US" w:eastAsia="zh-CN" w:bidi="ar"/>
              </w:rPr>
              <w:t>7</w:t>
            </w:r>
            <w:r>
              <w:rPr>
                <w:rFonts w:hint="eastAsia" w:cs="仿宋" w:asciiTheme="minorEastAsia" w:hAnsiTheme="minorEastAsia"/>
                <w:b/>
                <w:kern w:val="0"/>
                <w:sz w:val="20"/>
                <w:szCs w:val="20"/>
                <w:lang w:bidi="ar"/>
              </w:rPr>
              <w:t>、质量保证方案</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0ACA3">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以报名供应商应提供本项目的</w:t>
            </w:r>
            <w:r>
              <w:rPr>
                <w:rFonts w:hint="eastAsia" w:cs="仿宋" w:asciiTheme="minorEastAsia" w:hAnsiTheme="minorEastAsia"/>
                <w:b/>
                <w:kern w:val="0"/>
                <w:sz w:val="20"/>
                <w:szCs w:val="20"/>
                <w:lang w:bidi="ar"/>
              </w:rPr>
              <w:t>质量保证方案（包括但不限于：材料选择、生产工艺、质量检测等）</w:t>
            </w:r>
            <w:r>
              <w:rPr>
                <w:rFonts w:hint="eastAsia" w:cs="仿宋" w:asciiTheme="minorEastAsia" w:hAnsiTheme="minorEastAsia"/>
                <w:kern w:val="0"/>
                <w:sz w:val="20"/>
                <w:szCs w:val="20"/>
                <w:lang w:bidi="ar"/>
              </w:rPr>
              <w:t>进行评价：</w:t>
            </w:r>
            <w:r>
              <w:rPr>
                <w:rFonts w:hint="eastAsia" w:cs="仿宋" w:asciiTheme="minorEastAsia" w:hAnsiTheme="minorEastAsia"/>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方案内容完整详细展开阐述、针对性强的得10分；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方案部分详细或部分内容不够完整、针对性较强的得7分；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方案阐述简短或针对性一般的得4分；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未提供的不得分。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须提供本项目的质量保证方案，否则不得分。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BCB26">
            <w:pPr>
              <w:widowControl/>
              <w:textAlignment w:val="center"/>
              <w:rPr>
                <w:rFonts w:hint="eastAsia" w:cs="仿宋" w:asciiTheme="minorEastAsia" w:hAnsiTheme="minorEastAsia"/>
                <w:b/>
                <w:sz w:val="20"/>
                <w:szCs w:val="20"/>
              </w:rPr>
            </w:pPr>
            <w:r>
              <w:rPr>
                <w:rFonts w:hint="eastAsia" w:cs="仿宋" w:asciiTheme="minorEastAsia" w:hAnsiTheme="minorEastAsia"/>
                <w:b/>
                <w:sz w:val="20"/>
                <w:szCs w:val="20"/>
              </w:rPr>
              <w:t xml:space="preserve">   10</w:t>
            </w:r>
          </w:p>
        </w:tc>
      </w:tr>
      <w:bookmarkEnd w:id="19"/>
      <w:bookmarkEnd w:id="21"/>
      <w:tr w14:paraId="55DB854B">
        <w:tblPrEx>
          <w:tblCellMar>
            <w:top w:w="0" w:type="dxa"/>
            <w:left w:w="0" w:type="dxa"/>
            <w:bottom w:w="0" w:type="dxa"/>
            <w:right w:w="0" w:type="dxa"/>
          </w:tblCellMar>
        </w:tblPrEx>
        <w:trPr>
          <w:trHeight w:val="1680" w:hRule="atLeast"/>
          <w:jc w:val="center"/>
        </w:trPr>
        <w:tc>
          <w:tcPr>
            <w:tcW w:w="857"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298B50F">
            <w:pPr>
              <w:widowControl/>
              <w:jc w:val="center"/>
              <w:textAlignment w:val="center"/>
              <w:rPr>
                <w:rFonts w:hint="default" w:cs="仿宋" w:asciiTheme="minorEastAsia" w:hAnsiTheme="minorEastAsia" w:eastAsiaTheme="minorEastAsia"/>
                <w:b/>
                <w:sz w:val="20"/>
                <w:szCs w:val="20"/>
                <w:lang w:val="en-US" w:eastAsia="zh-CN"/>
              </w:rPr>
            </w:pPr>
            <w:bookmarkStart w:id="22" w:name="_Hlk214492532"/>
            <w:bookmarkStart w:id="23" w:name="_Hlk214492582"/>
            <w:r>
              <w:rPr>
                <w:rFonts w:hint="eastAsia" w:cs="仿宋" w:asciiTheme="minorEastAsia" w:hAnsiTheme="minorEastAsia"/>
                <w:b/>
                <w:sz w:val="20"/>
                <w:szCs w:val="20"/>
              </w:rPr>
              <w:t>三、售前售后服务</w:t>
            </w:r>
            <w:r>
              <w:rPr>
                <w:rFonts w:hint="eastAsia" w:cs="仿宋" w:asciiTheme="minorEastAsia" w:hAnsiTheme="minorEastAsia"/>
                <w:b/>
                <w:sz w:val="20"/>
                <w:szCs w:val="20"/>
                <w:lang w:eastAsia="zh-CN"/>
              </w:rPr>
              <w:t>（</w:t>
            </w:r>
            <w:r>
              <w:rPr>
                <w:rFonts w:hint="eastAsia" w:cs="仿宋" w:asciiTheme="minorEastAsia" w:hAnsiTheme="minorEastAsia"/>
                <w:b/>
                <w:sz w:val="20"/>
                <w:szCs w:val="20"/>
                <w:lang w:val="en-US" w:eastAsia="zh-CN"/>
              </w:rPr>
              <w:t>20分)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D0C6">
            <w:pPr>
              <w:widowControl/>
              <w:jc w:val="left"/>
              <w:textAlignment w:val="center"/>
              <w:rPr>
                <w:rFonts w:hint="eastAsia" w:cs="仿宋" w:asciiTheme="minorEastAsia" w:hAnsiTheme="minorEastAsia"/>
                <w:b/>
                <w:sz w:val="20"/>
                <w:szCs w:val="20"/>
              </w:rPr>
            </w:pPr>
            <w:r>
              <w:rPr>
                <w:rFonts w:hint="eastAsia" w:cs="宋体" w:asciiTheme="minorEastAsia" w:hAnsiTheme="minorEastAsia"/>
                <w:b/>
                <w:bCs/>
                <w:color w:val="000000"/>
                <w:kern w:val="0"/>
                <w:sz w:val="20"/>
                <w:szCs w:val="20"/>
                <w:lang w:val="en-US" w:eastAsia="zh-CN"/>
              </w:rPr>
              <w:t>8</w:t>
            </w:r>
            <w:r>
              <w:rPr>
                <w:rFonts w:hint="eastAsia" w:cs="宋体" w:asciiTheme="minorEastAsia" w:hAnsiTheme="minorEastAsia"/>
                <w:b/>
                <w:bCs/>
                <w:color w:val="000000"/>
                <w:kern w:val="0"/>
                <w:sz w:val="20"/>
                <w:szCs w:val="20"/>
              </w:rPr>
              <w:t>、售前售后服务支持</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40AFA">
            <w:pPr>
              <w:widowControl/>
              <w:jc w:val="left"/>
              <w:textAlignment w:val="center"/>
              <w:rPr>
                <w:rFonts w:hint="eastAsia" w:cs="仿宋" w:asciiTheme="minorEastAsia" w:hAnsiTheme="minorEastAsia"/>
                <w:sz w:val="20"/>
                <w:szCs w:val="20"/>
              </w:rPr>
            </w:pPr>
            <w:r>
              <w:rPr>
                <w:rFonts w:hint="eastAsia" w:cs="宋体" w:asciiTheme="minorEastAsia" w:hAnsiTheme="minorEastAsia"/>
                <w:color w:val="000000"/>
                <w:kern w:val="0"/>
                <w:sz w:val="20"/>
                <w:szCs w:val="20"/>
              </w:rPr>
              <w:t>以报名供应商提供本</w:t>
            </w:r>
            <w:bookmarkStart w:id="24" w:name="OLE_LINK37"/>
            <w:r>
              <w:rPr>
                <w:rFonts w:hint="eastAsia" w:cs="宋体" w:asciiTheme="minorEastAsia" w:hAnsiTheme="minorEastAsia"/>
                <w:color w:val="000000"/>
                <w:kern w:val="0"/>
                <w:sz w:val="20"/>
                <w:szCs w:val="20"/>
              </w:rPr>
              <w:t>项目</w:t>
            </w:r>
            <w:bookmarkEnd w:id="24"/>
            <w:r>
              <w:rPr>
                <w:rFonts w:hint="eastAsia" w:cs="宋体" w:asciiTheme="minorEastAsia" w:hAnsiTheme="minorEastAsia"/>
                <w:color w:val="000000"/>
                <w:kern w:val="0"/>
                <w:sz w:val="20"/>
                <w:szCs w:val="20"/>
              </w:rPr>
              <w:t>的整体服务方案进行评价，方案包括但不限于：报价方案、供货时效、安装时效、运输流程、进度、安装调试、售后服务团队、售后响应机制、售后服务时效、提供设备使用培训、提供定期的设备巡检保养服务等）</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w:t>
            </w:r>
            <w:r>
              <w:rPr>
                <w:rFonts w:hint="eastAsia" w:cs="宋体" w:asciiTheme="minorEastAsia" w:hAnsiTheme="minorEastAsia"/>
                <w:b/>
                <w:bCs/>
                <w:color w:val="000000"/>
                <w:kern w:val="0"/>
                <w:sz w:val="20"/>
                <w:szCs w:val="20"/>
              </w:rPr>
              <w:t>方案内容完整详细展开阐述、针对性强的得1</w:t>
            </w:r>
            <w:r>
              <w:rPr>
                <w:rFonts w:hint="eastAsia" w:cs="宋体" w:asciiTheme="minorEastAsia" w:hAnsiTheme="minorEastAsia"/>
                <w:b/>
                <w:bCs/>
                <w:color w:val="000000"/>
                <w:kern w:val="0"/>
                <w:sz w:val="20"/>
                <w:szCs w:val="20"/>
                <w:lang w:val="en-US" w:eastAsia="zh-CN"/>
              </w:rPr>
              <w:t>1-15</w:t>
            </w:r>
            <w:r>
              <w:rPr>
                <w:rFonts w:hint="eastAsia" w:cs="宋体" w:asciiTheme="minorEastAsia" w:hAnsiTheme="minorEastAsia"/>
                <w:b/>
                <w:bCs/>
                <w:color w:val="000000"/>
                <w:kern w:val="0"/>
                <w:sz w:val="20"/>
                <w:szCs w:val="20"/>
              </w:rPr>
              <w:t>分；</w:t>
            </w:r>
            <w:r>
              <w:rPr>
                <w:rFonts w:hint="eastAsia" w:cs="宋体" w:asciiTheme="minorEastAsia" w:hAnsiTheme="minorEastAsia"/>
                <w:b/>
                <w:bCs/>
                <w:color w:val="000000"/>
                <w:kern w:val="0"/>
                <w:sz w:val="20"/>
                <w:szCs w:val="20"/>
              </w:rPr>
              <w:br w:type="textWrapping"/>
            </w:r>
            <w:r>
              <w:rPr>
                <w:rFonts w:hint="eastAsia" w:cs="宋体" w:asciiTheme="minorEastAsia" w:hAnsiTheme="minorEastAsia"/>
                <w:b/>
                <w:bCs/>
                <w:color w:val="000000"/>
                <w:kern w:val="0"/>
                <w:sz w:val="20"/>
                <w:szCs w:val="20"/>
              </w:rPr>
              <w:t>-方案部分详细或部分内容不够完整、针对性较强的得</w:t>
            </w:r>
            <w:r>
              <w:rPr>
                <w:rFonts w:hint="eastAsia" w:cs="宋体" w:asciiTheme="minorEastAsia" w:hAnsiTheme="minorEastAsia"/>
                <w:b/>
                <w:bCs/>
                <w:color w:val="000000"/>
                <w:kern w:val="0"/>
                <w:sz w:val="20"/>
                <w:szCs w:val="20"/>
                <w:lang w:val="en-US" w:eastAsia="zh-CN"/>
              </w:rPr>
              <w:t>6-10</w:t>
            </w:r>
            <w:r>
              <w:rPr>
                <w:rFonts w:hint="eastAsia" w:cs="宋体" w:asciiTheme="minorEastAsia" w:hAnsiTheme="minorEastAsia"/>
                <w:b/>
                <w:bCs/>
                <w:color w:val="000000"/>
                <w:kern w:val="0"/>
                <w:sz w:val="20"/>
                <w:szCs w:val="20"/>
              </w:rPr>
              <w:t>分；</w:t>
            </w:r>
            <w:r>
              <w:rPr>
                <w:rFonts w:hint="eastAsia" w:cs="宋体" w:asciiTheme="minorEastAsia" w:hAnsiTheme="minorEastAsia"/>
                <w:b/>
                <w:bCs/>
                <w:color w:val="000000"/>
                <w:kern w:val="0"/>
                <w:sz w:val="20"/>
                <w:szCs w:val="20"/>
              </w:rPr>
              <w:br w:type="textWrapping"/>
            </w:r>
            <w:r>
              <w:rPr>
                <w:rFonts w:hint="eastAsia" w:cs="宋体" w:asciiTheme="minorEastAsia" w:hAnsiTheme="minorEastAsia"/>
                <w:b/>
                <w:bCs/>
                <w:color w:val="000000"/>
                <w:kern w:val="0"/>
                <w:sz w:val="20"/>
                <w:szCs w:val="20"/>
              </w:rPr>
              <w:t>-方案阐述简短或针对性一般的得</w:t>
            </w:r>
            <w:r>
              <w:rPr>
                <w:rFonts w:hint="eastAsia" w:cs="宋体" w:asciiTheme="minorEastAsia" w:hAnsiTheme="minorEastAsia"/>
                <w:b/>
                <w:bCs/>
                <w:color w:val="000000"/>
                <w:kern w:val="0"/>
                <w:sz w:val="20"/>
                <w:szCs w:val="20"/>
                <w:lang w:val="en-US" w:eastAsia="zh-CN"/>
              </w:rPr>
              <w:t>1-</w:t>
            </w:r>
            <w:r>
              <w:rPr>
                <w:rFonts w:hint="eastAsia" w:cs="宋体" w:asciiTheme="minorEastAsia" w:hAnsiTheme="minorEastAsia"/>
                <w:b/>
                <w:bCs/>
                <w:color w:val="000000"/>
                <w:kern w:val="0"/>
                <w:sz w:val="20"/>
                <w:szCs w:val="20"/>
              </w:rPr>
              <w:t>5分；</w:t>
            </w:r>
            <w:r>
              <w:rPr>
                <w:rFonts w:hint="eastAsia" w:cs="宋体" w:asciiTheme="minorEastAsia" w:hAnsiTheme="minorEastAsia"/>
                <w:b/>
                <w:bCs/>
                <w:color w:val="000000"/>
                <w:kern w:val="0"/>
                <w:sz w:val="20"/>
                <w:szCs w:val="20"/>
              </w:rPr>
              <w:br w:type="textWrapping"/>
            </w:r>
            <w:bookmarkStart w:id="25" w:name="OLE_LINK79"/>
            <w:r>
              <w:rPr>
                <w:rFonts w:hint="eastAsia" w:cs="宋体" w:asciiTheme="minorEastAsia" w:hAnsiTheme="minorEastAsia"/>
                <w:b/>
                <w:bCs/>
                <w:color w:val="000000"/>
                <w:kern w:val="0"/>
                <w:sz w:val="20"/>
                <w:szCs w:val="20"/>
              </w:rPr>
              <w:t>-</w:t>
            </w:r>
            <w:bookmarkEnd w:id="25"/>
            <w:r>
              <w:rPr>
                <w:rFonts w:hint="eastAsia" w:cs="宋体" w:asciiTheme="minorEastAsia" w:hAnsiTheme="minorEastAsia"/>
                <w:b/>
                <w:bCs/>
                <w:color w:val="000000"/>
                <w:kern w:val="0"/>
                <w:sz w:val="20"/>
                <w:szCs w:val="20"/>
              </w:rPr>
              <w:t>未提供的不得分。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60ADC">
            <w:pPr>
              <w:widowControl/>
              <w:jc w:val="center"/>
              <w:textAlignment w:val="center"/>
              <w:rPr>
                <w:rFonts w:hint="eastAsia" w:cs="仿宋" w:asciiTheme="minorEastAsia" w:hAnsiTheme="minorEastAsia" w:eastAsiaTheme="minorEastAsia"/>
                <w:b/>
                <w:sz w:val="20"/>
                <w:szCs w:val="20"/>
                <w:lang w:eastAsia="zh-CN"/>
              </w:rPr>
            </w:pPr>
            <w:r>
              <w:rPr>
                <w:rFonts w:hint="eastAsia" w:cs="仿宋" w:asciiTheme="minorEastAsia" w:hAnsiTheme="minorEastAsia"/>
                <w:b/>
                <w:sz w:val="20"/>
                <w:szCs w:val="20"/>
              </w:rPr>
              <w:t>1</w:t>
            </w:r>
            <w:r>
              <w:rPr>
                <w:rFonts w:hint="eastAsia" w:cs="仿宋" w:asciiTheme="minorEastAsia" w:hAnsiTheme="minorEastAsia"/>
                <w:b/>
                <w:sz w:val="20"/>
                <w:szCs w:val="20"/>
                <w:lang w:val="en-US" w:eastAsia="zh-CN"/>
              </w:rPr>
              <w:t>5</w:t>
            </w:r>
          </w:p>
        </w:tc>
      </w:tr>
      <w:tr w14:paraId="682D5428">
        <w:tblPrEx>
          <w:tblCellMar>
            <w:top w:w="0" w:type="dxa"/>
            <w:left w:w="0" w:type="dxa"/>
            <w:bottom w:w="0" w:type="dxa"/>
            <w:right w:w="0" w:type="dxa"/>
          </w:tblCellMar>
        </w:tblPrEx>
        <w:trPr>
          <w:trHeight w:val="1680" w:hRule="atLeast"/>
          <w:jc w:val="center"/>
        </w:trPr>
        <w:tc>
          <w:tcPr>
            <w:tcW w:w="85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1957353">
            <w:pPr>
              <w:widowControl/>
              <w:jc w:val="center"/>
              <w:textAlignment w:val="center"/>
              <w:rPr>
                <w:rFonts w:hint="eastAsia" w:cs="仿宋" w:asciiTheme="minorEastAsia" w:hAnsiTheme="minorEastAsia"/>
                <w:b/>
                <w:sz w:val="20"/>
                <w:szCs w:val="20"/>
              </w:rPr>
            </w:pPr>
            <w:bookmarkStart w:id="26" w:name="_Hlk214491146"/>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61244">
            <w:pPr>
              <w:widowControl/>
              <w:jc w:val="left"/>
              <w:textAlignment w:val="center"/>
              <w:rPr>
                <w:rFonts w:hint="eastAsia" w:cs="仿宋" w:asciiTheme="minorEastAsia" w:hAnsiTheme="minorEastAsia"/>
                <w:b/>
                <w:sz w:val="20"/>
                <w:szCs w:val="20"/>
              </w:rPr>
            </w:pPr>
            <w:bookmarkStart w:id="27" w:name="OLE_LINK175"/>
            <w:r>
              <w:rPr>
                <w:rFonts w:hint="eastAsia" w:cs="仿宋" w:asciiTheme="minorEastAsia" w:hAnsiTheme="minorEastAsia"/>
                <w:b/>
                <w:kern w:val="0"/>
                <w:sz w:val="20"/>
                <w:szCs w:val="20"/>
                <w:lang w:val="en-US" w:eastAsia="zh-CN" w:bidi="ar"/>
              </w:rPr>
              <w:t>9</w:t>
            </w:r>
            <w:r>
              <w:rPr>
                <w:rFonts w:hint="eastAsia" w:cs="仿宋" w:asciiTheme="minorEastAsia" w:hAnsiTheme="minorEastAsia"/>
                <w:b/>
                <w:kern w:val="0"/>
                <w:sz w:val="20"/>
                <w:szCs w:val="20"/>
                <w:lang w:bidi="ar"/>
              </w:rPr>
              <w:t>.</w:t>
            </w:r>
            <w:bookmarkEnd w:id="27"/>
            <w:r>
              <w:rPr>
                <w:rFonts w:hint="eastAsia" w:cs="仿宋" w:asciiTheme="minorEastAsia" w:hAnsiTheme="minorEastAsia"/>
                <w:b/>
                <w:kern w:val="0"/>
                <w:sz w:val="20"/>
                <w:szCs w:val="20"/>
                <w:lang w:bidi="ar"/>
              </w:rPr>
              <w:t>本地化服务</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78FBE">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以报名供应商提供的</w:t>
            </w:r>
            <w:r>
              <w:rPr>
                <w:rFonts w:hint="eastAsia" w:cs="仿宋" w:asciiTheme="minorEastAsia" w:hAnsiTheme="minorEastAsia"/>
                <w:b/>
                <w:bCs/>
                <w:kern w:val="0"/>
                <w:sz w:val="20"/>
                <w:szCs w:val="20"/>
                <w:lang w:bidi="ar"/>
              </w:rPr>
              <w:t>福建</w:t>
            </w:r>
            <w:r>
              <w:rPr>
                <w:rFonts w:hint="eastAsia" w:cs="仿宋" w:asciiTheme="minorEastAsia" w:hAnsiTheme="minorEastAsia"/>
                <w:b/>
                <w:kern w:val="0"/>
                <w:sz w:val="20"/>
                <w:szCs w:val="20"/>
                <w:lang w:bidi="ar"/>
              </w:rPr>
              <w:t>本地化服务</w:t>
            </w:r>
            <w:r>
              <w:rPr>
                <w:rFonts w:hint="eastAsia" w:cs="仿宋" w:asciiTheme="minorEastAsia" w:hAnsiTheme="minorEastAsia"/>
                <w:kern w:val="0"/>
                <w:sz w:val="20"/>
                <w:szCs w:val="20"/>
                <w:lang w:bidi="ar"/>
              </w:rPr>
              <w:t>进行评价：</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-可提供</w:t>
            </w:r>
            <w:r>
              <w:rPr>
                <w:rFonts w:hint="eastAsia" w:cs="仿宋" w:asciiTheme="minorEastAsia" w:hAnsiTheme="minorEastAsia"/>
                <w:b/>
                <w:bCs/>
                <w:kern w:val="0"/>
                <w:sz w:val="20"/>
                <w:szCs w:val="20"/>
                <w:lang w:bidi="ar"/>
              </w:rPr>
              <w:t>福建</w:t>
            </w:r>
            <w:r>
              <w:rPr>
                <w:rFonts w:hint="eastAsia" w:cs="仿宋" w:asciiTheme="minorEastAsia" w:hAnsiTheme="minorEastAsia"/>
                <w:b/>
                <w:kern w:val="0"/>
                <w:sz w:val="20"/>
                <w:szCs w:val="20"/>
                <w:lang w:bidi="ar"/>
              </w:rPr>
              <w:t>本地化服务的得5分。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供应商在本地注册或设立的办事处等机构的，须提供营业执照等相关证明；具有</w:t>
            </w:r>
            <w:r>
              <w:rPr>
                <w:rFonts w:hint="eastAsia" w:cs="仿宋" w:asciiTheme="minorEastAsia" w:hAnsiTheme="minorEastAsia"/>
                <w:b w:val="0"/>
                <w:bCs w:val="0"/>
                <w:kern w:val="0"/>
                <w:sz w:val="20"/>
                <w:szCs w:val="20"/>
                <w:lang w:bidi="ar"/>
              </w:rPr>
              <w:t>福建</w:t>
            </w:r>
            <w:r>
              <w:rPr>
                <w:rFonts w:hint="eastAsia" w:cs="仿宋" w:asciiTheme="minorEastAsia" w:hAnsiTheme="minorEastAsia"/>
                <w:kern w:val="0"/>
                <w:sz w:val="20"/>
                <w:szCs w:val="20"/>
                <w:lang w:bidi="ar"/>
              </w:rPr>
              <w:t>本地合作单位的须提供合作协议或者授权委托书及合作单位营业执照有效复印件；否则不得分。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27272">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5</w:t>
            </w:r>
          </w:p>
        </w:tc>
      </w:tr>
      <w:bookmarkEnd w:id="22"/>
      <w:bookmarkEnd w:id="23"/>
      <w:bookmarkEnd w:id="26"/>
      <w:tr w14:paraId="0CE78C8C">
        <w:tblPrEx>
          <w:tblCellMar>
            <w:top w:w="0" w:type="dxa"/>
            <w:left w:w="0" w:type="dxa"/>
            <w:bottom w:w="0" w:type="dxa"/>
            <w:right w:w="0" w:type="dxa"/>
          </w:tblCellMar>
        </w:tblPrEx>
        <w:trPr>
          <w:trHeight w:val="120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26D15">
            <w:pPr>
              <w:widowControl/>
              <w:jc w:val="center"/>
              <w:textAlignment w:val="center"/>
              <w:rPr>
                <w:rFonts w:hint="eastAsia" w:cs="仿宋" w:asciiTheme="minorEastAsia" w:hAnsiTheme="minorEastAsia"/>
                <w:b/>
                <w:sz w:val="20"/>
                <w:szCs w:val="20"/>
              </w:rPr>
            </w:pPr>
            <w:bookmarkStart w:id="28" w:name="_Hlk214491167"/>
            <w:bookmarkStart w:id="29" w:name="_Hlk214491173"/>
            <w:r>
              <w:rPr>
                <w:rFonts w:hint="eastAsia" w:cs="仿宋" w:asciiTheme="minorEastAsia" w:hAnsiTheme="minorEastAsia"/>
                <w:b/>
                <w:sz w:val="20"/>
                <w:szCs w:val="20"/>
              </w:rPr>
              <w:t>四、业绩（2</w:t>
            </w:r>
            <w:r>
              <w:rPr>
                <w:rFonts w:hint="eastAsia" w:cs="仿宋" w:asciiTheme="minorEastAsia" w:hAnsiTheme="minorEastAsia"/>
                <w:b/>
                <w:sz w:val="20"/>
                <w:szCs w:val="20"/>
                <w:lang w:val="en-US" w:eastAsia="zh-CN"/>
              </w:rPr>
              <w:t>0</w:t>
            </w:r>
            <w:r>
              <w:rPr>
                <w:rFonts w:hint="eastAsia"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F7D58">
            <w:pPr>
              <w:widowControl/>
              <w:jc w:val="left"/>
              <w:textAlignment w:val="center"/>
              <w:rPr>
                <w:rFonts w:hint="eastAsia" w:cs="仿宋" w:asciiTheme="minorEastAsia" w:hAnsiTheme="minorEastAsia"/>
                <w:b/>
                <w:sz w:val="20"/>
                <w:szCs w:val="20"/>
              </w:rPr>
            </w:pPr>
            <w:r>
              <w:rPr>
                <w:rFonts w:hint="eastAsia" w:cs="仿宋" w:asciiTheme="minorEastAsia" w:hAnsiTheme="minorEastAsia"/>
                <w:b/>
                <w:sz w:val="20"/>
                <w:szCs w:val="20"/>
              </w:rPr>
              <w:t>1</w:t>
            </w:r>
            <w:r>
              <w:rPr>
                <w:rFonts w:hint="eastAsia" w:cs="仿宋" w:asciiTheme="minorEastAsia" w:hAnsiTheme="minorEastAsia"/>
                <w:b/>
                <w:sz w:val="20"/>
                <w:szCs w:val="20"/>
                <w:lang w:val="en-US" w:eastAsia="zh-CN"/>
              </w:rPr>
              <w:t>0</w:t>
            </w:r>
            <w:r>
              <w:rPr>
                <w:rFonts w:hint="eastAsia" w:cs="仿宋" w:asciiTheme="minorEastAsia" w:hAnsiTheme="minorEastAsia"/>
                <w:b/>
                <w:sz w:val="20"/>
                <w:szCs w:val="20"/>
              </w:rPr>
              <w:t>.业绩情况</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E89F3">
            <w:pPr>
              <w:widowControl/>
              <w:jc w:val="left"/>
              <w:textAlignment w:val="center"/>
              <w:rPr>
                <w:rFonts w:hint="eastAsia" w:cs="仿宋" w:asciiTheme="minorEastAsia" w:hAnsiTheme="minorEastAsia"/>
                <w:b/>
                <w:sz w:val="20"/>
                <w:szCs w:val="20"/>
              </w:rPr>
            </w:pPr>
            <w:r>
              <w:rPr>
                <w:rFonts w:hint="eastAsia" w:cs="仿宋" w:asciiTheme="minorEastAsia" w:hAnsiTheme="minorEastAsia"/>
                <w:sz w:val="20"/>
                <w:szCs w:val="20"/>
              </w:rPr>
              <w:t>以报名供应商</w:t>
            </w:r>
            <w:r>
              <w:rPr>
                <w:rFonts w:hint="eastAsia" w:cs="仿宋" w:asciiTheme="minorEastAsia" w:hAnsiTheme="minorEastAsia"/>
                <w:b/>
                <w:sz w:val="20"/>
                <w:szCs w:val="20"/>
              </w:rPr>
              <w:t>2021年1月1日至征集截止时间医疗器械产品相关项目的业绩情况</w:t>
            </w:r>
            <w:r>
              <w:rPr>
                <w:rFonts w:hint="eastAsia" w:cs="仿宋" w:asciiTheme="minorEastAsia" w:hAnsiTheme="minorEastAsia"/>
                <w:sz w:val="20"/>
                <w:szCs w:val="20"/>
              </w:rPr>
              <w:t>进行评价：</w:t>
            </w:r>
            <w:r>
              <w:rPr>
                <w:rFonts w:hint="eastAsia" w:cs="仿宋" w:asciiTheme="minorEastAsia" w:hAnsiTheme="minorEastAsia"/>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w:t>
            </w:r>
            <w:r>
              <w:rPr>
                <w:rFonts w:hint="eastAsia" w:cs="仿宋" w:asciiTheme="minorEastAsia" w:hAnsiTheme="minorEastAsia"/>
                <w:b/>
                <w:sz w:val="20"/>
                <w:szCs w:val="20"/>
                <w:lang w:val="en-US" w:eastAsia="zh-CN"/>
              </w:rPr>
              <w:t>50</w:t>
            </w:r>
            <w:r>
              <w:rPr>
                <w:rFonts w:hint="eastAsia" w:cs="仿宋" w:asciiTheme="minorEastAsia" w:hAnsiTheme="minorEastAsia"/>
                <w:b/>
                <w:sz w:val="20"/>
                <w:szCs w:val="20"/>
              </w:rPr>
              <w:t>万元项目业绩得</w:t>
            </w:r>
            <w:r>
              <w:rPr>
                <w:rFonts w:hint="eastAsia" w:cs="仿宋" w:asciiTheme="minorEastAsia" w:hAnsiTheme="minorEastAsia"/>
                <w:b/>
                <w:sz w:val="20"/>
                <w:szCs w:val="20"/>
                <w:lang w:val="en-US" w:eastAsia="zh-CN"/>
              </w:rPr>
              <w:t>8</w:t>
            </w:r>
            <w:r>
              <w:rPr>
                <w:rFonts w:hint="eastAsia" w:cs="仿宋" w:asciiTheme="minorEastAsia" w:hAnsiTheme="minorEastAsia"/>
                <w:b/>
                <w:sz w:val="20"/>
                <w:szCs w:val="20"/>
              </w:rPr>
              <w:t>分</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w:t>
            </w:r>
            <w:r>
              <w:rPr>
                <w:rFonts w:hint="eastAsia" w:cs="仿宋" w:asciiTheme="minorEastAsia" w:hAnsiTheme="minorEastAsia"/>
                <w:b/>
                <w:sz w:val="20"/>
                <w:szCs w:val="20"/>
                <w:lang w:val="en-US" w:eastAsia="zh-CN"/>
              </w:rPr>
              <w:t>30</w:t>
            </w:r>
            <w:r>
              <w:rPr>
                <w:rFonts w:hint="eastAsia" w:cs="仿宋" w:asciiTheme="minorEastAsia" w:hAnsiTheme="minorEastAsia"/>
                <w:b/>
                <w:sz w:val="20"/>
                <w:szCs w:val="20"/>
              </w:rPr>
              <w:t>万元且＜</w:t>
            </w:r>
            <w:r>
              <w:rPr>
                <w:rFonts w:hint="eastAsia" w:cs="仿宋" w:asciiTheme="minorEastAsia" w:hAnsiTheme="minorEastAsia"/>
                <w:b/>
                <w:sz w:val="20"/>
                <w:szCs w:val="20"/>
                <w:lang w:val="en-US" w:eastAsia="zh-CN"/>
              </w:rPr>
              <w:t>50</w:t>
            </w:r>
            <w:r>
              <w:rPr>
                <w:rFonts w:hint="eastAsia" w:cs="仿宋" w:asciiTheme="minorEastAsia" w:hAnsiTheme="minorEastAsia"/>
                <w:b/>
                <w:sz w:val="20"/>
                <w:szCs w:val="20"/>
              </w:rPr>
              <w:t>万元项目业绩得</w:t>
            </w:r>
            <w:r>
              <w:rPr>
                <w:rFonts w:hint="eastAsia" w:cs="仿宋" w:asciiTheme="minorEastAsia" w:hAnsiTheme="minorEastAsia"/>
                <w:b/>
                <w:sz w:val="20"/>
                <w:szCs w:val="20"/>
                <w:lang w:val="en-US" w:eastAsia="zh-CN"/>
              </w:rPr>
              <w:t>6</w:t>
            </w:r>
            <w:r>
              <w:rPr>
                <w:rFonts w:hint="eastAsia" w:cs="仿宋" w:asciiTheme="minorEastAsia" w:hAnsiTheme="minorEastAsia"/>
                <w:b/>
                <w:sz w:val="20"/>
                <w:szCs w:val="20"/>
              </w:rPr>
              <w:t>分</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w:t>
            </w:r>
            <w:r>
              <w:rPr>
                <w:rFonts w:hint="eastAsia" w:cs="仿宋" w:asciiTheme="minorEastAsia" w:hAnsiTheme="minorEastAsia"/>
                <w:b/>
                <w:sz w:val="20"/>
                <w:szCs w:val="20"/>
                <w:lang w:val="en-US" w:eastAsia="zh-CN"/>
              </w:rPr>
              <w:t>10</w:t>
            </w:r>
            <w:r>
              <w:rPr>
                <w:rFonts w:hint="eastAsia" w:cs="仿宋" w:asciiTheme="minorEastAsia" w:hAnsiTheme="minorEastAsia"/>
                <w:b/>
                <w:sz w:val="20"/>
                <w:szCs w:val="20"/>
              </w:rPr>
              <w:t>万元且＜</w:t>
            </w:r>
            <w:r>
              <w:rPr>
                <w:rFonts w:hint="eastAsia" w:cs="仿宋" w:asciiTheme="minorEastAsia" w:hAnsiTheme="minorEastAsia"/>
                <w:b/>
                <w:sz w:val="20"/>
                <w:szCs w:val="20"/>
                <w:lang w:val="en-US" w:eastAsia="zh-CN"/>
              </w:rPr>
              <w:t>30</w:t>
            </w:r>
            <w:r>
              <w:rPr>
                <w:rFonts w:hint="eastAsia" w:cs="仿宋" w:asciiTheme="minorEastAsia" w:hAnsiTheme="minorEastAsia"/>
                <w:b/>
                <w:sz w:val="20"/>
                <w:szCs w:val="20"/>
              </w:rPr>
              <w:t>万元项目业绩得</w:t>
            </w:r>
            <w:r>
              <w:rPr>
                <w:rFonts w:hint="eastAsia" w:cs="仿宋" w:asciiTheme="minorEastAsia" w:hAnsiTheme="minorEastAsia"/>
                <w:b/>
                <w:sz w:val="20"/>
                <w:szCs w:val="20"/>
                <w:lang w:val="en-US" w:eastAsia="zh-CN"/>
              </w:rPr>
              <w:t>5</w:t>
            </w:r>
            <w:r>
              <w:rPr>
                <w:rFonts w:hint="eastAsia" w:cs="仿宋" w:asciiTheme="minorEastAsia" w:hAnsiTheme="minorEastAsia"/>
                <w:b/>
                <w:sz w:val="20"/>
                <w:szCs w:val="20"/>
              </w:rPr>
              <w:t>分</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w:t>
            </w:r>
            <w:r>
              <w:rPr>
                <w:rFonts w:hint="eastAsia" w:cs="仿宋" w:asciiTheme="minorEastAsia" w:hAnsiTheme="minorEastAsia"/>
                <w:b/>
                <w:sz w:val="20"/>
                <w:szCs w:val="20"/>
                <w:lang w:val="en-US" w:eastAsia="zh-CN"/>
              </w:rPr>
              <w:t>5</w:t>
            </w:r>
            <w:r>
              <w:rPr>
                <w:rFonts w:hint="eastAsia" w:cs="仿宋" w:asciiTheme="minorEastAsia" w:hAnsiTheme="minorEastAsia"/>
                <w:b/>
                <w:sz w:val="20"/>
                <w:szCs w:val="20"/>
              </w:rPr>
              <w:t>万元且＜</w:t>
            </w:r>
            <w:r>
              <w:rPr>
                <w:rFonts w:hint="eastAsia" w:cs="仿宋" w:asciiTheme="minorEastAsia" w:hAnsiTheme="minorEastAsia"/>
                <w:b/>
                <w:sz w:val="20"/>
                <w:szCs w:val="20"/>
                <w:lang w:val="en-US" w:eastAsia="zh-CN"/>
              </w:rPr>
              <w:t>1</w:t>
            </w:r>
            <w:r>
              <w:rPr>
                <w:rFonts w:hint="eastAsia" w:cs="仿宋" w:asciiTheme="minorEastAsia" w:hAnsiTheme="minorEastAsia"/>
                <w:b/>
                <w:sz w:val="20"/>
                <w:szCs w:val="20"/>
              </w:rPr>
              <w:t>0万元项目业绩得</w:t>
            </w:r>
            <w:r>
              <w:rPr>
                <w:rFonts w:hint="eastAsia" w:cs="仿宋" w:asciiTheme="minorEastAsia" w:hAnsiTheme="minorEastAsia"/>
                <w:b/>
                <w:sz w:val="20"/>
                <w:szCs w:val="20"/>
                <w:lang w:val="en-US" w:eastAsia="zh-CN"/>
              </w:rPr>
              <w:t>4</w:t>
            </w:r>
            <w:r>
              <w:rPr>
                <w:rFonts w:hint="eastAsia" w:cs="仿宋" w:asciiTheme="minorEastAsia" w:hAnsiTheme="minorEastAsia"/>
                <w:b/>
                <w:sz w:val="20"/>
                <w:szCs w:val="20"/>
              </w:rPr>
              <w:t>分</w:t>
            </w:r>
          </w:p>
          <w:p w14:paraId="09187416">
            <w:pPr>
              <w:widowControl/>
              <w:jc w:val="left"/>
              <w:textAlignment w:val="center"/>
              <w:rPr>
                <w:rFonts w:hint="eastAsia" w:cs="仿宋" w:asciiTheme="minorEastAsia" w:hAnsiTheme="minorEastAsia"/>
                <w:sz w:val="20"/>
                <w:szCs w:val="20"/>
              </w:rPr>
            </w:pPr>
            <w:r>
              <w:rPr>
                <w:rFonts w:hint="eastAsia" w:cs="仿宋" w:asciiTheme="minorEastAsia" w:hAnsiTheme="minorEastAsia"/>
                <w:b/>
                <w:bCs/>
                <w:kern w:val="0"/>
                <w:sz w:val="20"/>
                <w:szCs w:val="20"/>
                <w:lang w:bidi="ar"/>
              </w:rPr>
              <w:t>满分</w:t>
            </w:r>
            <w:r>
              <w:rPr>
                <w:rFonts w:hint="eastAsia" w:cs="仿宋" w:asciiTheme="minorEastAsia" w:hAnsiTheme="minorEastAsia"/>
                <w:b/>
                <w:bCs/>
                <w:kern w:val="0"/>
                <w:sz w:val="20"/>
                <w:szCs w:val="20"/>
                <w:lang w:val="en-US" w:eastAsia="zh-CN" w:bidi="ar"/>
              </w:rPr>
              <w:t>20</w:t>
            </w:r>
            <w:r>
              <w:rPr>
                <w:rFonts w:hint="eastAsia" w:cs="仿宋" w:asciiTheme="minorEastAsia" w:hAnsiTheme="minorEastAsia"/>
                <w:b/>
                <w:bCs/>
                <w:kern w:val="0"/>
                <w:sz w:val="20"/>
                <w:szCs w:val="20"/>
                <w:lang w:bidi="ar"/>
              </w:rPr>
              <w:t>分，无提供不得分。</w:t>
            </w:r>
            <w:r>
              <w:rPr>
                <w:rFonts w:hint="eastAsia" w:cs="仿宋" w:asciiTheme="minorEastAsia" w:hAnsiTheme="minorEastAsia"/>
                <w:sz w:val="20"/>
                <w:szCs w:val="20"/>
              </w:rPr>
              <w:br w:type="textWrapping"/>
            </w:r>
            <w:r>
              <w:rPr>
                <w:rFonts w:hint="eastAsia" w:cs="仿宋" w:asciiTheme="minorEastAsia" w:hAnsiTheme="minorEastAsia"/>
                <w:sz w:val="20"/>
                <w:szCs w:val="20"/>
              </w:rPr>
              <w:t>须提供同类项目业绩汇总表及该业绩合同（合同中须体现合同签订时间、公司名称、合同金额和供货内容）复印件，及该合同货物发票复印件，否则业绩不予计分。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A1EAD">
            <w:pPr>
              <w:widowControl/>
              <w:jc w:val="center"/>
              <w:textAlignment w:val="center"/>
              <w:rPr>
                <w:rFonts w:hint="default" w:cs="仿宋" w:asciiTheme="minorEastAsia" w:hAnsiTheme="minorEastAsia" w:eastAsiaTheme="minorEastAsia"/>
                <w:b/>
                <w:sz w:val="20"/>
                <w:szCs w:val="20"/>
                <w:lang w:val="en-US" w:eastAsia="zh-CN"/>
              </w:rPr>
            </w:pPr>
            <w:r>
              <w:rPr>
                <w:rFonts w:hint="eastAsia" w:cs="仿宋" w:asciiTheme="minorEastAsia" w:hAnsiTheme="minorEastAsia"/>
                <w:b/>
                <w:sz w:val="20"/>
                <w:szCs w:val="20"/>
                <w:lang w:val="en-US" w:eastAsia="zh-CN"/>
              </w:rPr>
              <w:t>20</w:t>
            </w:r>
          </w:p>
        </w:tc>
      </w:tr>
      <w:bookmarkEnd w:id="20"/>
      <w:bookmarkEnd w:id="28"/>
      <w:tr w14:paraId="2EECD4F3">
        <w:tblPrEx>
          <w:tblCellMar>
            <w:top w:w="0" w:type="dxa"/>
            <w:left w:w="0" w:type="dxa"/>
            <w:bottom w:w="0" w:type="dxa"/>
            <w:right w:w="0" w:type="dxa"/>
          </w:tblCellMar>
        </w:tblPrEx>
        <w:trPr>
          <w:trHeight w:val="569"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78518">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99FF7">
            <w:pPr>
              <w:widowControl/>
              <w:jc w:val="left"/>
              <w:textAlignment w:val="center"/>
              <w:rPr>
                <w:rFonts w:hint="eastAsia" w:cs="仿宋" w:asciiTheme="minorEastAsia" w:hAnsiTheme="minorEastAsia"/>
                <w:b/>
                <w:sz w:val="20"/>
                <w:szCs w:val="20"/>
              </w:rPr>
            </w:pPr>
            <w:r>
              <w:rPr>
                <w:rFonts w:hint="eastAsia" w:cs="仿宋" w:asciiTheme="minorEastAsia" w:hAnsiTheme="minorEastAsia"/>
                <w:b/>
                <w:sz w:val="20"/>
                <w:szCs w:val="20"/>
              </w:rPr>
              <w:t>合计</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AB40E">
            <w:pPr>
              <w:widowControl/>
              <w:jc w:val="left"/>
              <w:textAlignment w:val="center"/>
              <w:rPr>
                <w:rFonts w:hint="eastAsia" w:cs="仿宋" w:asciiTheme="minorEastAsia" w:hAnsiTheme="minorEastAsia"/>
                <w:sz w:val="20"/>
                <w:szCs w:val="20"/>
              </w:rPr>
            </w:pP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A312A">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100</w:t>
            </w:r>
          </w:p>
        </w:tc>
      </w:tr>
      <w:bookmarkEnd w:id="29"/>
    </w:tbl>
    <w:p w14:paraId="309D7E57">
      <w:pPr>
        <w:spacing w:line="360" w:lineRule="auto"/>
        <w:rPr>
          <w:rFonts w:hint="eastAsia" w:ascii="仿宋" w:hAnsi="仿宋" w:eastAsia="仿宋" w:cs="仿宋"/>
          <w:sz w:val="24"/>
          <w:szCs w:val="24"/>
        </w:rPr>
      </w:pPr>
    </w:p>
    <w:p w14:paraId="546820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_GB2312" w:hAnsi="宋体" w:eastAsia="仿宋_GB2312" w:cs="宋体"/>
          <w:b/>
          <w:bCs/>
          <w:kern w:val="0"/>
          <w:sz w:val="24"/>
        </w:rPr>
        <w:t>确定入围供应商原则</w:t>
      </w:r>
    </w:p>
    <w:p w14:paraId="6B5B357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w:t>
      </w:r>
      <w:bookmarkStart w:id="30" w:name="OLE_LINK150"/>
      <w:r>
        <w:rPr>
          <w:rFonts w:hint="eastAsia" w:ascii="仿宋" w:hAnsi="仿宋" w:eastAsia="仿宋" w:cs="仿宋"/>
          <w:b/>
          <w:bCs/>
          <w:sz w:val="24"/>
          <w:szCs w:val="24"/>
        </w:rPr>
        <w:t>响应征集</w:t>
      </w:r>
      <w:bookmarkEnd w:id="30"/>
      <w:r>
        <w:rPr>
          <w:rFonts w:hint="eastAsia" w:ascii="仿宋" w:hAnsi="仿宋" w:eastAsia="仿宋" w:cs="仿宋"/>
          <w:b/>
          <w:bCs/>
          <w:sz w:val="24"/>
          <w:szCs w:val="24"/>
        </w:rPr>
        <w:t>函要求，按评审后得分由高到低顺序排列，推荐得分排名前5名的报名供应商作为本次框架合作供应商征集的入围供应商。如入围供应商未能如约缴纳履约保证金视为放弃入围资格，采购人有权按得分高低次序递补下一顺位供应商作为框架合作供应商。得分低于</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0分（不含）的不作为入围供应商。</w:t>
      </w:r>
    </w:p>
    <w:p w14:paraId="5CDB3C2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F07E6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5214ECE7">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外封皮注明：公司全名+万翔网商医疗器械框架合作供应商征集项目，可邮寄或直接送达。</w:t>
      </w:r>
    </w:p>
    <w:p w14:paraId="06ADD8C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FFED3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0C9831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（三）采购联系人：李小姐（办公电话：5787826） </w:t>
      </w:r>
    </w:p>
    <w:p w14:paraId="24E901CA">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邮箱：lisq@iport.com.cn</w:t>
      </w:r>
    </w:p>
    <w:p w14:paraId="6C3AE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2025年11月20日</w:t>
      </w:r>
    </w:p>
    <w:p w14:paraId="32E57665">
      <w:pPr>
        <w:spacing w:line="360" w:lineRule="auto"/>
        <w:ind w:firstLine="480" w:firstLineChars="200"/>
        <w:jc w:val="right"/>
        <w:rPr>
          <w:rFonts w:hint="eastAsia" w:ascii="仿宋" w:hAnsi="仿宋" w:eastAsia="仿宋" w:cs="仿宋"/>
          <w:sz w:val="24"/>
          <w:szCs w:val="24"/>
        </w:rPr>
      </w:pPr>
    </w:p>
    <w:p w14:paraId="6CB74AE1">
      <w:pPr>
        <w:spacing w:line="360" w:lineRule="auto"/>
        <w:ind w:firstLine="480" w:firstLineChars="200"/>
        <w:jc w:val="right"/>
        <w:rPr>
          <w:rFonts w:hint="eastAsia" w:ascii="仿宋" w:hAnsi="仿宋" w:eastAsia="仿宋" w:cs="仿宋"/>
          <w:sz w:val="24"/>
          <w:szCs w:val="24"/>
        </w:rPr>
      </w:pPr>
    </w:p>
    <w:p w14:paraId="591D8BCE">
      <w:pPr>
        <w:spacing w:line="360" w:lineRule="auto"/>
        <w:ind w:firstLine="480" w:firstLineChars="200"/>
        <w:jc w:val="right"/>
        <w:rPr>
          <w:rFonts w:hint="eastAsia" w:ascii="仿宋" w:hAnsi="仿宋" w:eastAsia="仿宋" w:cs="仿宋"/>
          <w:sz w:val="24"/>
          <w:szCs w:val="24"/>
        </w:rPr>
      </w:pPr>
    </w:p>
    <w:p w14:paraId="0DC59C57">
      <w:pPr>
        <w:spacing w:line="360" w:lineRule="auto"/>
        <w:ind w:firstLine="482" w:firstLineChars="200"/>
        <w:jc w:val="left"/>
        <w:rPr>
          <w:rFonts w:hint="eastAsia" w:ascii="仿宋" w:hAnsi="仿宋" w:eastAsia="仿宋" w:cs="仿宋"/>
          <w:b/>
          <w:bCs/>
          <w:sz w:val="24"/>
          <w:szCs w:val="24"/>
        </w:rPr>
      </w:pPr>
    </w:p>
    <w:sectPr>
      <w:footerReference r:id="rId3"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23C8"/>
    <w:rsid w:val="00006A9F"/>
    <w:rsid w:val="00010ED4"/>
    <w:rsid w:val="0001183B"/>
    <w:rsid w:val="00015244"/>
    <w:rsid w:val="000204EA"/>
    <w:rsid w:val="00021A31"/>
    <w:rsid w:val="00025C8E"/>
    <w:rsid w:val="00032954"/>
    <w:rsid w:val="0003466E"/>
    <w:rsid w:val="00040E69"/>
    <w:rsid w:val="00045A8A"/>
    <w:rsid w:val="00045FC7"/>
    <w:rsid w:val="000502C9"/>
    <w:rsid w:val="0005456A"/>
    <w:rsid w:val="00054A60"/>
    <w:rsid w:val="00060F1D"/>
    <w:rsid w:val="000706A1"/>
    <w:rsid w:val="00071097"/>
    <w:rsid w:val="00071B1B"/>
    <w:rsid w:val="0007209E"/>
    <w:rsid w:val="00074A24"/>
    <w:rsid w:val="00075C66"/>
    <w:rsid w:val="00085124"/>
    <w:rsid w:val="00087E60"/>
    <w:rsid w:val="00094CB3"/>
    <w:rsid w:val="000A327F"/>
    <w:rsid w:val="000A4FF2"/>
    <w:rsid w:val="000A5FE5"/>
    <w:rsid w:val="000B31CA"/>
    <w:rsid w:val="000B6D65"/>
    <w:rsid w:val="000C0145"/>
    <w:rsid w:val="000C3F07"/>
    <w:rsid w:val="000C45A4"/>
    <w:rsid w:val="000D1102"/>
    <w:rsid w:val="000D3A8E"/>
    <w:rsid w:val="000D594C"/>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5E34"/>
    <w:rsid w:val="0019671D"/>
    <w:rsid w:val="001A29BC"/>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17983"/>
    <w:rsid w:val="00322687"/>
    <w:rsid w:val="00327E7E"/>
    <w:rsid w:val="003306A5"/>
    <w:rsid w:val="00332FF0"/>
    <w:rsid w:val="003360A9"/>
    <w:rsid w:val="00341241"/>
    <w:rsid w:val="003640BD"/>
    <w:rsid w:val="00375ECE"/>
    <w:rsid w:val="00384493"/>
    <w:rsid w:val="00391B56"/>
    <w:rsid w:val="003A72A4"/>
    <w:rsid w:val="003B59AA"/>
    <w:rsid w:val="003B7109"/>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38D4"/>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3D4E"/>
    <w:rsid w:val="005B642C"/>
    <w:rsid w:val="005B79C8"/>
    <w:rsid w:val="005C52B5"/>
    <w:rsid w:val="005C6064"/>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4145"/>
    <w:rsid w:val="006750C2"/>
    <w:rsid w:val="006762A5"/>
    <w:rsid w:val="00676456"/>
    <w:rsid w:val="00683FEA"/>
    <w:rsid w:val="00685AAA"/>
    <w:rsid w:val="0069316A"/>
    <w:rsid w:val="006A1109"/>
    <w:rsid w:val="006A5ECE"/>
    <w:rsid w:val="006B5623"/>
    <w:rsid w:val="006C08A5"/>
    <w:rsid w:val="006C1916"/>
    <w:rsid w:val="006C42E7"/>
    <w:rsid w:val="006D6CF6"/>
    <w:rsid w:val="006D6DAC"/>
    <w:rsid w:val="006E09FA"/>
    <w:rsid w:val="006E0DF5"/>
    <w:rsid w:val="006E2B6F"/>
    <w:rsid w:val="006E6181"/>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284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16F0E"/>
    <w:rsid w:val="00823D4A"/>
    <w:rsid w:val="00826668"/>
    <w:rsid w:val="00827197"/>
    <w:rsid w:val="00831CB9"/>
    <w:rsid w:val="008363DB"/>
    <w:rsid w:val="00836EC1"/>
    <w:rsid w:val="00851340"/>
    <w:rsid w:val="00855F92"/>
    <w:rsid w:val="00856216"/>
    <w:rsid w:val="00861092"/>
    <w:rsid w:val="00862A04"/>
    <w:rsid w:val="00863371"/>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6C9C"/>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92E3B"/>
    <w:rsid w:val="009A5134"/>
    <w:rsid w:val="009A53F1"/>
    <w:rsid w:val="009A66A6"/>
    <w:rsid w:val="009B490B"/>
    <w:rsid w:val="009B504C"/>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34AD"/>
    <w:rsid w:val="00A44B98"/>
    <w:rsid w:val="00A4620E"/>
    <w:rsid w:val="00A525DF"/>
    <w:rsid w:val="00A633E1"/>
    <w:rsid w:val="00A70641"/>
    <w:rsid w:val="00A80DBB"/>
    <w:rsid w:val="00A948E8"/>
    <w:rsid w:val="00A957A0"/>
    <w:rsid w:val="00A971D6"/>
    <w:rsid w:val="00AA21BA"/>
    <w:rsid w:val="00AA600A"/>
    <w:rsid w:val="00AA7116"/>
    <w:rsid w:val="00AA7C75"/>
    <w:rsid w:val="00AB2150"/>
    <w:rsid w:val="00AB2FE8"/>
    <w:rsid w:val="00AC074F"/>
    <w:rsid w:val="00AC1C1D"/>
    <w:rsid w:val="00AC5B88"/>
    <w:rsid w:val="00AC5EDB"/>
    <w:rsid w:val="00AC644B"/>
    <w:rsid w:val="00AE1D1A"/>
    <w:rsid w:val="00AE3B63"/>
    <w:rsid w:val="00B01315"/>
    <w:rsid w:val="00B03510"/>
    <w:rsid w:val="00B041A6"/>
    <w:rsid w:val="00B063FD"/>
    <w:rsid w:val="00B11311"/>
    <w:rsid w:val="00B179F6"/>
    <w:rsid w:val="00B2699B"/>
    <w:rsid w:val="00B269D2"/>
    <w:rsid w:val="00B3106F"/>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53FD"/>
    <w:rsid w:val="00BA77D1"/>
    <w:rsid w:val="00BB4005"/>
    <w:rsid w:val="00BB4885"/>
    <w:rsid w:val="00BC1B3F"/>
    <w:rsid w:val="00BC1F07"/>
    <w:rsid w:val="00BD1267"/>
    <w:rsid w:val="00BD320F"/>
    <w:rsid w:val="00BD4FEA"/>
    <w:rsid w:val="00BE67EB"/>
    <w:rsid w:val="00BF246B"/>
    <w:rsid w:val="00BF3105"/>
    <w:rsid w:val="00BF5C24"/>
    <w:rsid w:val="00BF650E"/>
    <w:rsid w:val="00C0353D"/>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2F1F"/>
    <w:rsid w:val="00C96B86"/>
    <w:rsid w:val="00C97187"/>
    <w:rsid w:val="00CA047D"/>
    <w:rsid w:val="00CA0659"/>
    <w:rsid w:val="00CA091A"/>
    <w:rsid w:val="00CA256E"/>
    <w:rsid w:val="00CA615E"/>
    <w:rsid w:val="00CB028B"/>
    <w:rsid w:val="00CB0FB4"/>
    <w:rsid w:val="00CB6A1E"/>
    <w:rsid w:val="00CC45B6"/>
    <w:rsid w:val="00CC69B9"/>
    <w:rsid w:val="00CC6ADC"/>
    <w:rsid w:val="00CD06E6"/>
    <w:rsid w:val="00CD5421"/>
    <w:rsid w:val="00CD67DD"/>
    <w:rsid w:val="00CE5946"/>
    <w:rsid w:val="00D11923"/>
    <w:rsid w:val="00D12FC9"/>
    <w:rsid w:val="00D17B50"/>
    <w:rsid w:val="00D22AD4"/>
    <w:rsid w:val="00D25D28"/>
    <w:rsid w:val="00D47FF8"/>
    <w:rsid w:val="00D51495"/>
    <w:rsid w:val="00D60255"/>
    <w:rsid w:val="00D64060"/>
    <w:rsid w:val="00D64196"/>
    <w:rsid w:val="00D65067"/>
    <w:rsid w:val="00D6557A"/>
    <w:rsid w:val="00D77EF8"/>
    <w:rsid w:val="00D906D7"/>
    <w:rsid w:val="00D93C64"/>
    <w:rsid w:val="00D94452"/>
    <w:rsid w:val="00D94DFF"/>
    <w:rsid w:val="00DA0018"/>
    <w:rsid w:val="00DA0623"/>
    <w:rsid w:val="00DA38E4"/>
    <w:rsid w:val="00DA45B6"/>
    <w:rsid w:val="00DA6E54"/>
    <w:rsid w:val="00DB0F89"/>
    <w:rsid w:val="00DB7559"/>
    <w:rsid w:val="00DE0A63"/>
    <w:rsid w:val="00DE151C"/>
    <w:rsid w:val="00DE40C0"/>
    <w:rsid w:val="00DE4236"/>
    <w:rsid w:val="00DF248B"/>
    <w:rsid w:val="00DF34B2"/>
    <w:rsid w:val="00DF3608"/>
    <w:rsid w:val="00E038FB"/>
    <w:rsid w:val="00E03FC2"/>
    <w:rsid w:val="00E04912"/>
    <w:rsid w:val="00E05DDA"/>
    <w:rsid w:val="00E07C88"/>
    <w:rsid w:val="00E11606"/>
    <w:rsid w:val="00E158AF"/>
    <w:rsid w:val="00E304F1"/>
    <w:rsid w:val="00E30D71"/>
    <w:rsid w:val="00E32F39"/>
    <w:rsid w:val="00E40594"/>
    <w:rsid w:val="00E4407C"/>
    <w:rsid w:val="00E44C0D"/>
    <w:rsid w:val="00E52144"/>
    <w:rsid w:val="00E5362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17FC6"/>
    <w:rsid w:val="00F22EE2"/>
    <w:rsid w:val="00F362A6"/>
    <w:rsid w:val="00F373C7"/>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059"/>
    <w:rsid w:val="00FA53E2"/>
    <w:rsid w:val="00FA67B6"/>
    <w:rsid w:val="00FB1499"/>
    <w:rsid w:val="00FB52F2"/>
    <w:rsid w:val="00FB69CF"/>
    <w:rsid w:val="00FC2248"/>
    <w:rsid w:val="00FD3E7B"/>
    <w:rsid w:val="00FE30A7"/>
    <w:rsid w:val="00FF1798"/>
    <w:rsid w:val="041B280B"/>
    <w:rsid w:val="05235E1B"/>
    <w:rsid w:val="05DD246D"/>
    <w:rsid w:val="063D650A"/>
    <w:rsid w:val="079F3753"/>
    <w:rsid w:val="09553233"/>
    <w:rsid w:val="0CD941B9"/>
    <w:rsid w:val="11FA1551"/>
    <w:rsid w:val="14EE50CC"/>
    <w:rsid w:val="15273705"/>
    <w:rsid w:val="15763745"/>
    <w:rsid w:val="15C26F8A"/>
    <w:rsid w:val="16D607F1"/>
    <w:rsid w:val="19A60073"/>
    <w:rsid w:val="1BB86ABD"/>
    <w:rsid w:val="1DC06285"/>
    <w:rsid w:val="1DD457BC"/>
    <w:rsid w:val="1E1606F1"/>
    <w:rsid w:val="1F945D87"/>
    <w:rsid w:val="22B002C2"/>
    <w:rsid w:val="26AB31C2"/>
    <w:rsid w:val="26F2492D"/>
    <w:rsid w:val="28D62C1C"/>
    <w:rsid w:val="2B240027"/>
    <w:rsid w:val="2B726905"/>
    <w:rsid w:val="31384830"/>
    <w:rsid w:val="31C555B7"/>
    <w:rsid w:val="328E6776"/>
    <w:rsid w:val="34705496"/>
    <w:rsid w:val="391957D0"/>
    <w:rsid w:val="3E742168"/>
    <w:rsid w:val="3EBF1D73"/>
    <w:rsid w:val="46481834"/>
    <w:rsid w:val="48686433"/>
    <w:rsid w:val="49444B10"/>
    <w:rsid w:val="4A314103"/>
    <w:rsid w:val="4BE3524C"/>
    <w:rsid w:val="4F5B3B78"/>
    <w:rsid w:val="50551558"/>
    <w:rsid w:val="52041A86"/>
    <w:rsid w:val="521D5AE5"/>
    <w:rsid w:val="52FC2E21"/>
    <w:rsid w:val="538A08FA"/>
    <w:rsid w:val="5581683B"/>
    <w:rsid w:val="576C10ED"/>
    <w:rsid w:val="57C403E6"/>
    <w:rsid w:val="5A4018F8"/>
    <w:rsid w:val="5D0451BF"/>
    <w:rsid w:val="5D28678A"/>
    <w:rsid w:val="5D3B697E"/>
    <w:rsid w:val="5E5E46C3"/>
    <w:rsid w:val="5E806C66"/>
    <w:rsid w:val="601859E5"/>
    <w:rsid w:val="66770CBB"/>
    <w:rsid w:val="68F11DAE"/>
    <w:rsid w:val="69CF25D4"/>
    <w:rsid w:val="6AC67AF8"/>
    <w:rsid w:val="6BED6426"/>
    <w:rsid w:val="6CDA1364"/>
    <w:rsid w:val="6E331732"/>
    <w:rsid w:val="71CF3736"/>
    <w:rsid w:val="72E9749A"/>
    <w:rsid w:val="733E17AF"/>
    <w:rsid w:val="74320CB7"/>
    <w:rsid w:val="75243B63"/>
    <w:rsid w:val="75AE110B"/>
    <w:rsid w:val="76D121E4"/>
    <w:rsid w:val="77426F7B"/>
    <w:rsid w:val="77844AEF"/>
    <w:rsid w:val="78731232"/>
    <w:rsid w:val="789E5ABF"/>
    <w:rsid w:val="7A5137EB"/>
    <w:rsid w:val="7B8A0EFC"/>
    <w:rsid w:val="7E094701"/>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27650-48B4-4DD0-AD5B-550B6F856569}">
  <ds:schemaRefs/>
</ds:datastoreItem>
</file>

<file path=docProps/app.xml><?xml version="1.0" encoding="utf-8"?>
<Properties xmlns="http://schemas.openxmlformats.org/officeDocument/2006/extended-properties" xmlns:vt="http://schemas.openxmlformats.org/officeDocument/2006/docPropsVTypes">
  <Template>Normal</Template>
  <Pages>5</Pages>
  <Words>3480</Words>
  <Characters>3640</Characters>
  <Lines>27</Lines>
  <Paragraphs>7</Paragraphs>
  <TotalTime>1</TotalTime>
  <ScaleCrop>false</ScaleCrop>
  <LinksUpToDate>false</LinksUpToDate>
  <CharactersWithSpaces>3649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26</cp:lastModifiedBy>
  <cp:lastPrinted>2024-12-06T09:24:00Z</cp:lastPrinted>
  <dcterms:modified xsi:type="dcterms:W3CDTF">2025-11-21T05:24:25Z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C56F5EEE363B4A8792FBDC2675391E78_12</vt:lpwstr>
  </property>
  <property fmtid="{D5CDD505-2E9C-101B-9397-08002B2CF9AE}" pid="4" name="KSOTemplateDocerSaveRecord">
    <vt:lpwstr>eyJoZGlkIjoiOWQ0MjZjOTdmMjA5NDY4MDMyMDlmZTE1ZTNiMmNhYTEiLCJ1c2VySWQiOiIxMjAxNjc0MTg4In0=</vt:lpwstr>
  </property>
</Properties>
</file>