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eastAsia="宋体" w:cstheme="minorBidi"/>
          <w:b/>
          <w:i w:val="0"/>
          <w:iCs w:val="0"/>
          <w:caps w:val="0"/>
          <w:spacing w:val="0"/>
          <w:sz w:val="32"/>
          <w:szCs w:val="32"/>
          <w:highlight w:val="none"/>
        </w:rPr>
      </w:pPr>
      <w:r>
        <w:rPr>
          <w:rFonts w:hint="eastAsia" w:ascii="宋体" w:hAnsi="宋体" w:eastAsia="宋体"/>
          <w:b/>
          <w:sz w:val="32"/>
          <w:szCs w:val="32"/>
          <w:highlight w:val="none"/>
        </w:rPr>
        <w:t>厦门国际银行</w:t>
      </w:r>
      <w:r>
        <w:rPr>
          <w:rFonts w:hint="eastAsia" w:ascii="宋体" w:hAnsi="宋体" w:eastAsia="宋体"/>
          <w:b/>
          <w:sz w:val="32"/>
          <w:szCs w:val="32"/>
          <w:highlight w:val="none"/>
          <w:lang w:val="en-US" w:eastAsia="zh-CN"/>
        </w:rPr>
        <w:t>手机银行VIP权益专区代运营服务采购</w:t>
      </w:r>
    </w:p>
    <w:p>
      <w:pPr>
        <w:spacing w:line="440" w:lineRule="exact"/>
        <w:jc w:val="center"/>
        <w:rPr>
          <w:rFonts w:hint="default" w:ascii="宋体" w:hAnsi="宋体" w:eastAsia="宋体"/>
          <w:b/>
          <w:sz w:val="32"/>
          <w:szCs w:val="24"/>
          <w:highlight w:val="none"/>
          <w:lang w:val="en-US"/>
        </w:rPr>
      </w:pPr>
      <w:r>
        <w:rPr>
          <w:rFonts w:hint="eastAsia" w:ascii="宋体" w:hAnsi="宋体" w:eastAsia="宋体"/>
          <w:b/>
          <w:sz w:val="32"/>
          <w:szCs w:val="32"/>
          <w:highlight w:val="none"/>
        </w:rPr>
        <w:t>项</w:t>
      </w:r>
      <w:r>
        <w:rPr>
          <w:rFonts w:ascii="宋体" w:hAnsi="宋体" w:eastAsia="宋体"/>
          <w:b/>
          <w:sz w:val="32"/>
          <w:szCs w:val="32"/>
          <w:highlight w:val="none"/>
        </w:rPr>
        <w:t>目</w:t>
      </w:r>
      <w:r>
        <w:rPr>
          <w:rFonts w:hint="eastAsia" w:ascii="宋体" w:hAnsi="宋体" w:eastAsia="宋体"/>
          <w:b/>
          <w:sz w:val="32"/>
          <w:szCs w:val="32"/>
          <w:highlight w:val="none"/>
        </w:rPr>
        <w:t>供应商</w:t>
      </w:r>
      <w:r>
        <w:rPr>
          <w:rFonts w:ascii="宋体" w:hAnsi="宋体" w:eastAsia="宋体"/>
          <w:b/>
          <w:sz w:val="32"/>
          <w:szCs w:val="32"/>
          <w:highlight w:val="none"/>
        </w:rPr>
        <w:t>征集公告</w:t>
      </w:r>
    </w:p>
    <w:p>
      <w:pPr>
        <w:pStyle w:val="7"/>
        <w:widowControl/>
        <w:spacing w:line="44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采购人厦门国际银行股份有限公司现就“</w:t>
      </w:r>
      <w:r>
        <w:rPr>
          <w:rFonts w:hint="eastAsia" w:ascii="宋体" w:hAnsi="宋体" w:eastAsia="宋体"/>
          <w:sz w:val="24"/>
          <w:szCs w:val="24"/>
          <w:highlight w:val="none"/>
          <w:lang w:val="en-US" w:eastAsia="zh-CN"/>
        </w:rPr>
        <w:t>厦门国际银行手机银行VIP权益专区代运营服务采购</w:t>
      </w:r>
      <w:r>
        <w:rPr>
          <w:rFonts w:hint="eastAsia" w:ascii="宋体" w:hAnsi="宋体" w:eastAsia="宋体"/>
          <w:sz w:val="24"/>
          <w:szCs w:val="24"/>
          <w:highlight w:val="none"/>
        </w:rPr>
        <w:t>项目”开展候选供应商公开征集，诚邀符合资格条件的供应商参与。</w:t>
      </w:r>
    </w:p>
    <w:p>
      <w:pPr>
        <w:spacing w:line="44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一、项目概况</w:t>
      </w:r>
    </w:p>
    <w:p>
      <w:pPr>
        <w:spacing w:line="440" w:lineRule="exact"/>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rPr>
        <w:t>（一）项目名称：</w:t>
      </w:r>
      <w:r>
        <w:rPr>
          <w:rFonts w:hint="eastAsia" w:ascii="宋体" w:hAnsi="宋体" w:eastAsia="宋体"/>
          <w:sz w:val="24"/>
          <w:szCs w:val="24"/>
          <w:highlight w:val="none"/>
          <w:lang w:val="en-US" w:eastAsia="zh-CN"/>
        </w:rPr>
        <w:t>厦门国际银行手机银行VIP权益专区代运营服务采购</w:t>
      </w:r>
    </w:p>
    <w:p>
      <w:pPr>
        <w:numPr>
          <w:ilvl w:val="-1"/>
          <w:numId w:val="0"/>
        </w:numPr>
        <w:spacing w:line="440" w:lineRule="exact"/>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（二）服务内容及要求（见附件1采购需求）</w:t>
      </w:r>
    </w:p>
    <w:p>
      <w:pPr>
        <w:numPr>
          <w:ilvl w:val="0"/>
          <w:numId w:val="0"/>
        </w:numPr>
        <w:spacing w:line="440" w:lineRule="exact"/>
        <w:ind w:firstLine="480" w:firstLineChars="200"/>
        <w:rPr>
          <w:rFonts w:hint="eastAsia" w:ascii="宋体" w:hAnsi="宋体" w:eastAsia="宋体"/>
          <w:sz w:val="24"/>
          <w:szCs w:val="24"/>
          <w:highlight w:val="none"/>
          <w:lang w:val="en-US" w:eastAsia="zh-CN"/>
        </w:rPr>
      </w:pPr>
    </w:p>
    <w:p>
      <w:pPr>
        <w:spacing w:line="440" w:lineRule="exact"/>
        <w:ind w:firstLine="482" w:firstLineChars="200"/>
        <w:rPr>
          <w:rFonts w:hint="default" w:ascii="宋体" w:hAnsi="宋体" w:eastAsia="宋体"/>
          <w:sz w:val="24"/>
          <w:szCs w:val="24"/>
          <w:highlight w:val="none"/>
          <w:lang w:val="en-US" w:eastAsia="zh-CN"/>
        </w:rPr>
      </w:pPr>
      <w:r>
        <w:rPr>
          <w:rFonts w:hint="eastAsia" w:ascii="宋体" w:hAnsi="宋体" w:eastAsia="宋体"/>
          <w:b/>
          <w:sz w:val="24"/>
          <w:szCs w:val="24"/>
          <w:highlight w:val="none"/>
        </w:rPr>
        <w:t>二、征集时间：</w:t>
      </w:r>
      <w:r>
        <w:rPr>
          <w:rFonts w:hint="eastAsia" w:ascii="宋体" w:hAnsi="宋体" w:eastAsia="宋体"/>
          <w:sz w:val="24"/>
          <w:szCs w:val="24"/>
          <w:highlight w:val="none"/>
        </w:rPr>
        <w:t>本项目征集自发布之日起至</w:t>
      </w:r>
      <w:r>
        <w:rPr>
          <w:rFonts w:hint="eastAsia" w:ascii="宋体" w:hAnsi="宋体" w:eastAsia="宋体"/>
          <w:sz w:val="24"/>
          <w:szCs w:val="24"/>
          <w:highlight w:val="none"/>
          <w:lang w:val="en-US" w:eastAsia="zh-CN"/>
        </w:rPr>
        <w:t>2025年11月26日17点</w:t>
      </w:r>
    </w:p>
    <w:p>
      <w:pPr>
        <w:spacing w:line="44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三、合格供应商要求：</w:t>
      </w:r>
    </w:p>
    <w:p>
      <w:pPr>
        <w:spacing w:line="44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（一</w:t>
      </w:r>
      <w:r>
        <w:rPr>
          <w:rFonts w:ascii="宋体" w:hAnsi="宋体" w:eastAsia="宋体"/>
          <w:sz w:val="24"/>
          <w:szCs w:val="24"/>
          <w:highlight w:val="none"/>
        </w:rPr>
        <w:t>）具有独立法人资格、</w:t>
      </w:r>
      <w:r>
        <w:rPr>
          <w:rFonts w:hint="eastAsia" w:ascii="宋体" w:hAnsi="宋体" w:eastAsia="宋体"/>
          <w:sz w:val="24"/>
          <w:szCs w:val="24"/>
          <w:highlight w:val="none"/>
          <w:lang w:val="en-US" w:eastAsia="zh-CN"/>
        </w:rPr>
        <w:t>具备</w:t>
      </w:r>
      <w:r>
        <w:rPr>
          <w:rFonts w:hint="eastAsia" w:ascii="宋体" w:hAnsi="宋体" w:eastAsia="宋体"/>
          <w:sz w:val="24"/>
          <w:szCs w:val="24"/>
          <w:highlight w:val="none"/>
        </w:rPr>
        <w:t>承担民事责任的能力。</w:t>
      </w:r>
    </w:p>
    <w:p>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（二</w:t>
      </w:r>
      <w:r>
        <w:rPr>
          <w:rFonts w:ascii="宋体" w:hAnsi="宋体" w:eastAsia="宋体"/>
          <w:sz w:val="24"/>
          <w:szCs w:val="24"/>
          <w:highlight w:val="none"/>
        </w:rPr>
        <w:t>）遵守国家法律法规，在经营活动中没有违法记录，具备履行合</w:t>
      </w:r>
      <w:r>
        <w:rPr>
          <w:rFonts w:hint="eastAsia" w:ascii="宋体" w:hAnsi="宋体" w:eastAsia="宋体"/>
          <w:sz w:val="24"/>
          <w:szCs w:val="24"/>
          <w:highlight w:val="none"/>
        </w:rPr>
        <w:t>同所必须的</w:t>
      </w:r>
      <w:r>
        <w:rPr>
          <w:rFonts w:hint="eastAsia" w:ascii="宋体" w:hAnsi="宋体" w:eastAsia="宋体"/>
          <w:sz w:val="24"/>
          <w:szCs w:val="24"/>
          <w:highlight w:val="none"/>
          <w:lang w:val="en-US" w:eastAsia="zh-CN"/>
        </w:rPr>
        <w:t>服务</w:t>
      </w:r>
      <w:r>
        <w:rPr>
          <w:rFonts w:hint="eastAsia" w:ascii="宋体" w:hAnsi="宋体" w:eastAsia="宋体"/>
          <w:sz w:val="24"/>
          <w:szCs w:val="24"/>
          <w:highlight w:val="none"/>
        </w:rPr>
        <w:t>和专业技术能力（提供承诺函）。</w:t>
      </w:r>
    </w:p>
    <w:p>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（三</w:t>
      </w:r>
      <w:r>
        <w:rPr>
          <w:rFonts w:ascii="宋体" w:hAnsi="宋体" w:eastAsia="宋体"/>
          <w:sz w:val="24"/>
          <w:szCs w:val="24"/>
          <w:highlight w:val="none"/>
        </w:rPr>
        <w:t>）近三年财务状况良好，经营活动中企业法人及其法定代表人未</w:t>
      </w:r>
      <w:r>
        <w:rPr>
          <w:rFonts w:hint="eastAsia" w:ascii="宋体" w:hAnsi="宋体" w:eastAsia="宋体"/>
          <w:sz w:val="24"/>
          <w:szCs w:val="24"/>
          <w:highlight w:val="none"/>
        </w:rPr>
        <w:t>出现重大违规违法记录，没有出现违背社会责任的不良信息。</w:t>
      </w:r>
    </w:p>
    <w:p>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（四</w:t>
      </w:r>
      <w:r>
        <w:rPr>
          <w:rFonts w:ascii="宋体" w:hAnsi="宋体" w:eastAsia="宋体"/>
          <w:sz w:val="24"/>
          <w:szCs w:val="24"/>
          <w:highlight w:val="none"/>
        </w:rPr>
        <w:t>）企业法人及其法定代表人未被列入失信被执行人名单，企业未</w:t>
      </w:r>
      <w:r>
        <w:rPr>
          <w:rFonts w:hint="eastAsia" w:ascii="宋体" w:hAnsi="宋体" w:eastAsia="宋体"/>
          <w:sz w:val="24"/>
          <w:szCs w:val="24"/>
          <w:highlight w:val="none"/>
        </w:rPr>
        <w:t>被列入重大税收违法案件当事人名单、政府采购严重违法失信行为记录名单、经营异常名录及厦门国际银行供应商黑名单。</w:t>
      </w:r>
    </w:p>
    <w:p>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（五</w:t>
      </w:r>
      <w:r>
        <w:rPr>
          <w:rFonts w:ascii="宋体" w:hAnsi="宋体" w:eastAsia="宋体"/>
          <w:sz w:val="24"/>
          <w:szCs w:val="24"/>
          <w:highlight w:val="none"/>
        </w:rPr>
        <w:t>）</w:t>
      </w:r>
      <w:r>
        <w:rPr>
          <w:rFonts w:hint="eastAsia" w:ascii="宋体" w:hAnsi="宋体" w:eastAsia="宋体"/>
          <w:sz w:val="24"/>
          <w:szCs w:val="24"/>
          <w:highlight w:val="none"/>
        </w:rPr>
        <w:t>谢绝联合体参与报名，谢绝法定代表人为同一个人的两个及两个以上法人或分公司，母公司、全资子公司及其控股（管理）公司同时参与同一项目（六</w:t>
      </w:r>
      <w:r>
        <w:rPr>
          <w:rFonts w:ascii="宋体" w:hAnsi="宋体" w:eastAsia="宋体"/>
          <w:sz w:val="24"/>
          <w:szCs w:val="24"/>
          <w:highlight w:val="none"/>
        </w:rPr>
        <w:t>）法律、行政法规规定的其他条件。</w:t>
      </w:r>
    </w:p>
    <w:p>
      <w:pPr>
        <w:spacing w:line="440" w:lineRule="exact"/>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六）其他特定条件：</w:t>
      </w:r>
    </w:p>
    <w:p>
      <w:pPr>
        <w:pStyle w:val="7"/>
        <w:keepNext w:val="0"/>
        <w:keepLines w:val="0"/>
        <w:widowControl/>
        <w:suppressLineNumbers w:val="0"/>
        <w:spacing w:beforeAutospacing="0" w:afterAutospacing="0" w:line="440" w:lineRule="exact"/>
        <w:ind w:left="0" w:firstLine="480" w:firstLineChars="200"/>
        <w:rPr>
          <w:rFonts w:hint="eastAsia" w:ascii="宋体" w:hAnsi="宋体" w:eastAsia="宋体" w:cstheme="minorBidi"/>
          <w:i w:val="0"/>
          <w:iCs w:val="0"/>
          <w:caps w:val="0"/>
          <w:spacing w:val="0"/>
          <w:kern w:val="2"/>
          <w:sz w:val="24"/>
          <w:szCs w:val="24"/>
          <w:highlight w:val="none"/>
          <w:lang w:bidi="ar-SA"/>
        </w:rPr>
      </w:pPr>
      <w:r>
        <w:rPr>
          <w:rFonts w:hint="eastAsia" w:ascii="宋体" w:hAnsi="宋体" w:eastAsia="宋体" w:cs="宋体"/>
          <w:i w:val="0"/>
          <w:iCs w:val="0"/>
          <w:caps w:val="0"/>
          <w:color w:val="000000"/>
          <w:spacing w:val="0"/>
          <w:sz w:val="24"/>
          <w:szCs w:val="24"/>
        </w:rPr>
        <w:t>1、</w:t>
      </w:r>
      <w:r>
        <w:rPr>
          <w:rFonts w:hint="eastAsia" w:ascii="宋体" w:hAnsi="宋体" w:eastAsia="宋体" w:cstheme="minorBidi"/>
          <w:i w:val="0"/>
          <w:iCs w:val="0"/>
          <w:caps w:val="0"/>
          <w:spacing w:val="0"/>
          <w:kern w:val="2"/>
          <w:sz w:val="24"/>
          <w:szCs w:val="24"/>
          <w:highlight w:val="none"/>
          <w:lang w:bidi="ar-SA"/>
        </w:rPr>
        <w:t>被邀请人2019年以来，有金融机构以及非金融机构权益平台系统服务及代运营服务的成功案例；</w:t>
      </w:r>
    </w:p>
    <w:p>
      <w:pPr>
        <w:pStyle w:val="7"/>
        <w:keepNext w:val="0"/>
        <w:keepLines w:val="0"/>
        <w:widowControl/>
        <w:suppressLineNumbers w:val="0"/>
        <w:spacing w:beforeAutospacing="0" w:afterAutospacing="0" w:line="440" w:lineRule="exact"/>
        <w:ind w:left="0" w:firstLine="480" w:firstLineChars="200"/>
        <w:rPr>
          <w:rFonts w:hint="eastAsia" w:ascii="宋体" w:hAnsi="宋体" w:eastAsia="宋体" w:cstheme="minorBidi"/>
          <w:i w:val="0"/>
          <w:iCs w:val="0"/>
          <w:caps w:val="0"/>
          <w:spacing w:val="0"/>
          <w:kern w:val="2"/>
          <w:sz w:val="24"/>
          <w:szCs w:val="24"/>
          <w:highlight w:val="none"/>
          <w:lang w:bidi="ar-SA"/>
        </w:rPr>
      </w:pPr>
      <w:r>
        <w:rPr>
          <w:rFonts w:hint="eastAsia" w:ascii="宋体" w:hAnsi="宋体" w:eastAsia="宋体" w:cstheme="minorBidi"/>
          <w:i w:val="0"/>
          <w:iCs w:val="0"/>
          <w:caps w:val="0"/>
          <w:spacing w:val="0"/>
          <w:kern w:val="2"/>
          <w:sz w:val="24"/>
          <w:szCs w:val="24"/>
          <w:highlight w:val="none"/>
          <w:lang w:bidi="ar-SA"/>
        </w:rPr>
        <w:t>2、被邀请人2019年以来有作为直接供应商，与国有银行、全国股份制商业银行、城商行、互联网银行的实物及虚拟商品供应合作案例；</w:t>
      </w:r>
    </w:p>
    <w:p>
      <w:pPr>
        <w:pStyle w:val="7"/>
        <w:keepNext w:val="0"/>
        <w:keepLines w:val="0"/>
        <w:widowControl/>
        <w:suppressLineNumbers w:val="0"/>
        <w:spacing w:beforeAutospacing="0" w:afterAutospacing="0" w:line="440" w:lineRule="exact"/>
        <w:ind w:left="0" w:firstLine="480" w:firstLineChars="200"/>
        <w:rPr>
          <w:rFonts w:hint="eastAsia" w:ascii="宋体" w:hAnsi="宋体" w:eastAsia="宋体" w:cstheme="minorBidi"/>
          <w:i w:val="0"/>
          <w:iCs w:val="0"/>
          <w:caps w:val="0"/>
          <w:spacing w:val="0"/>
          <w:kern w:val="2"/>
          <w:sz w:val="24"/>
          <w:szCs w:val="24"/>
          <w:highlight w:val="none"/>
          <w:lang w:bidi="ar-SA"/>
        </w:rPr>
      </w:pPr>
      <w:r>
        <w:rPr>
          <w:rFonts w:hint="eastAsia" w:ascii="宋体" w:hAnsi="宋体" w:eastAsia="宋体" w:cstheme="minorBidi"/>
          <w:i w:val="0"/>
          <w:iCs w:val="0"/>
          <w:caps w:val="0"/>
          <w:spacing w:val="0"/>
          <w:kern w:val="2"/>
          <w:sz w:val="24"/>
          <w:szCs w:val="24"/>
          <w:highlight w:val="none"/>
          <w:lang w:bidi="ar-SA"/>
        </w:rPr>
        <w:t>3、被邀请人所能供应的商品，要求取得品牌一级授权或二级授权；</w:t>
      </w:r>
    </w:p>
    <w:p>
      <w:pPr>
        <w:pStyle w:val="7"/>
        <w:keepNext w:val="0"/>
        <w:keepLines w:val="0"/>
        <w:widowControl/>
        <w:suppressLineNumbers w:val="0"/>
        <w:spacing w:beforeAutospacing="0" w:afterAutospacing="0" w:line="440" w:lineRule="exact"/>
        <w:ind w:left="0" w:firstLine="480" w:firstLineChars="200"/>
        <w:rPr>
          <w:rFonts w:hint="eastAsia" w:ascii="宋体" w:hAnsi="宋体" w:eastAsia="宋体" w:cstheme="minorBidi"/>
          <w:i w:val="0"/>
          <w:iCs w:val="0"/>
          <w:caps w:val="0"/>
          <w:spacing w:val="0"/>
          <w:kern w:val="2"/>
          <w:sz w:val="24"/>
          <w:szCs w:val="24"/>
          <w:highlight w:val="none"/>
          <w:lang w:bidi="ar-SA"/>
        </w:rPr>
      </w:pPr>
      <w:r>
        <w:rPr>
          <w:rFonts w:hint="eastAsia" w:ascii="宋体" w:hAnsi="宋体" w:eastAsia="宋体" w:cstheme="minorBidi"/>
          <w:i w:val="0"/>
          <w:iCs w:val="0"/>
          <w:caps w:val="0"/>
          <w:spacing w:val="0"/>
          <w:kern w:val="2"/>
          <w:sz w:val="24"/>
          <w:szCs w:val="24"/>
          <w:highlight w:val="none"/>
          <w:lang w:bidi="ar-SA"/>
        </w:rPr>
        <w:t>4、被邀请人配套专门的设计团队、开发团队、运营售后团队，负责资源配合、日常运营、活动运营、内容运营、UI设计、技术支持、售后等工作</w:t>
      </w:r>
      <w:r>
        <w:rPr>
          <w:rFonts w:hint="eastAsia" w:ascii="宋体" w:hAnsi="宋体" w:eastAsia="宋体" w:cstheme="minorBidi"/>
          <w:i w:val="0"/>
          <w:iCs w:val="0"/>
          <w:caps w:val="0"/>
          <w:spacing w:val="0"/>
          <w:kern w:val="2"/>
          <w:sz w:val="24"/>
          <w:szCs w:val="24"/>
          <w:highlight w:val="none"/>
          <w:lang w:eastAsia="zh-CN" w:bidi="ar-SA"/>
        </w:rPr>
        <w:t>。</w:t>
      </w:r>
    </w:p>
    <w:p>
      <w:pPr>
        <w:spacing w:line="44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四、报名所需提供的资料</w:t>
      </w:r>
    </w:p>
    <w:p>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（一）基本信息</w:t>
      </w:r>
    </w:p>
    <w:p>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合法有效的公司营业执照（提供原件电子扫描件）。</w:t>
      </w:r>
    </w:p>
    <w:p>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法定代表人或负责人及授权代理人身份证原件电子扫描件（由</w:t>
      </w:r>
      <w:r>
        <w:rPr>
          <w:rFonts w:hint="eastAsia" w:ascii="宋体" w:hAnsi="宋体" w:eastAsia="宋体"/>
          <w:sz w:val="24"/>
          <w:szCs w:val="24"/>
          <w:highlight w:val="none"/>
        </w:rPr>
        <w:t>授权代理人报名的，还须提供加盖公章的法定代表人或负责人授权书原件电子扫描件</w:t>
      </w:r>
      <w:r>
        <w:rPr>
          <w:rFonts w:ascii="宋体" w:hAnsi="宋体" w:eastAsia="宋体"/>
          <w:sz w:val="24"/>
          <w:szCs w:val="24"/>
          <w:highlight w:val="none"/>
        </w:rPr>
        <w:t>）。</w:t>
      </w:r>
    </w:p>
    <w:p>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遵守国家法律法规，在经营活动中没有违法记录，具备履行合</w:t>
      </w:r>
      <w:r>
        <w:rPr>
          <w:rFonts w:hint="eastAsia" w:ascii="宋体" w:hAnsi="宋体" w:eastAsia="宋体"/>
          <w:sz w:val="24"/>
          <w:szCs w:val="24"/>
          <w:highlight w:val="none"/>
        </w:rPr>
        <w:t>同所必须的设备和专业技术能力（提供承诺函）。</w:t>
      </w:r>
    </w:p>
    <w:p>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提供以下供应商的相关打印页面及书面承诺函：</w:t>
      </w:r>
    </w:p>
    <w:p>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提供国家企业信用信息公示系统（http://www.gsxt.gov.cn）中登记</w:t>
      </w:r>
      <w:r>
        <w:rPr>
          <w:rFonts w:hint="eastAsia" w:ascii="宋体" w:hAnsi="宋体" w:eastAsia="宋体"/>
          <w:sz w:val="24"/>
          <w:szCs w:val="24"/>
          <w:highlight w:val="none"/>
        </w:rPr>
        <w:t>信息（含有股东信息）、</w:t>
      </w:r>
      <w:r>
        <w:rPr>
          <w:rFonts w:hint="eastAsia" w:ascii="宋体" w:hAnsi="宋体" w:eastAsia="宋体"/>
          <w:sz w:val="24"/>
          <w:szCs w:val="24"/>
          <w:lang w:eastAsia="zh-CN"/>
        </w:rPr>
        <w:t>“</w:t>
      </w:r>
      <w:r>
        <w:rPr>
          <w:rFonts w:hint="eastAsia" w:ascii="宋体" w:hAnsi="宋体" w:eastAsia="宋体"/>
          <w:sz w:val="24"/>
          <w:szCs w:val="24"/>
          <w:lang w:val="en-US" w:eastAsia="zh-CN"/>
        </w:rPr>
        <w:t>列入经营异常名录”</w:t>
      </w:r>
      <w:r>
        <w:rPr>
          <w:rFonts w:hint="eastAsia" w:ascii="宋体" w:hAnsi="宋体" w:eastAsia="宋体"/>
          <w:sz w:val="24"/>
          <w:szCs w:val="24"/>
          <w:highlight w:val="none"/>
        </w:rPr>
        <w:t>以及“列入严重违法失信企业名单（黑名单）信息”的截图；</w:t>
      </w:r>
    </w:p>
    <w:p>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提供信用中国网（https://www.creditchina.gov.cn/），有关“失信被</w:t>
      </w:r>
      <w:r>
        <w:rPr>
          <w:rFonts w:hint="eastAsia" w:ascii="宋体" w:hAnsi="宋体" w:eastAsia="宋体"/>
          <w:sz w:val="24"/>
          <w:szCs w:val="24"/>
          <w:highlight w:val="none"/>
        </w:rPr>
        <w:t>执行人”及“重大税收违法案件当事人名单”的截图；</w:t>
      </w:r>
    </w:p>
    <w:p>
      <w:pPr>
        <w:spacing w:line="440" w:lineRule="exact"/>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3）提供中国政府采购网“政府采购严重违法失信行为信息记录名单”的截图。</w:t>
      </w:r>
    </w:p>
    <w:p>
      <w:pPr>
        <w:spacing w:line="44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4</w:t>
      </w:r>
      <w:r>
        <w:rPr>
          <w:rFonts w:hint="eastAsia" w:ascii="宋体" w:hAnsi="宋体" w:eastAsia="宋体"/>
          <w:sz w:val="24"/>
          <w:szCs w:val="24"/>
          <w:highlight w:val="none"/>
        </w:rPr>
        <w:t>）</w:t>
      </w:r>
      <w:r>
        <w:rPr>
          <w:rFonts w:ascii="宋体" w:hAnsi="宋体" w:eastAsia="宋体"/>
          <w:sz w:val="24"/>
          <w:szCs w:val="24"/>
          <w:highlight w:val="none"/>
        </w:rPr>
        <w:t>无不良信用行为记录承诺函（</w:t>
      </w:r>
      <w:r>
        <w:rPr>
          <w:rFonts w:hint="eastAsia" w:ascii="宋体" w:hAnsi="宋体" w:eastAsia="宋体"/>
          <w:sz w:val="24"/>
          <w:szCs w:val="24"/>
          <w:highlight w:val="none"/>
        </w:rPr>
        <w:t>格式自拟</w:t>
      </w:r>
      <w:r>
        <w:rPr>
          <w:rFonts w:ascii="宋体" w:hAnsi="宋体" w:eastAsia="宋体"/>
          <w:sz w:val="24"/>
          <w:szCs w:val="24"/>
          <w:highlight w:val="none"/>
        </w:rPr>
        <w:t>，提供加盖公章的原</w:t>
      </w:r>
      <w:r>
        <w:rPr>
          <w:rFonts w:hint="eastAsia" w:ascii="宋体" w:hAnsi="宋体" w:eastAsia="宋体"/>
          <w:sz w:val="24"/>
          <w:szCs w:val="24"/>
          <w:highlight w:val="none"/>
        </w:rPr>
        <w:t>件电子扫描件）。</w:t>
      </w:r>
    </w:p>
    <w:p>
      <w:pPr>
        <w:spacing w:line="440" w:lineRule="exact"/>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5、如为品牌代理商，需提供原厂代理资质或授权证明（加盖原厂及代理商公章）。</w:t>
      </w:r>
    </w:p>
    <w:p>
      <w:pPr>
        <w:pStyle w:val="7"/>
        <w:keepNext w:val="0"/>
        <w:keepLines w:val="0"/>
        <w:widowControl/>
        <w:suppressLineNumbers w:val="0"/>
        <w:spacing w:beforeAutospacing="0" w:afterAutospacing="0" w:line="440" w:lineRule="exact"/>
        <w:ind w:left="0" w:firstLine="480" w:firstLineChars="200"/>
        <w:rPr>
          <w:rFonts w:hint="eastAsia" w:ascii="宋体" w:hAnsi="宋体" w:eastAsia="宋体" w:cstheme="minorBidi"/>
          <w:i w:val="0"/>
          <w:iCs w:val="0"/>
          <w:caps w:val="0"/>
          <w:spacing w:val="0"/>
          <w:kern w:val="2"/>
          <w:sz w:val="24"/>
          <w:szCs w:val="24"/>
          <w:highlight w:val="none"/>
          <w:lang w:val="en-US" w:eastAsia="zh-CN" w:bidi="ar-SA"/>
        </w:rPr>
      </w:pPr>
      <w:r>
        <w:rPr>
          <w:rFonts w:hint="eastAsia" w:ascii="宋体" w:hAnsi="宋体" w:eastAsia="宋体"/>
          <w:sz w:val="24"/>
          <w:szCs w:val="24"/>
          <w:highlight w:val="none"/>
          <w:lang w:val="en-US" w:eastAsia="zh-CN"/>
        </w:rPr>
        <w:t>6、</w:t>
      </w:r>
      <w:r>
        <w:rPr>
          <w:rFonts w:hint="eastAsia" w:ascii="宋体" w:hAnsi="宋体" w:eastAsia="宋体" w:cstheme="minorBidi"/>
          <w:i w:val="0"/>
          <w:iCs w:val="0"/>
          <w:caps w:val="0"/>
          <w:spacing w:val="0"/>
          <w:kern w:val="2"/>
          <w:sz w:val="24"/>
          <w:szCs w:val="24"/>
          <w:highlight w:val="none"/>
          <w:lang w:bidi="ar-SA"/>
        </w:rPr>
        <w:t>被邀请人2019年以来，</w:t>
      </w:r>
      <w:r>
        <w:rPr>
          <w:rFonts w:hint="eastAsia" w:ascii="宋体" w:hAnsi="宋体" w:eastAsia="宋体" w:cstheme="minorBidi"/>
          <w:i w:val="0"/>
          <w:iCs w:val="0"/>
          <w:caps w:val="0"/>
          <w:spacing w:val="0"/>
          <w:kern w:val="2"/>
          <w:sz w:val="24"/>
          <w:szCs w:val="24"/>
          <w:highlight w:val="none"/>
          <w:lang w:val="en-US" w:eastAsia="zh-CN" w:bidi="ar-SA"/>
        </w:rPr>
        <w:t>与</w:t>
      </w:r>
      <w:r>
        <w:rPr>
          <w:rFonts w:hint="eastAsia" w:ascii="宋体" w:hAnsi="宋体" w:eastAsia="宋体" w:cstheme="minorBidi"/>
          <w:i w:val="0"/>
          <w:iCs w:val="0"/>
          <w:caps w:val="0"/>
          <w:spacing w:val="0"/>
          <w:kern w:val="2"/>
          <w:sz w:val="24"/>
          <w:szCs w:val="24"/>
          <w:highlight w:val="none"/>
          <w:lang w:bidi="ar-SA"/>
        </w:rPr>
        <w:t>金融机构以</w:t>
      </w:r>
      <w:r>
        <w:rPr>
          <w:rFonts w:hint="eastAsia" w:ascii="宋体" w:hAnsi="宋体" w:eastAsia="宋体" w:cstheme="minorBidi"/>
          <w:i w:val="0"/>
          <w:iCs w:val="0"/>
          <w:caps w:val="0"/>
          <w:spacing w:val="0"/>
          <w:kern w:val="2"/>
          <w:sz w:val="24"/>
          <w:szCs w:val="24"/>
          <w:highlight w:val="none"/>
          <w:lang w:val="en-US" w:eastAsia="zh-CN" w:bidi="ar-SA"/>
        </w:rPr>
        <w:t>或</w:t>
      </w:r>
      <w:r>
        <w:rPr>
          <w:rFonts w:hint="eastAsia" w:ascii="宋体" w:hAnsi="宋体" w:eastAsia="宋体" w:cstheme="minorBidi"/>
          <w:i w:val="0"/>
          <w:iCs w:val="0"/>
          <w:caps w:val="0"/>
          <w:spacing w:val="0"/>
          <w:kern w:val="2"/>
          <w:sz w:val="24"/>
          <w:szCs w:val="24"/>
          <w:highlight w:val="none"/>
          <w:lang w:bidi="ar-SA"/>
        </w:rPr>
        <w:t>非金融机构权益平台系统服务及代运营服务的成功案例</w:t>
      </w:r>
      <w:r>
        <w:rPr>
          <w:rFonts w:hint="eastAsia" w:ascii="宋体" w:hAnsi="宋体" w:eastAsia="宋体" w:cstheme="minorBidi"/>
          <w:i w:val="0"/>
          <w:iCs w:val="0"/>
          <w:caps w:val="0"/>
          <w:spacing w:val="0"/>
          <w:kern w:val="2"/>
          <w:sz w:val="24"/>
          <w:szCs w:val="24"/>
          <w:highlight w:val="none"/>
          <w:lang w:val="en-US" w:eastAsia="zh-CN" w:bidi="ar-SA"/>
        </w:rPr>
        <w:t xml:space="preserve">证明（提供至少一份双方盖章的合同复印件，需体现合同主要合作内容、双方盖章页等关键页面）。 </w:t>
      </w:r>
    </w:p>
    <w:p>
      <w:pPr>
        <w:pStyle w:val="7"/>
        <w:keepNext w:val="0"/>
        <w:keepLines w:val="0"/>
        <w:widowControl/>
        <w:suppressLineNumbers w:val="0"/>
        <w:spacing w:beforeAutospacing="0" w:afterAutospacing="0" w:line="440" w:lineRule="exact"/>
        <w:ind w:left="0" w:firstLine="480" w:firstLineChars="200"/>
        <w:rPr>
          <w:rFonts w:hint="eastAsia" w:ascii="宋体" w:hAnsi="宋体" w:eastAsia="宋体" w:cstheme="minorBidi"/>
          <w:i w:val="0"/>
          <w:iCs w:val="0"/>
          <w:caps w:val="0"/>
          <w:spacing w:val="0"/>
          <w:kern w:val="2"/>
          <w:sz w:val="24"/>
          <w:szCs w:val="24"/>
          <w:highlight w:val="none"/>
          <w:lang w:bidi="ar-SA"/>
        </w:rPr>
      </w:pPr>
      <w:r>
        <w:rPr>
          <w:rFonts w:hint="eastAsia" w:ascii="宋体" w:hAnsi="宋体" w:eastAsia="宋体" w:cstheme="minorBidi"/>
          <w:i w:val="0"/>
          <w:iCs w:val="0"/>
          <w:caps w:val="0"/>
          <w:spacing w:val="0"/>
          <w:kern w:val="2"/>
          <w:sz w:val="24"/>
          <w:szCs w:val="24"/>
          <w:highlight w:val="none"/>
          <w:lang w:val="en-US" w:eastAsia="zh-CN" w:bidi="ar-SA"/>
        </w:rPr>
        <w:t>7、</w:t>
      </w:r>
      <w:r>
        <w:rPr>
          <w:rFonts w:hint="eastAsia" w:ascii="宋体" w:hAnsi="宋体" w:eastAsia="宋体" w:cstheme="minorBidi"/>
          <w:i w:val="0"/>
          <w:iCs w:val="0"/>
          <w:caps w:val="0"/>
          <w:spacing w:val="0"/>
          <w:kern w:val="2"/>
          <w:sz w:val="24"/>
          <w:szCs w:val="24"/>
          <w:highlight w:val="none"/>
          <w:lang w:bidi="ar-SA"/>
        </w:rPr>
        <w:t>被邀请人2019年以来作为直接供应商，与国有银行、全国股份制商业银行、城商行、互联网银行的实物及虚拟商品供应合作案例</w:t>
      </w:r>
      <w:r>
        <w:rPr>
          <w:rFonts w:hint="eastAsia" w:ascii="宋体" w:hAnsi="宋体" w:eastAsia="宋体" w:cstheme="minorBidi"/>
          <w:i w:val="0"/>
          <w:iCs w:val="0"/>
          <w:caps w:val="0"/>
          <w:spacing w:val="0"/>
          <w:kern w:val="2"/>
          <w:sz w:val="24"/>
          <w:szCs w:val="24"/>
          <w:highlight w:val="none"/>
          <w:lang w:val="en-US" w:eastAsia="zh-CN" w:bidi="ar-SA"/>
        </w:rPr>
        <w:t>证明（提供至少一份双方盖章的合同复印件，需体现合同主要合作内容、双方盖章页等关键页面）。</w:t>
      </w:r>
    </w:p>
    <w:p>
      <w:pPr>
        <w:pStyle w:val="7"/>
        <w:keepNext w:val="0"/>
        <w:keepLines w:val="0"/>
        <w:widowControl/>
        <w:suppressLineNumbers w:val="0"/>
        <w:spacing w:beforeAutospacing="0" w:afterAutospacing="0"/>
        <w:ind w:left="0" w:firstLine="480" w:firstLineChars="200"/>
        <w:rPr>
          <w:rFonts w:hint="default" w:ascii="宋体" w:hAnsi="宋体" w:eastAsia="宋体" w:cstheme="minorBidi"/>
          <w:i w:val="0"/>
          <w:iCs w:val="0"/>
          <w:caps w:val="0"/>
          <w:spacing w:val="0"/>
          <w:kern w:val="2"/>
          <w:sz w:val="24"/>
          <w:szCs w:val="24"/>
          <w:highlight w:val="none"/>
          <w:lang w:val="en-US" w:eastAsia="zh-CN" w:bidi="ar-SA"/>
        </w:rPr>
      </w:pPr>
    </w:p>
    <w:p>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（二）报名资料要求</w:t>
      </w:r>
    </w:p>
    <w:p>
      <w:pPr>
        <w:spacing w:line="440" w:lineRule="exact"/>
        <w:ind w:firstLine="480" w:firstLineChars="200"/>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hint="eastAsia" w:ascii="宋体" w:hAnsi="宋体" w:eastAsia="宋体"/>
          <w:sz w:val="24"/>
          <w:szCs w:val="24"/>
          <w:highlight w:val="yellow"/>
        </w:rPr>
        <w:t>请按上述</w:t>
      </w:r>
      <w:r>
        <w:rPr>
          <w:rFonts w:hint="eastAsia" w:ascii="宋体" w:hAnsi="宋体" w:eastAsia="宋体"/>
          <w:sz w:val="24"/>
          <w:szCs w:val="24"/>
          <w:highlight w:val="yellow"/>
          <w:lang w:val="en-US" w:eastAsia="zh-CN"/>
        </w:rPr>
        <w:t>所列顺序</w:t>
      </w:r>
      <w:r>
        <w:rPr>
          <w:rFonts w:hint="eastAsia" w:ascii="宋体" w:hAnsi="宋体" w:eastAsia="宋体"/>
          <w:sz w:val="24"/>
          <w:szCs w:val="24"/>
          <w:highlight w:val="yellow"/>
        </w:rPr>
        <w:t>提供报名材料</w:t>
      </w:r>
      <w:r>
        <w:rPr>
          <w:rFonts w:hint="eastAsia" w:ascii="宋体" w:hAnsi="宋体" w:eastAsia="宋体"/>
          <w:sz w:val="24"/>
          <w:szCs w:val="24"/>
          <w:highlight w:val="yellow"/>
          <w:lang w:val="en-US" w:eastAsia="zh-CN"/>
        </w:rPr>
        <w:t>并标明序号及名称</w:t>
      </w:r>
      <w:r>
        <w:rPr>
          <w:rFonts w:hint="eastAsia" w:ascii="宋体" w:hAnsi="宋体" w:eastAsia="宋体"/>
          <w:sz w:val="24"/>
          <w:szCs w:val="24"/>
          <w:highlight w:val="none"/>
        </w:rPr>
        <w:t>，</w:t>
      </w:r>
      <w:r>
        <w:rPr>
          <w:rFonts w:ascii="宋体" w:hAnsi="宋体" w:eastAsia="宋体"/>
          <w:sz w:val="24"/>
          <w:szCs w:val="24"/>
          <w:highlight w:val="none"/>
        </w:rPr>
        <w:t>报名资料须提供加盖公章的原件扫描件，</w:t>
      </w:r>
      <w:r>
        <w:rPr>
          <w:rFonts w:hint="eastAsia" w:ascii="宋体" w:hAnsi="宋体" w:eastAsia="宋体"/>
          <w:sz w:val="24"/>
          <w:szCs w:val="24"/>
          <w:highlight w:val="none"/>
        </w:rPr>
        <w:t>对于递交资料不全的、资料内容缺失的，或未按要求加盖公章及法人签字的原件电子扫描件视为报名资料缺漏，采购人将拒绝接受其报名。</w:t>
      </w:r>
    </w:p>
    <w:p>
      <w:pPr>
        <w:spacing w:line="440" w:lineRule="exact"/>
        <w:ind w:firstLine="480" w:firstLineChars="200"/>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采购人视收到的上述资料不涉及商业秘密，所有供应商报名资料恕</w:t>
      </w:r>
      <w:r>
        <w:rPr>
          <w:rFonts w:hint="eastAsia" w:ascii="宋体" w:hAnsi="宋体" w:eastAsia="宋体"/>
          <w:sz w:val="24"/>
          <w:szCs w:val="24"/>
          <w:highlight w:val="none"/>
        </w:rPr>
        <w:t>不退还。</w:t>
      </w:r>
    </w:p>
    <w:p>
      <w:pPr>
        <w:spacing w:line="44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五、注意事项</w:t>
      </w:r>
    </w:p>
    <w:p>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（一）本次公开征集不收取供应商的任何费用。</w:t>
      </w:r>
    </w:p>
    <w:p>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（二）参与公开征集的供应商经审查通过后正式进入厦门国际银行供应商信息库，作为厦门国际银行在库供应商，进入厦门国际银行供应商库的供应商方可受邀参加厦门国际银行的采购项目。</w:t>
      </w:r>
    </w:p>
    <w:p>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（三）供应商须对报名信息和资料的真实性负责。如提供虚假材料，我行有权将其列入供应商黑名单，不得参与本行集中采购活动。</w:t>
      </w:r>
    </w:p>
    <w:p>
      <w:pPr>
        <w:spacing w:line="44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（四）报名资料发送指定邮箱：</w:t>
      </w:r>
      <w:r>
        <w:rPr>
          <w:rFonts w:hint="eastAsia" w:ascii="宋体" w:hAnsi="宋体" w:eastAsia="宋体"/>
          <w:b/>
          <w:sz w:val="24"/>
          <w:szCs w:val="24"/>
          <w:highlight w:val="none"/>
          <w:lang w:val="en-US" w:eastAsia="zh-CN"/>
        </w:rPr>
        <w:t>zhangxm</w:t>
      </w:r>
      <w:r>
        <w:rPr>
          <w:rFonts w:ascii="宋体" w:hAnsi="宋体" w:eastAsia="宋体"/>
          <w:b/>
          <w:sz w:val="24"/>
          <w:szCs w:val="24"/>
          <w:highlight w:val="none"/>
        </w:rPr>
        <w:t>@</w:t>
      </w:r>
      <w:r>
        <w:rPr>
          <w:rFonts w:hint="eastAsia" w:ascii="宋体" w:hAnsi="宋体" w:eastAsia="宋体"/>
          <w:b/>
          <w:sz w:val="24"/>
          <w:szCs w:val="24"/>
          <w:highlight w:val="none"/>
        </w:rPr>
        <w:t>xib.com.cn</w:t>
      </w:r>
      <w:r>
        <w:rPr>
          <w:rFonts w:ascii="宋体" w:hAnsi="宋体" w:eastAsia="宋体"/>
          <w:b/>
          <w:sz w:val="24"/>
          <w:szCs w:val="24"/>
          <w:highlight w:val="none"/>
        </w:rPr>
        <w:t>。邮件标题</w:t>
      </w:r>
      <w:r>
        <w:rPr>
          <w:rFonts w:hint="eastAsia" w:ascii="宋体" w:hAnsi="宋体" w:eastAsia="宋体"/>
          <w:b/>
          <w:sz w:val="24"/>
          <w:szCs w:val="24"/>
          <w:highlight w:val="none"/>
        </w:rPr>
        <w:t>格式为：</w:t>
      </w:r>
      <w:r>
        <w:rPr>
          <w:rFonts w:hint="eastAsia" w:ascii="宋体" w:hAnsi="宋体" w:eastAsia="宋体"/>
          <w:b/>
          <w:sz w:val="24"/>
          <w:szCs w:val="24"/>
          <w:highlight w:val="none"/>
          <w:lang w:eastAsia="zh-CN"/>
        </w:rPr>
        <w:t>“</w:t>
      </w:r>
      <w:r>
        <w:rPr>
          <w:rFonts w:hint="eastAsia" w:ascii="宋体" w:hAnsi="宋体" w:eastAsia="宋体"/>
          <w:b/>
          <w:sz w:val="24"/>
          <w:szCs w:val="24"/>
          <w:highlight w:val="none"/>
        </w:rPr>
        <w:t>公司全名</w:t>
      </w:r>
      <w:r>
        <w:rPr>
          <w:rFonts w:ascii="宋体" w:hAnsi="宋体" w:eastAsia="宋体"/>
          <w:b/>
          <w:sz w:val="24"/>
          <w:szCs w:val="24"/>
          <w:highlight w:val="none"/>
        </w:rPr>
        <w:t>+</w:t>
      </w:r>
      <w:r>
        <w:rPr>
          <w:rFonts w:hint="eastAsia" w:ascii="宋体" w:hAnsi="宋体" w:eastAsia="宋体"/>
          <w:sz w:val="24"/>
          <w:szCs w:val="24"/>
          <w:highlight w:val="none"/>
          <w:lang w:val="en-US" w:eastAsia="zh-CN"/>
        </w:rPr>
        <w:t>厦门国际银行手机银行VIP权益专区代运营服务采购</w:t>
      </w:r>
      <w:r>
        <w:rPr>
          <w:rFonts w:hint="eastAsia" w:ascii="宋体" w:hAnsi="宋体" w:eastAsia="宋体"/>
          <w:sz w:val="24"/>
          <w:szCs w:val="24"/>
          <w:highlight w:val="none"/>
        </w:rPr>
        <w:t>项目</w:t>
      </w:r>
      <w:r>
        <w:rPr>
          <w:rFonts w:hint="eastAsia" w:ascii="宋体" w:hAnsi="宋体" w:eastAsia="宋体"/>
          <w:b/>
          <w:bCs/>
          <w:sz w:val="24"/>
          <w:szCs w:val="24"/>
          <w:highlight w:val="none"/>
          <w:lang w:val="en-US" w:eastAsia="zh-CN"/>
        </w:rPr>
        <w:t>报名”</w:t>
      </w:r>
      <w:r>
        <w:rPr>
          <w:rFonts w:hint="eastAsia" w:ascii="宋体" w:hAnsi="宋体" w:eastAsia="宋体"/>
          <w:b/>
          <w:bCs/>
          <w:sz w:val="24"/>
          <w:szCs w:val="24"/>
          <w:highlight w:val="none"/>
        </w:rPr>
        <w:t>。</w:t>
      </w:r>
      <w:r>
        <w:rPr>
          <w:rFonts w:hint="eastAsia" w:ascii="宋体" w:hAnsi="宋体" w:eastAsia="宋体"/>
          <w:b/>
          <w:sz w:val="24"/>
          <w:szCs w:val="24"/>
          <w:highlight w:val="none"/>
        </w:rPr>
        <w:t>报名邮件的容量超过</w:t>
      </w:r>
      <w:r>
        <w:rPr>
          <w:rFonts w:hint="eastAsia" w:ascii="宋体" w:hAnsi="宋体" w:eastAsia="宋体"/>
          <w:b/>
          <w:sz w:val="24"/>
          <w:szCs w:val="24"/>
          <w:highlight w:val="none"/>
          <w:lang w:val="en-US" w:eastAsia="zh-CN"/>
        </w:rPr>
        <w:t>3</w:t>
      </w:r>
      <w:r>
        <w:rPr>
          <w:rFonts w:ascii="宋体" w:hAnsi="宋体" w:eastAsia="宋体"/>
          <w:b/>
          <w:sz w:val="24"/>
          <w:szCs w:val="24"/>
          <w:highlight w:val="none"/>
        </w:rPr>
        <w:t>0M时，请压缩、拆解成多个小于</w:t>
      </w:r>
      <w:r>
        <w:rPr>
          <w:rFonts w:hint="eastAsia" w:ascii="宋体" w:hAnsi="宋体" w:eastAsia="宋体"/>
          <w:b/>
          <w:sz w:val="24"/>
          <w:szCs w:val="24"/>
          <w:highlight w:val="none"/>
          <w:lang w:val="en-US" w:eastAsia="zh-CN"/>
        </w:rPr>
        <w:t>3</w:t>
      </w:r>
      <w:r>
        <w:rPr>
          <w:rFonts w:ascii="宋体" w:hAnsi="宋体" w:eastAsia="宋体"/>
          <w:b/>
          <w:sz w:val="24"/>
          <w:szCs w:val="24"/>
          <w:highlight w:val="none"/>
        </w:rPr>
        <w:t>0M的邮件再</w:t>
      </w:r>
      <w:r>
        <w:rPr>
          <w:rFonts w:hint="eastAsia" w:ascii="宋体" w:hAnsi="宋体" w:eastAsia="宋体"/>
          <w:b/>
          <w:sz w:val="24"/>
          <w:szCs w:val="24"/>
          <w:highlight w:val="none"/>
          <w:lang w:val="en-US" w:eastAsia="zh-CN"/>
        </w:rPr>
        <w:t>发送</w:t>
      </w:r>
      <w:r>
        <w:rPr>
          <w:rFonts w:ascii="宋体" w:hAnsi="宋体" w:eastAsia="宋体"/>
          <w:b/>
          <w:sz w:val="24"/>
          <w:szCs w:val="24"/>
          <w:highlight w:val="none"/>
        </w:rPr>
        <w:t>；报名资料以指定邮箱收到为准。</w:t>
      </w:r>
    </w:p>
    <w:p>
      <w:pPr>
        <w:spacing w:line="44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（五）非在库供应商请在征集时间内通过厦门国际银行采购门户网站（</w:t>
      </w:r>
      <w:r>
        <w:rPr>
          <w:rFonts w:ascii="宋体" w:hAnsi="宋体" w:eastAsia="宋体"/>
          <w:sz w:val="24"/>
          <w:szCs w:val="24"/>
          <w:highlight w:val="none"/>
        </w:rPr>
        <w:t>https://cpms.xib.com.cn/）完成注册，详情请登录门户网站</w:t>
      </w:r>
      <w:r>
        <w:rPr>
          <w:rFonts w:hint="eastAsia" w:ascii="宋体" w:hAnsi="宋体" w:eastAsia="宋体"/>
          <w:sz w:val="24"/>
          <w:szCs w:val="24"/>
          <w:highlight w:val="none"/>
        </w:rPr>
        <w:t>查阅《供应商门户操作手册》。完成注册后，及时向采购人反馈注册结果（采购门户网站中通过注册审批的截图）；如已在厦门国际银行供应商库内，无需再次注册。</w:t>
      </w:r>
    </w:p>
    <w:p>
      <w:pPr>
        <w:spacing w:line="44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（六）报名截止时间：2025年</w:t>
      </w:r>
      <w:r>
        <w:rPr>
          <w:rFonts w:hint="eastAsia" w:ascii="宋体" w:hAnsi="宋体" w:eastAsia="宋体"/>
          <w:sz w:val="24"/>
          <w:szCs w:val="24"/>
          <w:highlight w:val="none"/>
          <w:lang w:val="en-US" w:eastAsia="zh-CN"/>
        </w:rPr>
        <w:t>11</w:t>
      </w:r>
      <w:r>
        <w:rPr>
          <w:rFonts w:hint="eastAsia" w:ascii="宋体" w:hAnsi="宋体" w:eastAsia="宋体"/>
          <w:sz w:val="24"/>
          <w:szCs w:val="24"/>
          <w:highlight w:val="none"/>
        </w:rPr>
        <w:t>月2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rPr>
        <w:t>日17时。</w:t>
      </w:r>
    </w:p>
    <w:p>
      <w:pPr>
        <w:spacing w:line="44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六、声明</w:t>
      </w:r>
    </w:p>
    <w:p>
      <w:pPr>
        <w:spacing w:line="440" w:lineRule="exact"/>
        <w:ind w:firstLine="482" w:firstLineChars="200"/>
        <w:rPr>
          <w:rFonts w:hint="eastAsia" w:ascii="宋体" w:hAnsi="宋体" w:eastAsia="宋体"/>
          <w:b/>
          <w:bCs/>
          <w:i/>
          <w:iCs/>
          <w:sz w:val="24"/>
          <w:szCs w:val="24"/>
          <w:highlight w:val="none"/>
        </w:rPr>
      </w:pPr>
      <w:r>
        <w:rPr>
          <w:rFonts w:hint="eastAsia" w:ascii="宋体" w:hAnsi="宋体" w:eastAsia="宋体"/>
          <w:b/>
          <w:bCs/>
          <w:i/>
          <w:iCs/>
          <w:sz w:val="24"/>
          <w:szCs w:val="24"/>
          <w:highlight w:val="none"/>
        </w:rPr>
        <w:t>采购人接收供应商的报名资料并不表示接受报名供应商参与本项目，采购人有权选定并邀请全部或部分合格供应商参与本项目采购活动。</w:t>
      </w:r>
    </w:p>
    <w:p>
      <w:pPr>
        <w:spacing w:line="440" w:lineRule="exact"/>
        <w:ind w:firstLine="482" w:firstLineChars="200"/>
        <w:rPr>
          <w:rFonts w:hint="default" w:ascii="宋体" w:hAnsi="宋体" w:eastAsia="宋体"/>
          <w:b/>
          <w:bCs/>
          <w:i/>
          <w:iCs/>
          <w:sz w:val="24"/>
          <w:szCs w:val="24"/>
          <w:highlight w:val="none"/>
          <w:lang w:val="en-US" w:eastAsia="zh-CN"/>
        </w:rPr>
      </w:pPr>
      <w:r>
        <w:rPr>
          <w:rFonts w:hint="eastAsia" w:ascii="宋体" w:hAnsi="宋体" w:eastAsia="宋体"/>
          <w:b/>
          <w:bCs/>
          <w:i/>
          <w:iCs/>
          <w:sz w:val="24"/>
          <w:szCs w:val="24"/>
          <w:highlight w:val="none"/>
          <w:lang w:val="en-US" w:eastAsia="zh-CN"/>
        </w:rPr>
        <w:t>进入邀请名单的供应商将以邮件形式进行通知，非请勿扰。</w:t>
      </w:r>
    </w:p>
    <w:p>
      <w:pPr>
        <w:spacing w:line="440" w:lineRule="exact"/>
        <w:ind w:firstLine="482" w:firstLineChars="200"/>
        <w:rPr>
          <w:rFonts w:hint="eastAsia" w:ascii="宋体" w:hAnsi="宋体" w:eastAsia="宋体"/>
          <w:b/>
          <w:bCs/>
          <w:i/>
          <w:iCs/>
          <w:sz w:val="24"/>
          <w:szCs w:val="24"/>
          <w:highlight w:val="none"/>
        </w:rPr>
      </w:pPr>
    </w:p>
    <w:p>
      <w:pPr>
        <w:spacing w:line="440" w:lineRule="exact"/>
        <w:ind w:firstLine="482" w:firstLineChars="200"/>
        <w:rPr>
          <w:rFonts w:ascii="宋体" w:hAnsi="宋体" w:eastAsia="宋体"/>
          <w:b/>
          <w:sz w:val="24"/>
          <w:szCs w:val="24"/>
          <w:highlight w:val="none"/>
        </w:rPr>
      </w:pPr>
      <w:r>
        <w:rPr>
          <w:rFonts w:hint="eastAsia" w:ascii="宋体" w:hAnsi="宋体" w:eastAsia="宋体"/>
          <w:b/>
          <w:sz w:val="24"/>
          <w:szCs w:val="24"/>
          <w:highlight w:val="none"/>
        </w:rPr>
        <w:t>七、采购人联系方式</w:t>
      </w:r>
    </w:p>
    <w:p>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（一）采购单位：厦门国际银行股份有限公司</w:t>
      </w:r>
    </w:p>
    <w:p>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（二）地址：厦门市思明区鹭江道国际银行大厦</w:t>
      </w:r>
    </w:p>
    <w:p>
      <w:pPr>
        <w:spacing w:line="440" w:lineRule="exact"/>
        <w:ind w:firstLine="480" w:firstLineChars="200"/>
        <w:rPr>
          <w:rStyle w:val="14"/>
          <w:rFonts w:hint="eastAsia" w:eastAsia="宋体"/>
          <w:highlight w:val="none"/>
          <w:lang w:val="en-US" w:eastAsia="zh-CN"/>
        </w:rPr>
      </w:pPr>
      <w:r>
        <w:rPr>
          <w:rFonts w:hint="eastAsia" w:ascii="宋体" w:hAnsi="宋体" w:eastAsia="宋体"/>
          <w:sz w:val="24"/>
          <w:szCs w:val="24"/>
          <w:highlight w:val="none"/>
        </w:rPr>
        <w:t>（三）采购联系人：</w:t>
      </w:r>
      <w:r>
        <w:rPr>
          <w:rFonts w:hint="eastAsia" w:ascii="宋体" w:hAnsi="宋体" w:eastAsia="宋体"/>
          <w:sz w:val="24"/>
          <w:szCs w:val="24"/>
          <w:highlight w:val="none"/>
          <w:lang w:val="en-US" w:eastAsia="zh-CN"/>
        </w:rPr>
        <w:t>张老师</w:t>
      </w:r>
      <w:r>
        <w:rPr>
          <w:rFonts w:hint="eastAsia" w:ascii="宋体" w:hAnsi="宋体" w:eastAsia="宋体"/>
          <w:sz w:val="24"/>
          <w:szCs w:val="24"/>
          <w:highlight w:val="none"/>
        </w:rPr>
        <w:t>（办公电话：</w:t>
      </w:r>
      <w:r>
        <w:rPr>
          <w:rFonts w:ascii="宋体" w:hAnsi="宋体" w:eastAsia="宋体"/>
          <w:sz w:val="24"/>
          <w:szCs w:val="24"/>
          <w:highlight w:val="none"/>
        </w:rPr>
        <w:t>0592</w:t>
      </w:r>
      <w:r>
        <w:rPr>
          <w:rFonts w:hint="eastAsia" w:ascii="宋体" w:hAnsi="宋体" w:eastAsia="宋体"/>
          <w:sz w:val="24"/>
          <w:szCs w:val="24"/>
          <w:highlight w:val="none"/>
        </w:rPr>
        <w:t>-</w:t>
      </w:r>
      <w:r>
        <w:rPr>
          <w:rFonts w:ascii="宋体" w:hAnsi="宋体" w:eastAsia="宋体"/>
          <w:sz w:val="24"/>
          <w:szCs w:val="24"/>
          <w:highlight w:val="none"/>
        </w:rPr>
        <w:t>2078888</w:t>
      </w:r>
      <w:r>
        <w:rPr>
          <w:rFonts w:hint="eastAsia" w:ascii="宋体" w:hAnsi="宋体" w:eastAsia="宋体"/>
          <w:sz w:val="24"/>
          <w:szCs w:val="24"/>
          <w:highlight w:val="none"/>
        </w:rPr>
        <w:t>-</w:t>
      </w:r>
      <w:r>
        <w:rPr>
          <w:rFonts w:ascii="宋体" w:hAnsi="宋体" w:eastAsia="宋体"/>
          <w:sz w:val="24"/>
          <w:szCs w:val="24"/>
          <w:highlight w:val="none"/>
        </w:rPr>
        <w:t>632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rPr>
        <w:t xml:space="preserve">） </w:t>
      </w:r>
      <w:r>
        <w:rPr>
          <w:rFonts w:ascii="宋体" w:hAnsi="宋体" w:eastAsia="宋体"/>
          <w:sz w:val="24"/>
          <w:szCs w:val="24"/>
          <w:highlight w:val="none"/>
        </w:rPr>
        <w:t xml:space="preserve"> </w:t>
      </w:r>
      <w:r>
        <w:rPr>
          <w:rFonts w:hint="eastAsia" w:ascii="宋体" w:hAnsi="宋体" w:eastAsia="宋体"/>
          <w:sz w:val="24"/>
          <w:szCs w:val="24"/>
          <w:highlight w:val="none"/>
        </w:rPr>
        <w:t>邮箱：</w:t>
      </w:r>
      <w:r>
        <w:rPr>
          <w:rFonts w:hint="eastAsia" w:ascii="宋体" w:hAnsi="宋体" w:eastAsia="宋体"/>
          <w:b/>
          <w:sz w:val="24"/>
          <w:szCs w:val="24"/>
          <w:highlight w:val="none"/>
          <w:lang w:val="en-US" w:eastAsia="zh-CN"/>
        </w:rPr>
        <w:t>zhangxm</w:t>
      </w:r>
      <w:r>
        <w:rPr>
          <w:rFonts w:ascii="宋体" w:hAnsi="宋体" w:eastAsia="宋体"/>
          <w:b/>
          <w:sz w:val="24"/>
          <w:szCs w:val="24"/>
          <w:highlight w:val="none"/>
        </w:rPr>
        <w:t>@</w:t>
      </w:r>
      <w:r>
        <w:rPr>
          <w:rFonts w:hint="eastAsia" w:ascii="宋体" w:hAnsi="宋体" w:eastAsia="宋体"/>
          <w:b/>
          <w:sz w:val="24"/>
          <w:szCs w:val="24"/>
          <w:highlight w:val="none"/>
        </w:rPr>
        <w:t>xib.com.cn</w:t>
      </w:r>
      <w:r>
        <w:rPr>
          <w:rFonts w:hint="eastAsia" w:ascii="宋体" w:hAnsi="宋体" w:eastAsia="宋体"/>
          <w:b/>
          <w:sz w:val="24"/>
          <w:szCs w:val="24"/>
          <w:highlight w:val="none"/>
          <w:lang w:val="en-US" w:eastAsia="zh-CN"/>
        </w:rPr>
        <w:t>.</w:t>
      </w:r>
    </w:p>
    <w:p>
      <w:pPr>
        <w:spacing w:line="440" w:lineRule="exact"/>
        <w:ind w:firstLine="480" w:firstLineChars="200"/>
        <w:rPr>
          <w:rFonts w:ascii="宋体" w:hAnsi="宋体" w:eastAsia="宋体"/>
          <w:sz w:val="24"/>
          <w:szCs w:val="24"/>
          <w:highlight w:val="none"/>
        </w:rPr>
      </w:pPr>
    </w:p>
    <w:p>
      <w:pPr>
        <w:spacing w:line="4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特此公告。</w:t>
      </w:r>
    </w:p>
    <w:p>
      <w:pPr>
        <w:spacing w:line="440" w:lineRule="exact"/>
        <w:ind w:firstLine="480" w:firstLineChars="200"/>
        <w:jc w:val="right"/>
        <w:rPr>
          <w:rFonts w:ascii="宋体" w:hAnsi="宋体" w:eastAsia="宋体"/>
          <w:sz w:val="24"/>
          <w:szCs w:val="24"/>
          <w:highlight w:val="none"/>
        </w:rPr>
      </w:pPr>
      <w:r>
        <w:rPr>
          <w:rFonts w:hint="eastAsia" w:ascii="宋体" w:hAnsi="宋体" w:eastAsia="宋体"/>
          <w:sz w:val="24"/>
          <w:szCs w:val="24"/>
          <w:highlight w:val="none"/>
        </w:rPr>
        <w:t>厦门国际银行股份有限公司</w:t>
      </w:r>
    </w:p>
    <w:p>
      <w:pPr>
        <w:spacing w:line="440" w:lineRule="exact"/>
        <w:ind w:firstLine="480" w:firstLineChars="200"/>
        <w:jc w:val="right"/>
        <w:rPr>
          <w:rFonts w:ascii="宋体" w:hAnsi="宋体" w:eastAsia="宋体"/>
          <w:sz w:val="24"/>
          <w:szCs w:val="24"/>
          <w:highlight w:val="none"/>
        </w:rPr>
      </w:pPr>
      <w:r>
        <w:rPr>
          <w:rFonts w:ascii="宋体" w:hAnsi="宋体" w:eastAsia="宋体"/>
          <w:sz w:val="24"/>
          <w:szCs w:val="24"/>
          <w:highlight w:val="none"/>
        </w:rPr>
        <w:t>202</w:t>
      </w:r>
      <w:r>
        <w:rPr>
          <w:rFonts w:hint="eastAsia" w:ascii="宋体" w:hAnsi="宋体" w:eastAsia="宋体"/>
          <w:sz w:val="24"/>
          <w:szCs w:val="24"/>
          <w:highlight w:val="none"/>
          <w:lang w:val="en-US" w:eastAsia="zh-CN"/>
        </w:rPr>
        <w:t>5</w:t>
      </w:r>
      <w:r>
        <w:rPr>
          <w:rFonts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ascii="宋体" w:hAnsi="宋体" w:eastAsia="宋体"/>
          <w:sz w:val="24"/>
          <w:szCs w:val="24"/>
          <w:highlight w:val="none"/>
        </w:rPr>
        <w:t>月</w:t>
      </w:r>
      <w:r>
        <w:rPr>
          <w:rFonts w:hint="eastAsia" w:ascii="宋体" w:hAnsi="宋体" w:eastAsia="宋体"/>
          <w:sz w:val="24"/>
          <w:szCs w:val="24"/>
          <w:highlight w:val="none"/>
          <w:lang w:val="en-US" w:eastAsia="zh-CN"/>
        </w:rPr>
        <w:t>19</w:t>
      </w:r>
      <w:r>
        <w:rPr>
          <w:rFonts w:ascii="宋体" w:hAnsi="宋体" w:eastAsia="宋体"/>
          <w:sz w:val="24"/>
          <w:szCs w:val="24"/>
          <w:highlight w:val="none"/>
        </w:rPr>
        <w:t>日</w:t>
      </w:r>
    </w:p>
    <w:p>
      <w:pPr>
        <w:spacing w:line="440" w:lineRule="exact"/>
        <w:ind w:firstLine="480" w:firstLineChars="200"/>
        <w:rPr>
          <w:rFonts w:ascii="宋体" w:hAnsi="宋体" w:eastAsia="宋体"/>
          <w:sz w:val="24"/>
          <w:szCs w:val="24"/>
          <w:highlight w:val="none"/>
        </w:rPr>
      </w:pPr>
    </w:p>
    <w:p>
      <w:pPr>
        <w:spacing w:line="440" w:lineRule="exact"/>
        <w:ind w:firstLine="0" w:firstLineChars="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附件1 采购需求</w:t>
      </w:r>
    </w:p>
    <w:p>
      <w:pPr>
        <w:spacing w:line="240" w:lineRule="auto"/>
        <w:ind w:firstLine="0" w:firstLineChars="0"/>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object>
          <v:shape id="_x0000_i1027" o:spt="75" type="#_x0000_t75" style="height:65.5pt;width:72.5pt;" o:ole="t" filled="f" o:preferrelative="t" stroked="f" coordsize="21600,21600">
            <v:fill on="f" focussize="0,0"/>
            <v:stroke on="f"/>
            <v:imagedata r:id="rId5" o:title=""/>
            <o:lock v:ext="edit" aspectratio="t"/>
            <w10:wrap type="none"/>
            <w10:anchorlock/>
          </v:shape>
          <o:OLEObject Type="Embed" ProgID="Word.Document.12" ShapeID="_x0000_i1027" DrawAspect="Icon" ObjectID="_1468075725" r:id="rId4">
            <o:LockedField>false</o:LockedField>
          </o:OLEObject>
        </w:objec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D8"/>
    <w:rsid w:val="0000628A"/>
    <w:rsid w:val="00011148"/>
    <w:rsid w:val="00014538"/>
    <w:rsid w:val="00031E22"/>
    <w:rsid w:val="00043709"/>
    <w:rsid w:val="00057A12"/>
    <w:rsid w:val="00082613"/>
    <w:rsid w:val="000A0211"/>
    <w:rsid w:val="000B14FB"/>
    <w:rsid w:val="000B1645"/>
    <w:rsid w:val="000C4D3D"/>
    <w:rsid w:val="000E4BD4"/>
    <w:rsid w:val="00100309"/>
    <w:rsid w:val="00113F74"/>
    <w:rsid w:val="0012297A"/>
    <w:rsid w:val="001704C5"/>
    <w:rsid w:val="001875CF"/>
    <w:rsid w:val="00187B16"/>
    <w:rsid w:val="001C5158"/>
    <w:rsid w:val="001D32A9"/>
    <w:rsid w:val="001D598F"/>
    <w:rsid w:val="001F1CDB"/>
    <w:rsid w:val="00200FD2"/>
    <w:rsid w:val="00214741"/>
    <w:rsid w:val="00215678"/>
    <w:rsid w:val="00222363"/>
    <w:rsid w:val="00237D60"/>
    <w:rsid w:val="00276617"/>
    <w:rsid w:val="00291559"/>
    <w:rsid w:val="002A0118"/>
    <w:rsid w:val="002A3687"/>
    <w:rsid w:val="002A49F4"/>
    <w:rsid w:val="002D4F09"/>
    <w:rsid w:val="003040CD"/>
    <w:rsid w:val="00327B39"/>
    <w:rsid w:val="003413A6"/>
    <w:rsid w:val="00395196"/>
    <w:rsid w:val="00430B49"/>
    <w:rsid w:val="00466BC9"/>
    <w:rsid w:val="004765D8"/>
    <w:rsid w:val="00491594"/>
    <w:rsid w:val="0049715F"/>
    <w:rsid w:val="004F771D"/>
    <w:rsid w:val="005017DE"/>
    <w:rsid w:val="00537FD3"/>
    <w:rsid w:val="00544A55"/>
    <w:rsid w:val="005A3EC0"/>
    <w:rsid w:val="00613BC4"/>
    <w:rsid w:val="00617552"/>
    <w:rsid w:val="0062019B"/>
    <w:rsid w:val="00623517"/>
    <w:rsid w:val="00632822"/>
    <w:rsid w:val="00661971"/>
    <w:rsid w:val="006B42FE"/>
    <w:rsid w:val="006B6DEB"/>
    <w:rsid w:val="006C2647"/>
    <w:rsid w:val="006D2272"/>
    <w:rsid w:val="006D440D"/>
    <w:rsid w:val="006E5431"/>
    <w:rsid w:val="00725D2A"/>
    <w:rsid w:val="0073699E"/>
    <w:rsid w:val="00747E0A"/>
    <w:rsid w:val="00752A29"/>
    <w:rsid w:val="00756D4C"/>
    <w:rsid w:val="00761FF9"/>
    <w:rsid w:val="007647A1"/>
    <w:rsid w:val="007720A1"/>
    <w:rsid w:val="007919A8"/>
    <w:rsid w:val="007E3273"/>
    <w:rsid w:val="007F4ACB"/>
    <w:rsid w:val="00806B16"/>
    <w:rsid w:val="008128D4"/>
    <w:rsid w:val="008157A1"/>
    <w:rsid w:val="00820E8A"/>
    <w:rsid w:val="00822C09"/>
    <w:rsid w:val="008315EC"/>
    <w:rsid w:val="00832ED3"/>
    <w:rsid w:val="008D209C"/>
    <w:rsid w:val="008E7195"/>
    <w:rsid w:val="009052D3"/>
    <w:rsid w:val="009067E6"/>
    <w:rsid w:val="00907CE1"/>
    <w:rsid w:val="00930A0F"/>
    <w:rsid w:val="009364A2"/>
    <w:rsid w:val="0095338F"/>
    <w:rsid w:val="00964DC8"/>
    <w:rsid w:val="009771B8"/>
    <w:rsid w:val="009808E0"/>
    <w:rsid w:val="00993C1C"/>
    <w:rsid w:val="009A5687"/>
    <w:rsid w:val="009E5037"/>
    <w:rsid w:val="009F1084"/>
    <w:rsid w:val="00A2200E"/>
    <w:rsid w:val="00A33191"/>
    <w:rsid w:val="00A3430B"/>
    <w:rsid w:val="00A43DDD"/>
    <w:rsid w:val="00A56831"/>
    <w:rsid w:val="00A9023D"/>
    <w:rsid w:val="00AB0C38"/>
    <w:rsid w:val="00AF14EC"/>
    <w:rsid w:val="00AF4FCC"/>
    <w:rsid w:val="00B00118"/>
    <w:rsid w:val="00B05833"/>
    <w:rsid w:val="00B25F18"/>
    <w:rsid w:val="00B44017"/>
    <w:rsid w:val="00B72521"/>
    <w:rsid w:val="00B95FC3"/>
    <w:rsid w:val="00BA336C"/>
    <w:rsid w:val="00BA7DD6"/>
    <w:rsid w:val="00BB387A"/>
    <w:rsid w:val="00BC38C8"/>
    <w:rsid w:val="00BD3083"/>
    <w:rsid w:val="00BF23AA"/>
    <w:rsid w:val="00C0216D"/>
    <w:rsid w:val="00C12735"/>
    <w:rsid w:val="00C14325"/>
    <w:rsid w:val="00C15A8C"/>
    <w:rsid w:val="00C358DF"/>
    <w:rsid w:val="00C47D97"/>
    <w:rsid w:val="00C511E4"/>
    <w:rsid w:val="00C77DB5"/>
    <w:rsid w:val="00C97D13"/>
    <w:rsid w:val="00CA06AF"/>
    <w:rsid w:val="00CC5F67"/>
    <w:rsid w:val="00CD0348"/>
    <w:rsid w:val="00CF247A"/>
    <w:rsid w:val="00CF25AE"/>
    <w:rsid w:val="00D0274A"/>
    <w:rsid w:val="00D04640"/>
    <w:rsid w:val="00D07B77"/>
    <w:rsid w:val="00D33A9A"/>
    <w:rsid w:val="00D54822"/>
    <w:rsid w:val="00D56C9E"/>
    <w:rsid w:val="00D80614"/>
    <w:rsid w:val="00D85623"/>
    <w:rsid w:val="00D86808"/>
    <w:rsid w:val="00D90284"/>
    <w:rsid w:val="00D95303"/>
    <w:rsid w:val="00DB2011"/>
    <w:rsid w:val="00DC4BEE"/>
    <w:rsid w:val="00DD3173"/>
    <w:rsid w:val="00E105D8"/>
    <w:rsid w:val="00E106D6"/>
    <w:rsid w:val="00E111FA"/>
    <w:rsid w:val="00E3191C"/>
    <w:rsid w:val="00E3390F"/>
    <w:rsid w:val="00E34884"/>
    <w:rsid w:val="00E4487B"/>
    <w:rsid w:val="00E520D0"/>
    <w:rsid w:val="00E706E6"/>
    <w:rsid w:val="00E70F73"/>
    <w:rsid w:val="00E76532"/>
    <w:rsid w:val="00E9186F"/>
    <w:rsid w:val="00EC1A73"/>
    <w:rsid w:val="00F06919"/>
    <w:rsid w:val="00F3529E"/>
    <w:rsid w:val="00F62053"/>
    <w:rsid w:val="00F76337"/>
    <w:rsid w:val="00FA166C"/>
    <w:rsid w:val="00FC2615"/>
    <w:rsid w:val="00FC548C"/>
    <w:rsid w:val="00FF039E"/>
    <w:rsid w:val="00FF7EB5"/>
    <w:rsid w:val="01D92217"/>
    <w:rsid w:val="02E07F80"/>
    <w:rsid w:val="03271B39"/>
    <w:rsid w:val="04605204"/>
    <w:rsid w:val="06B3590D"/>
    <w:rsid w:val="06DF1C54"/>
    <w:rsid w:val="082779ED"/>
    <w:rsid w:val="094A3A4C"/>
    <w:rsid w:val="0AFB3E35"/>
    <w:rsid w:val="0E461A0B"/>
    <w:rsid w:val="10093EB0"/>
    <w:rsid w:val="14247BAA"/>
    <w:rsid w:val="15E24476"/>
    <w:rsid w:val="164C2821"/>
    <w:rsid w:val="17E01FFA"/>
    <w:rsid w:val="1EBB7CA8"/>
    <w:rsid w:val="1F06587E"/>
    <w:rsid w:val="20F429BB"/>
    <w:rsid w:val="27A06B10"/>
    <w:rsid w:val="2D0652EB"/>
    <w:rsid w:val="2F235AB0"/>
    <w:rsid w:val="30062758"/>
    <w:rsid w:val="306814F8"/>
    <w:rsid w:val="342F3E2C"/>
    <w:rsid w:val="365738DA"/>
    <w:rsid w:val="3A875795"/>
    <w:rsid w:val="3D2815C5"/>
    <w:rsid w:val="40616830"/>
    <w:rsid w:val="4154288C"/>
    <w:rsid w:val="43594E0B"/>
    <w:rsid w:val="436E0FD0"/>
    <w:rsid w:val="44B35BCC"/>
    <w:rsid w:val="44D74780"/>
    <w:rsid w:val="46BE700D"/>
    <w:rsid w:val="476065A9"/>
    <w:rsid w:val="49115D6F"/>
    <w:rsid w:val="4E0F4A05"/>
    <w:rsid w:val="4E7848CC"/>
    <w:rsid w:val="4EDA6814"/>
    <w:rsid w:val="50B30973"/>
    <w:rsid w:val="5113456C"/>
    <w:rsid w:val="51B8499E"/>
    <w:rsid w:val="51FE2F14"/>
    <w:rsid w:val="52106B3C"/>
    <w:rsid w:val="5604752C"/>
    <w:rsid w:val="56B87FF9"/>
    <w:rsid w:val="56DA19EE"/>
    <w:rsid w:val="57135E1C"/>
    <w:rsid w:val="57761A21"/>
    <w:rsid w:val="57936D3D"/>
    <w:rsid w:val="57E1103B"/>
    <w:rsid w:val="599116EB"/>
    <w:rsid w:val="59AA327E"/>
    <w:rsid w:val="5AF802D8"/>
    <w:rsid w:val="5D3A60F7"/>
    <w:rsid w:val="5D753518"/>
    <w:rsid w:val="5EE508BE"/>
    <w:rsid w:val="5F743EE4"/>
    <w:rsid w:val="637D0A03"/>
    <w:rsid w:val="65737ECD"/>
    <w:rsid w:val="66A823E4"/>
    <w:rsid w:val="695E0CC9"/>
    <w:rsid w:val="6B7248D5"/>
    <w:rsid w:val="6DD75754"/>
    <w:rsid w:val="6DEB6C80"/>
    <w:rsid w:val="74371BBB"/>
    <w:rsid w:val="79443502"/>
    <w:rsid w:val="79F743EB"/>
    <w:rsid w:val="7B463A7D"/>
    <w:rsid w:val="7B9A1458"/>
    <w:rsid w:val="7C1A5229"/>
    <w:rsid w:val="7CAC259A"/>
    <w:rsid w:val="7E2A2A0B"/>
    <w:rsid w:val="7E557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Plain Text"/>
    <w:basedOn w:val="1"/>
    <w:unhideWhenUsed/>
    <w:qFormat/>
    <w:uiPriority w:val="0"/>
    <w:rPr>
      <w:rFonts w:ascii="宋体" w:hAnsi="Courier New" w:eastAsia="宋体" w:cs="Times New Roman"/>
      <w:kern w:val="0"/>
      <w:sz w:val="20"/>
      <w:szCs w:val="20"/>
      <w:lang w:val="zh-CN" w:eastAsia="zh-CN"/>
    </w:rPr>
  </w:style>
  <w:style w:type="paragraph" w:styleId="4">
    <w:name w:val="Balloon Text"/>
    <w:basedOn w:val="1"/>
    <w:link w:val="21"/>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8">
    <w:name w:val="annotation subject"/>
    <w:basedOn w:val="2"/>
    <w:next w:val="2"/>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semiHidden/>
    <w:unhideWhenUsed/>
    <w:qFormat/>
    <w:uiPriority w:val="99"/>
    <w:rPr>
      <w:rFonts w:hint="eastAsia" w:ascii="微软雅黑" w:hAnsi="微软雅黑" w:eastAsia="微软雅黑" w:cs="微软雅黑"/>
      <w:color w:val="000000"/>
      <w:sz w:val="14"/>
      <w:szCs w:val="14"/>
      <w:u w:val="none"/>
    </w:rPr>
  </w:style>
  <w:style w:type="character" w:styleId="13">
    <w:name w:val="Emphasis"/>
    <w:basedOn w:val="11"/>
    <w:qFormat/>
    <w:uiPriority w:val="20"/>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styleId="15">
    <w:name w:val="annotation reference"/>
    <w:basedOn w:val="11"/>
    <w:semiHidden/>
    <w:unhideWhenUsed/>
    <w:qFormat/>
    <w:uiPriority w:val="99"/>
    <w:rPr>
      <w:sz w:val="21"/>
      <w:szCs w:val="21"/>
    </w:rPr>
  </w:style>
  <w:style w:type="character" w:customStyle="1" w:styleId="16">
    <w:name w:val="页眉 字符"/>
    <w:basedOn w:val="11"/>
    <w:link w:val="6"/>
    <w:qFormat/>
    <w:uiPriority w:val="99"/>
    <w:rPr>
      <w:sz w:val="18"/>
      <w:szCs w:val="18"/>
    </w:rPr>
  </w:style>
  <w:style w:type="character" w:customStyle="1" w:styleId="17">
    <w:name w:val="页脚 字符"/>
    <w:basedOn w:val="11"/>
    <w:link w:val="5"/>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批注文字 字符"/>
    <w:basedOn w:val="11"/>
    <w:link w:val="2"/>
    <w:semiHidden/>
    <w:qFormat/>
    <w:uiPriority w:val="99"/>
  </w:style>
  <w:style w:type="character" w:customStyle="1" w:styleId="20">
    <w:name w:val="批注主题 字符"/>
    <w:basedOn w:val="19"/>
    <w:link w:val="8"/>
    <w:semiHidden/>
    <w:qFormat/>
    <w:uiPriority w:val="99"/>
    <w:rPr>
      <w:b/>
      <w:bCs/>
    </w:rPr>
  </w:style>
  <w:style w:type="character" w:customStyle="1" w:styleId="21">
    <w:name w:val="批注框文本 字符"/>
    <w:basedOn w:val="11"/>
    <w:link w:val="4"/>
    <w:semiHidden/>
    <w:qFormat/>
    <w:uiPriority w:val="99"/>
    <w:rPr>
      <w:sz w:val="18"/>
      <w:szCs w:val="18"/>
    </w:rPr>
  </w:style>
  <w:style w:type="character" w:customStyle="1" w:styleId="22">
    <w:name w:val="Unresolved Mention"/>
    <w:basedOn w:val="11"/>
    <w:semiHidden/>
    <w:unhideWhenUsed/>
    <w:qFormat/>
    <w:uiPriority w:val="99"/>
    <w:rPr>
      <w:color w:val="605E5C"/>
      <w:shd w:val="clear" w:color="auto" w:fill="E1DFDD"/>
    </w:rPr>
  </w:style>
  <w:style w:type="character" w:customStyle="1" w:styleId="23">
    <w:name w:val="risk-data"/>
    <w:basedOn w:val="11"/>
    <w:qFormat/>
    <w:uiPriority w:val="0"/>
    <w:rPr>
      <w:sz w:val="12"/>
      <w:szCs w:val="12"/>
    </w:rPr>
  </w:style>
  <w:style w:type="character" w:customStyle="1" w:styleId="24">
    <w:name w:val="risk-data1"/>
    <w:basedOn w:val="11"/>
    <w:qFormat/>
    <w:uiPriority w:val="0"/>
  </w:style>
  <w:style w:type="character" w:customStyle="1" w:styleId="25">
    <w:name w:val="risk-data2"/>
    <w:basedOn w:val="11"/>
    <w:qFormat/>
    <w:uiPriority w:val="0"/>
  </w:style>
  <w:style w:type="character" w:customStyle="1" w:styleId="26">
    <w:name w:val="risk-data3"/>
    <w:basedOn w:val="11"/>
    <w:qFormat/>
    <w:uiPriority w:val="0"/>
  </w:style>
  <w:style w:type="character" w:customStyle="1" w:styleId="27">
    <w:name w:val="risk-data4"/>
    <w:basedOn w:val="11"/>
    <w:qFormat/>
    <w:uiPriority w:val="0"/>
  </w:style>
  <w:style w:type="character" w:customStyle="1" w:styleId="28">
    <w:name w:val="risk-data5"/>
    <w:basedOn w:val="11"/>
    <w:qFormat/>
    <w:uiPriority w:val="0"/>
  </w:style>
  <w:style w:type="character" w:customStyle="1" w:styleId="29">
    <w:name w:val="risk-data6"/>
    <w:basedOn w:val="11"/>
    <w:qFormat/>
    <w:uiPriority w:val="0"/>
  </w:style>
  <w:style w:type="character" w:customStyle="1" w:styleId="30">
    <w:name w:val="risk-data7"/>
    <w:basedOn w:val="11"/>
    <w:qFormat/>
    <w:uiPriority w:val="0"/>
  </w:style>
  <w:style w:type="character" w:customStyle="1" w:styleId="31">
    <w:name w:val="risk-data8"/>
    <w:basedOn w:val="11"/>
    <w:qFormat/>
    <w:uiPriority w:val="0"/>
  </w:style>
  <w:style w:type="character" w:customStyle="1" w:styleId="32">
    <w:name w:val="risk-data9"/>
    <w:basedOn w:val="11"/>
    <w:qFormat/>
    <w:uiPriority w:val="0"/>
  </w:style>
  <w:style w:type="character" w:customStyle="1" w:styleId="33">
    <w:name w:val="risk-data10"/>
    <w:basedOn w:val="11"/>
    <w:qFormat/>
    <w:uiPriority w:val="0"/>
  </w:style>
  <w:style w:type="character" w:customStyle="1" w:styleId="34">
    <w:name w:val="fl"/>
    <w:basedOn w:val="11"/>
    <w:qFormat/>
    <w:uiPriority w:val="0"/>
    <w:rPr>
      <w:color w:val="FFFFFF"/>
    </w:rPr>
  </w:style>
  <w:style w:type="character" w:customStyle="1" w:styleId="35">
    <w:name w:val="fl1"/>
    <w:basedOn w:val="11"/>
    <w:qFormat/>
    <w:uiPriority w:val="0"/>
    <w:rPr>
      <w:b/>
      <w:bCs/>
    </w:rPr>
  </w:style>
  <w:style w:type="character" w:customStyle="1" w:styleId="36">
    <w:name w:val="hover22"/>
    <w:basedOn w:val="11"/>
    <w:qFormat/>
    <w:uiPriority w:val="0"/>
    <w:rPr>
      <w:shd w:val="clear" w:fill="EEEEEE"/>
    </w:rPr>
  </w:style>
  <w:style w:type="character" w:customStyle="1" w:styleId="37">
    <w:name w:val="glyphicon"/>
    <w:basedOn w:val="11"/>
    <w:qFormat/>
    <w:uiPriority w:val="0"/>
  </w:style>
  <w:style w:type="character" w:customStyle="1" w:styleId="38">
    <w:name w:val="color-green2"/>
    <w:basedOn w:val="11"/>
    <w:qFormat/>
    <w:uiPriority w:val="0"/>
    <w:rPr>
      <w:color w:val="02B202"/>
      <w:sz w:val="13"/>
      <w:szCs w:val="13"/>
      <w:bdr w:val="single" w:color="02B202" w:sz="4" w:space="0"/>
      <w:shd w:val="clear" w:fill="FFFFFF"/>
    </w:rPr>
  </w:style>
  <w:style w:type="character" w:customStyle="1" w:styleId="39">
    <w:name w:val="label8"/>
    <w:basedOn w:val="11"/>
    <w:qFormat/>
    <w:uiPriority w:val="0"/>
  </w:style>
  <w:style w:type="character" w:customStyle="1" w:styleId="40">
    <w:name w:val="timer"/>
    <w:basedOn w:val="11"/>
    <w:qFormat/>
    <w:uiPriority w:val="0"/>
    <w:rPr>
      <w:color w:val="2272DE"/>
      <w:sz w:val="24"/>
      <w:szCs w:val="24"/>
    </w:rPr>
  </w:style>
  <w:style w:type="character" w:customStyle="1" w:styleId="41">
    <w:name w:val="refresh_time"/>
    <w:basedOn w:val="11"/>
    <w:qFormat/>
    <w:uiPriority w:val="0"/>
    <w:rPr>
      <w:color w:val="666666"/>
      <w:sz w:val="12"/>
      <w:szCs w:val="12"/>
    </w:rPr>
  </w:style>
  <w:style w:type="character" w:customStyle="1" w:styleId="42">
    <w:name w:val="first-child"/>
    <w:basedOn w:val="11"/>
    <w:qFormat/>
    <w:uiPriority w:val="0"/>
  </w:style>
  <w:style w:type="character" w:customStyle="1" w:styleId="43">
    <w:name w:val="r"/>
    <w:basedOn w:val="11"/>
    <w:qFormat/>
    <w:uiPriority w:val="0"/>
  </w:style>
  <w:style w:type="character" w:customStyle="1" w:styleId="44">
    <w:name w:val="hour_am"/>
    <w:basedOn w:val="11"/>
    <w:qFormat/>
    <w:uiPriority w:val="0"/>
  </w:style>
  <w:style w:type="character" w:customStyle="1" w:styleId="45">
    <w:name w:val="btn_1"/>
    <w:basedOn w:val="11"/>
    <w:qFormat/>
    <w:uiPriority w:val="0"/>
    <w:rPr>
      <w:color w:val="FFFFFF"/>
      <w:sz w:val="20"/>
      <w:szCs w:val="20"/>
    </w:rPr>
  </w:style>
  <w:style w:type="character" w:customStyle="1" w:styleId="46">
    <w:name w:val="btn_11"/>
    <w:basedOn w:val="11"/>
    <w:qFormat/>
    <w:uiPriority w:val="0"/>
    <w:rPr>
      <w:color w:val="FFFFFF"/>
      <w:sz w:val="20"/>
      <w:szCs w:val="20"/>
    </w:rPr>
  </w:style>
  <w:style w:type="character" w:customStyle="1" w:styleId="47">
    <w:name w:val="old"/>
    <w:basedOn w:val="11"/>
    <w:qFormat/>
    <w:uiPriority w:val="0"/>
    <w:rPr>
      <w:color w:val="999999"/>
    </w:rPr>
  </w:style>
  <w:style w:type="character" w:customStyle="1" w:styleId="48">
    <w:name w:val="hour_pm"/>
    <w:basedOn w:val="11"/>
    <w:qFormat/>
    <w:uiPriority w:val="0"/>
  </w:style>
  <w:style w:type="character" w:customStyle="1" w:styleId="49">
    <w:name w:val="color-blue"/>
    <w:basedOn w:val="11"/>
    <w:qFormat/>
    <w:uiPriority w:val="0"/>
    <w:rPr>
      <w:color w:val="2272DE"/>
      <w:sz w:val="13"/>
      <w:szCs w:val="13"/>
      <w:bdr w:val="single" w:color="2272DE" w:sz="4" w:space="0"/>
      <w:shd w:val="clear" w:fill="FFFFFF"/>
    </w:rPr>
  </w:style>
  <w:style w:type="character" w:customStyle="1" w:styleId="50">
    <w:name w:val="dropdown-gystop"/>
    <w:basedOn w:val="11"/>
    <w:qFormat/>
    <w:uiPriority w:val="0"/>
  </w:style>
  <w:style w:type="character" w:customStyle="1" w:styleId="51">
    <w:name w:val="btn_xlxz"/>
    <w:basedOn w:val="11"/>
    <w:qFormat/>
    <w:uiPriority w:val="0"/>
  </w:style>
  <w:style w:type="character" w:customStyle="1" w:styleId="52">
    <w:name w:val="fr2"/>
    <w:basedOn w:val="11"/>
    <w:qFormat/>
    <w:uiPriority w:val="0"/>
  </w:style>
  <w:style w:type="character" w:customStyle="1" w:styleId="53">
    <w:name w:val="process_tit"/>
    <w:basedOn w:val="11"/>
    <w:qFormat/>
    <w:uiPriority w:val="0"/>
    <w:rPr>
      <w:b/>
      <w:bCs/>
      <w:color w:val="333333"/>
      <w:sz w:val="16"/>
      <w:szCs w:val="16"/>
    </w:rPr>
  </w:style>
  <w:style w:type="character" w:customStyle="1" w:styleId="54">
    <w:name w:val="label6"/>
    <w:basedOn w:val="11"/>
    <w:qFormat/>
    <w:uiPriority w:val="0"/>
  </w:style>
  <w:style w:type="character" w:customStyle="1" w:styleId="55">
    <w:name w:val="btn_xlxz1"/>
    <w:basedOn w:val="11"/>
    <w:qFormat/>
    <w:uiPriority w:val="0"/>
  </w:style>
  <w:style w:type="character" w:customStyle="1" w:styleId="56">
    <w:name w:val="hover23"/>
    <w:basedOn w:val="11"/>
    <w:qFormat/>
    <w:uiPriority w:val="0"/>
    <w:rPr>
      <w:shd w:val="clear" w:fill="EEEEEE"/>
    </w:rPr>
  </w:style>
  <w:style w:type="character" w:customStyle="1" w:styleId="57">
    <w:name w:val="hover21"/>
    <w:basedOn w:val="11"/>
    <w:qFormat/>
    <w:uiPriority w:val="0"/>
  </w:style>
  <w:style w:type="character" w:customStyle="1" w:styleId="58">
    <w:name w:val="color-green"/>
    <w:basedOn w:val="11"/>
    <w:qFormat/>
    <w:uiPriority w:val="0"/>
    <w:rPr>
      <w:color w:val="02B202"/>
      <w:sz w:val="13"/>
      <w:szCs w:val="13"/>
      <w:bdr w:val="single" w:color="02B202" w:sz="4" w:space="0"/>
      <w:shd w:val="clear" w:fill="FFFFFF"/>
    </w:rPr>
  </w:style>
  <w:style w:type="character" w:customStyle="1" w:styleId="59">
    <w:name w:val="label"/>
    <w:basedOn w:val="11"/>
    <w:qFormat/>
    <w:uiPriority w:val="0"/>
  </w:style>
  <w:style w:type="character" w:customStyle="1" w:styleId="60">
    <w:name w:val="r4"/>
    <w:basedOn w:val="11"/>
    <w:qFormat/>
    <w:uiPriority w:val="0"/>
  </w:style>
  <w:style w:type="character" w:customStyle="1" w:styleId="61">
    <w:name w:val="fr"/>
    <w:basedOn w:val="11"/>
    <w:qFormat/>
    <w:uiPriority w:val="0"/>
  </w:style>
  <w:style w:type="character" w:customStyle="1" w:styleId="62">
    <w:name w:val="color-blue2"/>
    <w:basedOn w:val="11"/>
    <w:qFormat/>
    <w:uiPriority w:val="0"/>
    <w:rPr>
      <w:color w:val="2272DE"/>
      <w:sz w:val="13"/>
      <w:szCs w:val="13"/>
      <w:bdr w:val="single" w:color="2272DE" w:sz="4" w:space="0"/>
      <w:shd w:val="clear" w:fill="FFFFFF"/>
    </w:rPr>
  </w:style>
  <w:style w:type="character" w:customStyle="1" w:styleId="63">
    <w:name w:val="label5"/>
    <w:basedOn w:val="11"/>
    <w:qFormat/>
    <w:uiPriority w:val="0"/>
  </w:style>
  <w:style w:type="character" w:customStyle="1" w:styleId="64">
    <w:name w:val="fl2"/>
    <w:basedOn w:val="11"/>
    <w:qFormat/>
    <w:uiPriority w:val="0"/>
    <w:rPr>
      <w:color w:val="FFFFFF"/>
    </w:rPr>
  </w:style>
  <w:style w:type="character" w:customStyle="1" w:styleId="65">
    <w:name w:val="fl3"/>
    <w:basedOn w:val="11"/>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338</Words>
  <Characters>1929</Characters>
  <Lines>16</Lines>
  <Paragraphs>4</Paragraphs>
  <TotalTime>1</TotalTime>
  <ScaleCrop>false</ScaleCrop>
  <LinksUpToDate>false</LinksUpToDate>
  <CharactersWithSpaces>2263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2022-03-03T09:50:00Z</dcterms:created>
  <dc:creator>石金财</dc:creator>
  <cp:lastModifiedBy>hpint</cp:lastModifiedBy>
  <dcterms:modified xsi:type="dcterms:W3CDTF">2025-11-19T02:05:59Z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5B5B7E93EDF94E69BFA6FA9E46340976</vt:lpwstr>
  </property>
</Properties>
</file>