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color w:val="000000" w:themeColor="text1"/>
          <w:sz w:val="52"/>
          <w:szCs w:val="52"/>
          <w:highlight w:val="none"/>
          <w14:textFill>
            <w14:solidFill>
              <w14:schemeClr w14:val="tx1"/>
            </w14:solidFill>
          </w14:textFill>
        </w:rPr>
      </w:pPr>
    </w:p>
    <w:p>
      <w:pPr>
        <w:spacing w:line="360" w:lineRule="auto"/>
        <w:jc w:val="center"/>
        <w:rPr>
          <w:rFonts w:hint="eastAsia"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lang w:val="en-US" w:eastAsia="zh-CN"/>
          <w14:textFill>
            <w14:solidFill>
              <w14:schemeClr w14:val="tx1"/>
            </w14:solidFill>
          </w14:textFill>
        </w:rPr>
        <w:t xml:space="preserve">   </w:t>
      </w:r>
      <w:r>
        <w:rPr>
          <w:rFonts w:hint="eastAsia" w:ascii="宋体" w:hAnsi="宋体"/>
          <w:b/>
          <w:color w:val="000000" w:themeColor="text1"/>
          <w:sz w:val="52"/>
          <w:szCs w:val="52"/>
          <w:highlight w:val="none"/>
          <w14:textFill>
            <w14:solidFill>
              <w14:schemeClr w14:val="tx1"/>
            </w14:solidFill>
          </w14:textFill>
        </w:rPr>
        <w:t xml:space="preserve">  </w:t>
      </w:r>
    </w:p>
    <w:p>
      <w:pPr>
        <w:spacing w:line="360" w:lineRule="auto"/>
        <w:jc w:val="center"/>
        <w:rPr>
          <w:rFonts w:hint="eastAsia"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竞争性磋商采购文件</w:t>
      </w:r>
    </w:p>
    <w:p>
      <w:pPr>
        <w:spacing w:line="360" w:lineRule="auto"/>
        <w:ind w:firstLine="1303" w:firstLineChars="543"/>
        <w:rPr>
          <w:rFonts w:hint="eastAsia" w:ascii="宋体" w:hAnsi="宋体"/>
          <w:color w:val="000000" w:themeColor="text1"/>
          <w:sz w:val="24"/>
          <w:szCs w:val="24"/>
          <w:highlight w:val="none"/>
          <w14:textFill>
            <w14:solidFill>
              <w14:schemeClr w14:val="tx1"/>
            </w14:solidFill>
          </w14:textFill>
        </w:rPr>
      </w:pPr>
    </w:p>
    <w:p>
      <w:pPr>
        <w:spacing w:line="360" w:lineRule="auto"/>
        <w:ind w:firstLine="2399" w:firstLineChars="543"/>
        <w:rPr>
          <w:rFonts w:hint="eastAsia" w:ascii="宋体" w:hAnsi="宋体"/>
          <w:b/>
          <w:color w:val="000000" w:themeColor="text1"/>
          <w:sz w:val="44"/>
          <w:highlight w:val="none"/>
          <w14:textFill>
            <w14:solidFill>
              <w14:schemeClr w14:val="tx1"/>
            </w14:solidFill>
          </w14:textFill>
        </w:rPr>
      </w:pPr>
    </w:p>
    <w:p>
      <w:pPr>
        <w:spacing w:line="360" w:lineRule="auto"/>
        <w:ind w:firstLine="1966" w:firstLineChars="445"/>
        <w:rPr>
          <w:rFonts w:hint="eastAsia" w:ascii="宋体" w:hAnsi="宋体"/>
          <w:b/>
          <w:color w:val="000000" w:themeColor="text1"/>
          <w:sz w:val="44"/>
          <w:highlight w:val="none"/>
          <w14:textFill>
            <w14:solidFill>
              <w14:schemeClr w14:val="tx1"/>
            </w14:solidFill>
          </w14:textFill>
        </w:rPr>
      </w:pPr>
    </w:p>
    <w:p>
      <w:pPr>
        <w:spacing w:line="360" w:lineRule="auto"/>
        <w:rPr>
          <w:rFonts w:hint="eastAsia"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 xml:space="preserve"> 项目编号：</w:t>
      </w:r>
      <w:r>
        <w:rPr>
          <w:rFonts w:hint="eastAsia" w:ascii="宋体" w:hAnsi="宋体"/>
          <w:color w:val="000000" w:themeColor="text1"/>
          <w:sz w:val="44"/>
          <w:szCs w:val="44"/>
          <w:highlight w:val="none"/>
          <w14:textFill>
            <w14:solidFill>
              <w14:schemeClr w14:val="tx1"/>
            </w14:solidFill>
          </w14:textFill>
        </w:rPr>
        <w:t>XM2024-TZ0411</w:t>
      </w:r>
    </w:p>
    <w:p>
      <w:pPr>
        <w:spacing w:line="360" w:lineRule="auto"/>
        <w:rPr>
          <w:rFonts w:hint="eastAsia" w:ascii="宋体" w:hAnsi="宋体"/>
          <w:b/>
          <w:color w:val="000000" w:themeColor="text1"/>
          <w:sz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项目名称：厦门市大同中学物业服务</w:t>
      </w:r>
    </w:p>
    <w:p>
      <w:pPr>
        <w:spacing w:line="360" w:lineRule="auto"/>
        <w:jc w:val="center"/>
        <w:rPr>
          <w:rFonts w:hint="eastAsia" w:ascii="宋体" w:hAnsi="宋体"/>
          <w:b/>
          <w:color w:val="000000" w:themeColor="text1"/>
          <w:sz w:val="44"/>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采  购  人 ：厦门市大同中学</w:t>
      </w:r>
    </w:p>
    <w:p>
      <w:pPr>
        <w:spacing w:line="360" w:lineRule="auto"/>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采购代理机构：</w:t>
      </w:r>
      <w:r>
        <w:rPr>
          <w:rFonts w:hint="eastAsia" w:ascii="宋体" w:hAnsi="宋体"/>
          <w:b/>
          <w:bCs/>
          <w:color w:val="000000" w:themeColor="text1"/>
          <w:sz w:val="32"/>
          <w:highlight w:val="none"/>
          <w14:textFill>
            <w14:solidFill>
              <w14:schemeClr w14:val="tx1"/>
            </w14:solidFill>
          </w14:textFill>
        </w:rPr>
        <w:t>厦门万翔招标有限公司</w:t>
      </w: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2024</w:t>
      </w:r>
      <w:r>
        <w:rPr>
          <w:rFonts w:hint="eastAsia" w:ascii="宋体" w:hAnsi="宋体"/>
          <w:b/>
          <w:color w:val="000000" w:themeColor="text1"/>
          <w:sz w:val="36"/>
          <w:szCs w:val="36"/>
          <w:highlight w:val="none"/>
          <w14:textFill>
            <w14:solidFill>
              <w14:schemeClr w14:val="tx1"/>
            </w14:solidFill>
          </w14:textFill>
        </w:rPr>
        <w:t>年</w:t>
      </w:r>
    </w:p>
    <w:p>
      <w:pPr>
        <w:spacing w:line="360" w:lineRule="auto"/>
        <w:jc w:val="center"/>
        <w:rPr>
          <w:rFonts w:hint="eastAsia" w:ascii="宋体" w:hAnsi="宋体"/>
          <w:b/>
          <w:color w:val="000000" w:themeColor="text1"/>
          <w:sz w:val="36"/>
          <w:szCs w:val="36"/>
          <w:highlight w:val="none"/>
          <w14:textFill>
            <w14:solidFill>
              <w14:schemeClr w14:val="tx1"/>
            </w14:solidFill>
          </w14:textFill>
        </w:rPr>
      </w:pPr>
    </w:p>
    <w:p>
      <w:pPr>
        <w:pStyle w:val="4"/>
        <w:spacing w:line="360" w:lineRule="auto"/>
        <w:ind w:firstLine="0"/>
        <w:jc w:val="center"/>
        <w:rPr>
          <w:rFonts w:hint="eastAsia" w:cs="Arial"/>
          <w:b/>
          <w:bCs/>
          <w:color w:val="000000" w:themeColor="text1"/>
          <w:sz w:val="32"/>
          <w:highlight w:val="none"/>
          <w:lang w:eastAsia="zh-CN"/>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关于政府采购信用贷款的提示</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（201608版）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有关金融机构联系方式：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（一）中国建设银行厦门分行：</w:t>
      </w: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联系人：魏慧媛   2158595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（二）中国光大银行厦门分行：</w:t>
      </w: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联系人：陈  虹   2283776、13806013400；朱姗姗   2991131、18050082825</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（三）兴业银行厦门分行</w:t>
      </w: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联系人：陈小姐  0592-5312509 13599531245 ；高经理  0592-5312350 13850017508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（四）厦门市担保有限公司：</w:t>
      </w: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联系人：陈文辉   5125116；吴龙辉   5120019</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（五）厦门银行股份有限公司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联系人：张冬梅 13395990009 ；陈韵 13656021986</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以上具体贷款事项，以贷款机构与贷款人最终签订的贷款合同约定为准，贷款人应进一步与贷款金融机构了解详细情况。任何单位和个人均不得干预银企双方开展政府采购信用贷款业务。</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本提示仅作为信息告知，具体贷款事宜以银行等有关金融机构审批为准。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目   录</w:t>
      </w: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pStyle w:val="15"/>
        <w:tabs>
          <w:tab w:val="right" w:leader="dot" w:pos="9537"/>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TOC \o "1-3" \h \z \u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 xml:space="preserve">第一章 磋商邀请 </w:t>
      </w:r>
      <w:r>
        <w:rPr>
          <w:rFonts w:hint="eastAsia" w:ascii="宋体" w:hAnsi="宋体" w:eastAsia="宋体" w:cs="宋体"/>
          <w:color w:val="000000" w:themeColor="text1"/>
          <w:sz w:val="24"/>
          <w:szCs w:val="24"/>
          <w:highlight w:val="none"/>
          <w14:textFill>
            <w14:solidFill>
              <w14:schemeClr w14:val="tx1"/>
            </w14:solidFill>
          </w14:textFill>
        </w:rPr>
        <w:t>.................................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第二章 报价人须知</w:t>
      </w:r>
      <w:r>
        <w:rPr>
          <w:rFonts w:hint="eastAsia" w:ascii="宋体" w:hAnsi="宋体" w:eastAsia="宋体" w:cs="宋体"/>
          <w:color w:val="000000" w:themeColor="text1"/>
          <w:sz w:val="24"/>
          <w:szCs w:val="24"/>
          <w:highlight w:val="none"/>
          <w14:textFill>
            <w14:solidFill>
              <w14:schemeClr w14:val="tx1"/>
            </w14:solidFill>
          </w14:textFill>
        </w:rPr>
        <w:t xml:space="preserve"> ............. ................ .......</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报价人须知前附表1 ........................... ...</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报价人须知前附表2 ...................... ...... .</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报价人须知前附表3 .................... ...... ...</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报价人须知前附表4..................... ...... ...</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一、说明.................................... ....</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二、采购文件.....................................</w:t>
      </w:r>
    </w:p>
    <w:p>
      <w:pPr>
        <w:spacing w:line="360" w:lineRule="auto"/>
        <w:ind w:left="1050" w:left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三、报价文件的编写.......................... .......</w:t>
      </w:r>
    </w:p>
    <w:p>
      <w:pPr>
        <w:spacing w:line="360" w:lineRule="auto"/>
        <w:ind w:left="1050" w:left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四、报价文件的提交.................................</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五、报价文件的评估和比较...................... ..</w:t>
      </w:r>
    </w:p>
    <w:p>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六、授予合同.....................................</w:t>
      </w:r>
    </w:p>
    <w:p>
      <w:pPr>
        <w:pStyle w:val="15"/>
        <w:tabs>
          <w:tab w:val="right" w:leader="dot" w:pos="9537"/>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第三章 磋商内容及要求</w:t>
      </w:r>
      <w:r>
        <w:rPr>
          <w:rFonts w:hint="eastAsia" w:ascii="宋体" w:hAnsi="宋体" w:eastAsia="宋体" w:cs="宋体"/>
          <w:color w:val="000000" w:themeColor="text1"/>
          <w:sz w:val="24"/>
          <w:szCs w:val="24"/>
          <w:highlight w:val="none"/>
          <w14:textFill>
            <w14:solidFill>
              <w14:schemeClr w14:val="tx1"/>
            </w14:solidFill>
          </w14:textFill>
        </w:rPr>
        <w:t>......................................</w:t>
      </w:r>
    </w:p>
    <w:p>
      <w:pPr>
        <w:pStyle w:val="15"/>
        <w:tabs>
          <w:tab w:val="right" w:leader="dot" w:pos="9537"/>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第四章 政府采购合同</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14:textFill>
            <w14:solidFill>
              <w14:schemeClr w14:val="tx1"/>
            </w14:solidFill>
          </w14:textFill>
        </w:rPr>
        <w:t>第五章 报价文件（格式）</w:t>
      </w:r>
      <w:r>
        <w:rPr>
          <w:rFonts w:hint="eastAsia" w:ascii="宋体" w:hAnsi="宋体" w:eastAsia="宋体" w:cs="宋体"/>
          <w:color w:val="000000" w:themeColor="text1"/>
          <w:sz w:val="24"/>
          <w:szCs w:val="24"/>
          <w:highlight w:val="none"/>
          <w14:textFill>
            <w14:solidFill>
              <w14:schemeClr w14:val="tx1"/>
            </w14:solidFill>
          </w14:textFill>
        </w:rPr>
        <w:t>..............................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第一章  </w:t>
      </w: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磋商邀请</w:t>
      </w: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tabs>
          <w:tab w:val="left" w:pos="900"/>
        </w:tabs>
        <w:spacing w:line="360" w:lineRule="auto"/>
        <w:ind w:firstLine="482" w:firstLineChars="200"/>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u w:val="single"/>
          <w14:textFill>
            <w14:solidFill>
              <w14:schemeClr w14:val="tx1"/>
            </w14:solidFill>
          </w14:textFill>
        </w:rPr>
        <w:t>厦门万翔招标有限公司</w:t>
      </w:r>
      <w:r>
        <w:rPr>
          <w:rFonts w:hint="eastAsia" w:ascii="宋体" w:hAnsi="宋体" w:eastAsia="宋体" w:cs="宋体"/>
          <w:color w:val="000000" w:themeColor="text1"/>
          <w:sz w:val="24"/>
          <w:szCs w:val="24"/>
          <w:highlight w:val="none"/>
          <w14:textFill>
            <w14:solidFill>
              <w14:schemeClr w14:val="tx1"/>
            </w14:solidFill>
          </w14:textFill>
        </w:rPr>
        <w:t>受采购人</w:t>
      </w:r>
      <w:r>
        <w:rPr>
          <w:rFonts w:hint="eastAsia" w:ascii="宋体" w:hAnsi="宋体" w:cs="宋体"/>
          <w:color w:val="000000" w:themeColor="text1"/>
          <w:sz w:val="24"/>
          <w:szCs w:val="24"/>
          <w:highlight w:val="none"/>
          <w14:textFill>
            <w14:solidFill>
              <w14:schemeClr w14:val="tx1"/>
            </w14:solidFill>
          </w14:textFill>
        </w:rPr>
        <w:t>厦门市大同中学</w:t>
      </w:r>
      <w:r>
        <w:rPr>
          <w:rFonts w:hint="eastAsia" w:ascii="宋体" w:hAnsi="宋体" w:eastAsia="宋体" w:cs="宋体"/>
          <w:color w:val="000000" w:themeColor="text1"/>
          <w:sz w:val="24"/>
          <w:szCs w:val="24"/>
          <w:highlight w:val="none"/>
          <w14:textFill>
            <w14:solidFill>
              <w14:schemeClr w14:val="tx1"/>
            </w14:solidFill>
          </w14:textFill>
        </w:rPr>
        <w:t>委托，对</w:t>
      </w:r>
      <w:r>
        <w:rPr>
          <w:rFonts w:hint="eastAsia" w:ascii="宋体" w:hAnsi="宋体" w:cs="宋体"/>
          <w:b/>
          <w:color w:val="000000" w:themeColor="text1"/>
          <w:sz w:val="24"/>
          <w:szCs w:val="24"/>
          <w:highlight w:val="none"/>
          <w:u w:val="single"/>
          <w14:textFill>
            <w14:solidFill>
              <w14:schemeClr w14:val="tx1"/>
            </w14:solidFill>
          </w14:textFill>
        </w:rPr>
        <w:t>厦门市大同中学物业服务</w:t>
      </w:r>
      <w:r>
        <w:rPr>
          <w:rFonts w:hint="eastAsia" w:ascii="宋体" w:hAnsi="宋体" w:eastAsia="宋体" w:cs="宋体"/>
          <w:bCs/>
          <w:color w:val="000000" w:themeColor="text1"/>
          <w:sz w:val="24"/>
          <w:szCs w:val="24"/>
          <w:highlight w:val="none"/>
          <w14:textFill>
            <w14:solidFill>
              <w14:schemeClr w14:val="tx1"/>
            </w14:solidFill>
          </w14:textFill>
        </w:rPr>
        <w:t>项目的采购</w:t>
      </w:r>
      <w:r>
        <w:rPr>
          <w:rFonts w:hint="eastAsia" w:ascii="宋体" w:hAnsi="宋体" w:eastAsia="宋体" w:cs="宋体"/>
          <w:color w:val="000000" w:themeColor="text1"/>
          <w:sz w:val="24"/>
          <w:szCs w:val="24"/>
          <w:highlight w:val="none"/>
          <w14:textFill>
            <w14:solidFill>
              <w14:schemeClr w14:val="tx1"/>
            </w14:solidFill>
          </w14:textFill>
        </w:rPr>
        <w:t>采用</w:t>
      </w:r>
      <w:r>
        <w:rPr>
          <w:rFonts w:hint="eastAsia" w:ascii="宋体" w:hAnsi="宋体" w:eastAsia="宋体" w:cs="宋体"/>
          <w:b/>
          <w:color w:val="000000" w:themeColor="text1"/>
          <w:sz w:val="24"/>
          <w:szCs w:val="24"/>
          <w:highlight w:val="none"/>
          <w:u w:val="single"/>
          <w14:textFill>
            <w14:solidFill>
              <w14:schemeClr w14:val="tx1"/>
            </w14:solidFill>
          </w14:textFill>
        </w:rPr>
        <w:t>竞争性磋商方式</w:t>
      </w:r>
      <w:r>
        <w:rPr>
          <w:rFonts w:hint="eastAsia" w:ascii="宋体" w:hAnsi="宋体" w:eastAsia="宋体" w:cs="宋体"/>
          <w:color w:val="000000" w:themeColor="text1"/>
          <w:sz w:val="24"/>
          <w:szCs w:val="24"/>
          <w:highlight w:val="none"/>
          <w14:textFill>
            <w14:solidFill>
              <w14:schemeClr w14:val="tx1"/>
            </w14:solidFill>
          </w14:textFill>
        </w:rPr>
        <w:t>进行。现欢迎国内合格报价人密封提交报价文件。</w:t>
      </w:r>
    </w:p>
    <w:p>
      <w:pPr>
        <w:spacing w:line="360" w:lineRule="auto"/>
        <w:ind w:left="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1.项目编号：XM</w:t>
      </w:r>
      <w:r>
        <w:rPr>
          <w:rFonts w:hint="eastAsia" w:ascii="宋体" w:hAnsi="宋体" w:cs="宋体"/>
          <w:color w:val="000000" w:themeColor="text1"/>
          <w:sz w:val="24"/>
          <w:szCs w:val="24"/>
          <w:highlight w:val="none"/>
          <w:lang w:eastAsia="zh-CN"/>
          <w14:textFill>
            <w14:solidFill>
              <w14:schemeClr w14:val="tx1"/>
            </w14:solidFill>
          </w14:textFill>
        </w:rPr>
        <w:t>2024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TZ0411</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2.采购服务名称、数量及主要技术规格：见后附采购服务一览表。</w:t>
      </w:r>
    </w:p>
    <w:p>
      <w:pPr>
        <w:spacing w:line="360" w:lineRule="auto"/>
        <w:ind w:left="69" w:leftChars="33"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3.采购文件获取方式：</w:t>
      </w:r>
      <w:r>
        <w:rPr>
          <w:rFonts w:hint="eastAsia" w:ascii="宋体" w:hAnsi="宋体" w:cs="宋体"/>
          <w:bCs/>
          <w:color w:val="000000" w:themeColor="text1"/>
          <w:sz w:val="24"/>
          <w:szCs w:val="24"/>
          <w:highlight w:val="none"/>
          <w:lang w:eastAsia="zh-CN"/>
          <w14:textFill>
            <w14:solidFill>
              <w14:schemeClr w14:val="tx1"/>
            </w14:solidFill>
          </w14:textFill>
        </w:rPr>
        <w:t>2024</w:t>
      </w:r>
      <w:r>
        <w:rPr>
          <w:rFonts w:hint="eastAsia" w:ascii="宋体" w:hAnsi="宋体" w:eastAsia="宋体" w:cs="宋体"/>
          <w:bCs/>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cs="宋体"/>
          <w:color w:val="000000" w:themeColor="text1"/>
          <w:sz w:val="24"/>
          <w:szCs w:val="24"/>
          <w:highlight w:val="none"/>
          <w:lang w:eastAsia="zh-CN"/>
          <w14:textFill>
            <w14:solidFill>
              <w14:schemeClr w14:val="tx1"/>
            </w14:solidFill>
          </w14:textFill>
        </w:rPr>
        <w:t>2024</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年 </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日(节假日除外)上午8：30至12：00，下午2：00至5：30（北京时间）在</w:t>
      </w:r>
      <w:r>
        <w:rPr>
          <w:rFonts w:hint="eastAsia" w:ascii="宋体" w:hAnsi="宋体" w:eastAsia="宋体" w:cs="宋体"/>
          <w:color w:val="000000" w:themeColor="text1"/>
          <w:sz w:val="24"/>
          <w:szCs w:val="24"/>
          <w:highlight w:val="none"/>
          <w:u w:val="single"/>
          <w14:textFill>
            <w14:solidFill>
              <w14:schemeClr w14:val="tx1"/>
            </w14:solidFill>
          </w14:textFill>
        </w:rPr>
        <w:t>厦门市湖里区机场北路476号四楼售标室</w:t>
      </w:r>
      <w:r>
        <w:rPr>
          <w:rFonts w:hint="eastAsia" w:ascii="宋体" w:hAnsi="宋体" w:eastAsia="宋体" w:cs="宋体"/>
          <w:color w:val="000000" w:themeColor="text1"/>
          <w:sz w:val="24"/>
          <w:szCs w:val="24"/>
          <w:highlight w:val="none"/>
          <w14:textFill>
            <w14:solidFill>
              <w14:schemeClr w14:val="tx1"/>
            </w14:solidFill>
          </w14:textFill>
        </w:rPr>
        <w:t>购买采购文件，联系人及电话：</w:t>
      </w:r>
      <w:r>
        <w:rPr>
          <w:rFonts w:hint="eastAsia" w:ascii="宋体" w:hAnsi="宋体" w:cs="宋体"/>
          <w:color w:val="000000" w:themeColor="text1"/>
          <w:sz w:val="24"/>
          <w:szCs w:val="24"/>
          <w:highlight w:val="none"/>
          <w:lang w:eastAsia="zh-CN"/>
          <w14:textFill>
            <w14:solidFill>
              <w14:schemeClr w14:val="tx1"/>
            </w14:solidFill>
          </w14:textFill>
        </w:rPr>
        <w:t>蒋小姐</w:t>
      </w:r>
      <w:r>
        <w:rPr>
          <w:rFonts w:hint="eastAsia" w:ascii="宋体" w:hAnsi="宋体" w:eastAsia="宋体" w:cs="宋体"/>
          <w:color w:val="000000" w:themeColor="text1"/>
          <w:sz w:val="24"/>
          <w:szCs w:val="24"/>
          <w:highlight w:val="none"/>
          <w14:textFill>
            <w14:solidFill>
              <w14:schemeClr w14:val="tx1"/>
            </w14:solidFill>
          </w14:textFill>
        </w:rPr>
        <w:t>0592-2219823。</w:t>
      </w:r>
    </w:p>
    <w:p>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4.采购文件售价</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元人民币，邮寄费人民币50元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售后不退。</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5.报价文件提交截止时间：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2024</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0</w:t>
      </w:r>
      <w:bookmarkStart w:id="53" w:name="_GoBack"/>
      <w:bookmarkEnd w:id="53"/>
      <w:r>
        <w:rPr>
          <w:rFonts w:hint="eastAsia" w:ascii="宋体" w:hAnsi="宋体" w:eastAsia="宋体" w:cs="宋体"/>
          <w:color w:val="000000" w:themeColor="text1"/>
          <w:sz w:val="24"/>
          <w:szCs w:val="24"/>
          <w:highlight w:val="none"/>
          <w:u w:val="single"/>
          <w14:textFill>
            <w14:solidFill>
              <w14:schemeClr w14:val="tx1"/>
            </w14:solidFill>
          </w14:textFill>
        </w:rPr>
        <w:t xml:space="preserve">0（时间） </w:t>
      </w:r>
      <w:r>
        <w:rPr>
          <w:rFonts w:hint="eastAsia" w:ascii="宋体" w:hAnsi="宋体" w:eastAsia="宋体" w:cs="宋体"/>
          <w:color w:val="000000" w:themeColor="text1"/>
          <w:sz w:val="24"/>
          <w:szCs w:val="24"/>
          <w:highlight w:val="none"/>
          <w14:textFill>
            <w14:solidFill>
              <w14:schemeClr w14:val="tx1"/>
            </w14:solidFill>
          </w14:textFill>
        </w:rPr>
        <w:t>（北京时间），报价文件应在截止时间前将报价文件递交到</w:t>
      </w:r>
      <w:r>
        <w:rPr>
          <w:rFonts w:hint="eastAsia" w:ascii="宋体" w:hAnsi="宋体" w:eastAsia="宋体" w:cs="宋体"/>
          <w:b/>
          <w:color w:val="000000" w:themeColor="text1"/>
          <w:sz w:val="24"/>
          <w:szCs w:val="24"/>
          <w:highlight w:val="none"/>
          <w:u w:val="single"/>
          <w14:textFill>
            <w14:solidFill>
              <w14:schemeClr w14:val="tx1"/>
            </w14:solidFill>
          </w14:textFill>
        </w:rPr>
        <w:t>厦门市湖里区机场北路476号四楼开标厅</w:t>
      </w:r>
      <w:r>
        <w:rPr>
          <w:rFonts w:hint="eastAsia" w:ascii="宋体" w:hAnsi="宋体" w:eastAsia="宋体" w:cs="宋体"/>
          <w:color w:val="000000" w:themeColor="text1"/>
          <w:sz w:val="24"/>
          <w:szCs w:val="24"/>
          <w:highlight w:val="none"/>
          <w14:textFill>
            <w14:solidFill>
              <w14:schemeClr w14:val="tx1"/>
            </w14:solidFill>
          </w14:textFill>
        </w:rPr>
        <w:t>，逾期收到的或不符合规定的报价文件将被拒绝。</w:t>
      </w:r>
    </w:p>
    <w:p>
      <w:pPr>
        <w:spacing w:line="360" w:lineRule="auto"/>
        <w:ind w:left="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6.磋商时间：</w:t>
      </w:r>
      <w:r>
        <w:rPr>
          <w:rFonts w:hint="eastAsia" w:ascii="宋体" w:hAnsi="宋体" w:cs="宋体"/>
          <w:color w:val="000000" w:themeColor="text1"/>
          <w:sz w:val="24"/>
          <w:szCs w:val="24"/>
          <w:highlight w:val="none"/>
          <w:u w:val="single"/>
          <w:lang w:eastAsia="zh-CN"/>
          <w14:textFill>
            <w14:solidFill>
              <w14:schemeClr w14:val="tx1"/>
            </w14:solidFill>
          </w14:textFill>
        </w:rPr>
        <w:t>2024</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14:textFill>
            <w14:solidFill>
              <w14:schemeClr w14:val="tx1"/>
            </w14:solidFill>
          </w14:textFill>
        </w:rPr>
        <w:t>0（时间）</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7.报价人对本次磋商活动事项如有疑问的，请在磋商截止时间5日之前，以书面形式与采购代理机构联系。</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8.以上信息如有变更，</w:t>
      </w:r>
      <w:r>
        <w:rPr>
          <w:rFonts w:hint="eastAsia" w:ascii="宋体" w:hAnsi="宋体" w:eastAsia="宋体" w:cs="宋体"/>
          <w:color w:val="000000" w:themeColor="text1"/>
          <w:sz w:val="24"/>
          <w:szCs w:val="24"/>
          <w:highlight w:val="none"/>
          <w:u w:val="single"/>
          <w14:textFill>
            <w14:solidFill>
              <w14:schemeClr w14:val="tx1"/>
            </w14:solidFill>
          </w14:textFill>
        </w:rPr>
        <w:t>（采购代理机构）</w:t>
      </w:r>
      <w:r>
        <w:rPr>
          <w:rFonts w:hint="eastAsia" w:ascii="宋体" w:hAnsi="宋体" w:eastAsia="宋体" w:cs="宋体"/>
          <w:color w:val="000000" w:themeColor="text1"/>
          <w:sz w:val="24"/>
          <w:szCs w:val="24"/>
          <w:highlight w:val="none"/>
          <w14:textFill>
            <w14:solidFill>
              <w14:schemeClr w14:val="tx1"/>
            </w14:solidFill>
          </w14:textFill>
        </w:rPr>
        <w:t>将通过中国政府采购网</w:t>
      </w:r>
      <w:r>
        <w:rPr>
          <w:rFonts w:hint="eastAsia" w:ascii="宋体" w:hAnsi="宋体" w:eastAsia="宋体" w:cs="宋体"/>
          <w:bCs/>
          <w:color w:val="000000" w:themeColor="text1"/>
          <w:sz w:val="24"/>
          <w:szCs w:val="24"/>
          <w:highlight w:val="none"/>
          <w14:textFill>
            <w14:solidFill>
              <w14:schemeClr w14:val="tx1"/>
            </w14:solidFill>
          </w14:textFill>
        </w:rPr>
        <w:t>等信息发布媒体通知,</w:t>
      </w:r>
      <w:r>
        <w:rPr>
          <w:rFonts w:hint="eastAsia" w:ascii="宋体" w:hAnsi="宋体" w:eastAsia="宋体" w:cs="宋体"/>
          <w:color w:val="000000" w:themeColor="text1"/>
          <w:sz w:val="24"/>
          <w:szCs w:val="24"/>
          <w:highlight w:val="none"/>
          <w14:textFill>
            <w14:solidFill>
              <w14:schemeClr w14:val="tx1"/>
            </w14:solidFill>
          </w14:textFill>
        </w:rPr>
        <w:t>请报价人关注。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9.本项目（不接受）联合体报价。</w:t>
      </w:r>
    </w:p>
    <w:p>
      <w:pPr>
        <w:tabs>
          <w:tab w:val="left" w:pos="114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10.各有关联系方式</w:t>
      </w:r>
    </w:p>
    <w:tbl>
      <w:tblPr>
        <w:tblStyle w:val="23"/>
        <w:tblW w:w="85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3"/>
        <w:gridCol w:w="1540"/>
        <w:gridCol w:w="1160"/>
        <w:gridCol w:w="2300"/>
        <w:gridCol w:w="27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813"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1540"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分工</w:t>
            </w:r>
          </w:p>
        </w:tc>
        <w:tc>
          <w:tcPr>
            <w:tcW w:w="1160"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联系人</w:t>
            </w:r>
          </w:p>
        </w:tc>
        <w:tc>
          <w:tcPr>
            <w:tcW w:w="2300"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职责范围</w:t>
            </w:r>
          </w:p>
        </w:tc>
        <w:tc>
          <w:tcPr>
            <w:tcW w:w="2773"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1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154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项目经办</w:t>
            </w:r>
          </w:p>
        </w:tc>
        <w:tc>
          <w:tcPr>
            <w:tcW w:w="11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李先生</w:t>
            </w:r>
          </w:p>
        </w:tc>
        <w:tc>
          <w:tcPr>
            <w:tcW w:w="23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负责采购文件的咨询、答疑等工作</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0592-</w:t>
            </w:r>
            <w:r>
              <w:rPr>
                <w:rFonts w:hint="eastAsia" w:ascii="宋体" w:hAnsi="宋体" w:cs="宋体"/>
                <w:color w:val="000000" w:themeColor="text1"/>
                <w:sz w:val="24"/>
                <w:szCs w:val="24"/>
                <w:highlight w:val="none"/>
                <w:lang w:val="en-US" w:eastAsia="zh-CN"/>
                <w14:textFill>
                  <w14:solidFill>
                    <w14:schemeClr w14:val="tx1"/>
                  </w14:solidFill>
                </w14:textFill>
              </w:rPr>
              <w:t>5730289</w:t>
            </w:r>
          </w:p>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1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154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磋商保证金</w:t>
            </w:r>
          </w:p>
        </w:tc>
        <w:tc>
          <w:tcPr>
            <w:tcW w:w="11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陈小姐</w:t>
            </w:r>
          </w:p>
        </w:tc>
        <w:tc>
          <w:tcPr>
            <w:tcW w:w="23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磋商保证金收、退</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1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154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财务</w:t>
            </w:r>
          </w:p>
        </w:tc>
        <w:tc>
          <w:tcPr>
            <w:tcW w:w="11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张先生</w:t>
            </w:r>
          </w:p>
        </w:tc>
        <w:tc>
          <w:tcPr>
            <w:tcW w:w="23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文件费、磋商保证金到账咨询</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0592-2298139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1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154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p>
        </w:tc>
        <w:tc>
          <w:tcPr>
            <w:tcW w:w="11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陈小姐</w:t>
            </w:r>
          </w:p>
        </w:tc>
        <w:tc>
          <w:tcPr>
            <w:tcW w:w="23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收取</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0592-</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1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154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监督</w:t>
            </w:r>
          </w:p>
        </w:tc>
        <w:tc>
          <w:tcPr>
            <w:tcW w:w="11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黄经理</w:t>
            </w:r>
          </w:p>
        </w:tc>
        <w:tc>
          <w:tcPr>
            <w:tcW w:w="23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欢迎报价人对项目采购过程中公告发布、采购文件购买、磋商保证金缴交和退还、</w:t>
            </w:r>
            <w:r>
              <w:rPr>
                <w:rFonts w:hint="eastAsia" w:ascii="宋体" w:hAnsi="宋体" w:eastAsia="宋体" w:cs="宋体"/>
                <w:b/>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b/>
                <w:color w:val="000000" w:themeColor="text1"/>
                <w:sz w:val="24"/>
                <w:szCs w:val="24"/>
                <w:highlight w:val="none"/>
                <w14:textFill>
                  <w14:solidFill>
                    <w14:schemeClr w14:val="tx1"/>
                  </w14:solidFill>
                </w14:textFill>
              </w:rPr>
              <w:t>收取、成交通知书发放等环节的服务进行监督。我们将竭诚为您提供最优质的服务。</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0592-5705656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1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p>
        </w:tc>
        <w:tc>
          <w:tcPr>
            <w:tcW w:w="154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接收质疑</w:t>
            </w:r>
          </w:p>
        </w:tc>
        <w:tc>
          <w:tcPr>
            <w:tcW w:w="11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黄经理</w:t>
            </w:r>
          </w:p>
        </w:tc>
        <w:tc>
          <w:tcPr>
            <w:tcW w:w="23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负责接收质疑</w:t>
            </w:r>
          </w:p>
        </w:tc>
        <w:tc>
          <w:tcPr>
            <w:tcW w:w="277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电话0592-2298125</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传真0592-5706660-6969</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"mailto:邮箱hcq@iport.com.cn"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邮箱hcq@iport.com.cn</w:t>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通讯地址：厦门市湖里区机场北路476号4楼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13"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p>
        </w:tc>
        <w:tc>
          <w:tcPr>
            <w:tcW w:w="1540"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售标</w:t>
            </w:r>
          </w:p>
        </w:tc>
        <w:tc>
          <w:tcPr>
            <w:tcW w:w="1160"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蒋小姐</w:t>
            </w:r>
          </w:p>
        </w:tc>
        <w:tc>
          <w:tcPr>
            <w:tcW w:w="2300" w:type="dxa"/>
            <w:tcBorders>
              <w:top w:val="single" w:color="auto" w:sz="6" w:space="0"/>
              <w:left w:val="single" w:color="auto" w:sz="6" w:space="0"/>
              <w:bottom w:val="double" w:color="auto" w:sz="4" w:space="0"/>
              <w:right w:val="single" w:color="auto" w:sz="6"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负责受理采购文件出售（邮寄）</w:t>
            </w:r>
          </w:p>
        </w:tc>
        <w:tc>
          <w:tcPr>
            <w:tcW w:w="2773" w:type="dxa"/>
            <w:tcBorders>
              <w:top w:val="single" w:color="auto" w:sz="6" w:space="0"/>
              <w:left w:val="single" w:color="auto" w:sz="6" w:space="0"/>
              <w:bottom w:val="double" w:color="auto" w:sz="4" w:space="0"/>
              <w:right w:val="double" w:color="auto" w:sz="4" w:space="0"/>
            </w:tcBorders>
            <w:noWrap w:val="0"/>
            <w:vAlign w:val="center"/>
          </w:tcPr>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0592-2219823</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传真0592-5706660-6969</w:t>
            </w:r>
          </w:p>
        </w:tc>
      </w:tr>
    </w:tbl>
    <w:p>
      <w:pPr>
        <w:tabs>
          <w:tab w:val="left" w:pos="1140"/>
        </w:tabs>
        <w:spacing w:line="360" w:lineRule="auto"/>
        <w:ind w:left="42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11.磋商保证金及</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、文件费缴交账户：</w:t>
      </w:r>
    </w:p>
    <w:tbl>
      <w:tblPr>
        <w:tblStyle w:val="23"/>
        <w:tblW w:w="940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3"/>
        <w:gridCol w:w="3702"/>
        <w:gridCol w:w="413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63"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类   别</w:t>
            </w:r>
          </w:p>
        </w:tc>
        <w:tc>
          <w:tcPr>
            <w:tcW w:w="3702"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磋商保证金缴交账户</w:t>
            </w:r>
          </w:p>
        </w:tc>
        <w:tc>
          <w:tcPr>
            <w:tcW w:w="4137"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文件费、</w:t>
            </w:r>
            <w:r>
              <w:rPr>
                <w:rFonts w:hint="eastAsia" w:ascii="宋体" w:hAnsi="宋体" w:eastAsia="宋体" w:cs="宋体"/>
                <w:b/>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b/>
                <w:color w:val="000000" w:themeColor="text1"/>
                <w:sz w:val="24"/>
                <w:szCs w:val="24"/>
                <w:highlight w:val="none"/>
                <w14:textFill>
                  <w14:solidFill>
                    <w14:schemeClr w14:val="tx1"/>
                  </w14:solidFill>
                </w14:textFill>
              </w:rPr>
              <w:t>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 户 行</w:t>
            </w:r>
          </w:p>
        </w:tc>
        <w:tc>
          <w:tcPr>
            <w:tcW w:w="370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中国建设银行股份有限公司厦门自贸试验区航空港支行</w:t>
            </w:r>
          </w:p>
        </w:tc>
        <w:tc>
          <w:tcPr>
            <w:tcW w:w="4137"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中国建设银行股份有限公司厦门自贸试验区航空港支行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    号</w:t>
            </w:r>
          </w:p>
        </w:tc>
        <w:tc>
          <w:tcPr>
            <w:tcW w:w="370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35101570201052504219</w:t>
            </w:r>
          </w:p>
        </w:tc>
        <w:tc>
          <w:tcPr>
            <w:tcW w:w="4137"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35101570201052504219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户名</w:t>
            </w:r>
          </w:p>
        </w:tc>
        <w:tc>
          <w:tcPr>
            <w:tcW w:w="7839" w:type="dxa"/>
            <w:gridSpan w:val="2"/>
            <w:tcBorders>
              <w:top w:val="single" w:color="auto" w:sz="6" w:space="0"/>
              <w:left w:val="single" w:color="auto" w:sz="6" w:space="0"/>
              <w:bottom w:val="double" w:color="auto" w:sz="4" w:space="0"/>
              <w:right w:val="doub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厦门万翔招标有限公司</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注：报价人须将相关的费用缴交至上表对应的账号，缴错账号而产生的一切后果由报价人自行承担。</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采购代理机构：厦门万翔招标有限公司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地址：厦门市湖里区机场北路476号四楼</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邮编：361006</w:t>
      </w:r>
    </w:p>
    <w:p>
      <w:pPr>
        <w:pStyle w:val="7"/>
        <w:spacing w:after="0" w:line="360" w:lineRule="auto"/>
        <w:ind w:right="600"/>
        <w:jc w:val="right"/>
        <w:rPr>
          <w:rFonts w:hint="eastAsia" w:ascii="宋体" w:hAnsi="宋体" w:eastAsia="宋体" w:cs="宋体"/>
          <w:color w:val="000000" w:themeColor="text1"/>
          <w:sz w:val="24"/>
          <w:szCs w:val="24"/>
          <w:highlight w:val="none"/>
          <w:lang w:eastAsia="zh-CN"/>
          <w14:textFill>
            <w14:solidFill>
              <w14:schemeClr w14:val="tx1"/>
            </w14:solidFill>
          </w14:textFill>
        </w:rPr>
        <w:sectPr>
          <w:headerReference r:id="rId3" w:type="first"/>
          <w:footerReference r:id="rId5" w:type="first"/>
          <w:footerReference r:id="rId4" w:type="default"/>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附：采购服务一览表</w:t>
      </w:r>
    </w:p>
    <w:tbl>
      <w:tblPr>
        <w:tblStyle w:val="23"/>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050"/>
        <w:gridCol w:w="1470"/>
        <w:gridCol w:w="704"/>
        <w:gridCol w:w="1426"/>
        <w:gridCol w:w="155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w:t>
            </w:r>
          </w:p>
        </w:tc>
        <w:tc>
          <w:tcPr>
            <w:tcW w:w="1050"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品目号</w:t>
            </w:r>
          </w:p>
        </w:tc>
        <w:tc>
          <w:tcPr>
            <w:tcW w:w="1470"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服务名称</w:t>
            </w:r>
          </w:p>
        </w:tc>
        <w:tc>
          <w:tcPr>
            <w:tcW w:w="704"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426"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技术规格及要求(服务要求)</w:t>
            </w:r>
          </w:p>
        </w:tc>
        <w:tc>
          <w:tcPr>
            <w:tcW w:w="1550" w:type="dxa"/>
            <w:noWrap w:val="0"/>
            <w:vAlign w:val="center"/>
          </w:tcPr>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服务时间</w:t>
            </w:r>
          </w:p>
        </w:tc>
        <w:tc>
          <w:tcPr>
            <w:tcW w:w="1350"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交付使用地点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375" w:type="dxa"/>
            <w:noWrap w:val="0"/>
            <w:vAlign w:val="center"/>
          </w:tcPr>
          <w:p>
            <w:pPr>
              <w:spacing w:line="360" w:lineRule="auto"/>
              <w:ind w:firstLine="720" w:firstLineChars="3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1050"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1470"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物业服务</w:t>
            </w:r>
          </w:p>
        </w:tc>
        <w:tc>
          <w:tcPr>
            <w:tcW w:w="704" w:type="dxa"/>
            <w:noWrap w:val="0"/>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1项</w:t>
            </w:r>
          </w:p>
        </w:tc>
        <w:tc>
          <w:tcPr>
            <w:tcW w:w="1426"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具体详见第三章</w:t>
            </w:r>
          </w:p>
        </w:tc>
        <w:tc>
          <w:tcPr>
            <w:tcW w:w="1550" w:type="dxa"/>
            <w:noWrap w:val="0"/>
            <w:vAlign w:val="center"/>
          </w:tcPr>
          <w:p>
            <w:pPr>
              <w:spacing w:line="360" w:lineRule="auto"/>
              <w:ind w:right="171"/>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具体详见第三章</w:t>
            </w:r>
          </w:p>
        </w:tc>
        <w:tc>
          <w:tcPr>
            <w:tcW w:w="1350" w:type="dxa"/>
            <w:noWrap w:val="0"/>
            <w:vAlign w:val="center"/>
          </w:tcPr>
          <w:p>
            <w:pPr>
              <w:spacing w:line="360" w:lineRule="auto"/>
              <w:ind w:right="17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375"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服务范围</w:t>
            </w:r>
          </w:p>
        </w:tc>
        <w:tc>
          <w:tcPr>
            <w:tcW w:w="7550" w:type="dxa"/>
            <w:gridSpan w:val="6"/>
            <w:noWrap w:val="0"/>
            <w:vAlign w:val="center"/>
          </w:tcPr>
          <w:p>
            <w:pPr>
              <w:spacing w:line="360" w:lineRule="auto"/>
              <w:ind w:right="17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375"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服务要求</w:t>
            </w:r>
          </w:p>
        </w:tc>
        <w:tc>
          <w:tcPr>
            <w:tcW w:w="7550" w:type="dxa"/>
            <w:gridSpan w:val="6"/>
            <w:noWrap w:val="0"/>
            <w:vAlign w:val="center"/>
          </w:tcPr>
          <w:p>
            <w:pPr>
              <w:spacing w:line="360" w:lineRule="auto"/>
              <w:ind w:right="17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375"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服务标准</w:t>
            </w:r>
          </w:p>
        </w:tc>
        <w:tc>
          <w:tcPr>
            <w:tcW w:w="7550" w:type="dxa"/>
            <w:gridSpan w:val="6"/>
            <w:noWrap w:val="0"/>
            <w:vAlign w:val="center"/>
          </w:tcPr>
          <w:p>
            <w:pPr>
              <w:spacing w:line="360" w:lineRule="auto"/>
              <w:ind w:right="17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具体详见第三章</w:t>
            </w:r>
          </w:p>
        </w:tc>
      </w:tr>
    </w:tbl>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备注：合同包完整不可分，报价人必须对合同包内所有内容进行完整报价。报价人可按合同包响应，评审与成交以合同包为单位。</w:t>
      </w: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pStyle w:val="21"/>
        <w:rPr>
          <w:rFonts w:hint="eastAsia" w:ascii="宋体" w:hAnsi="宋体" w:eastAsia="宋体" w:cs="宋体"/>
          <w:b/>
          <w:bCs/>
          <w:color w:val="000000" w:themeColor="text1"/>
          <w:sz w:val="24"/>
          <w:szCs w:val="24"/>
          <w:highlight w:val="none"/>
          <w14:textFill>
            <w14:solidFill>
              <w14:schemeClr w14:val="tx1"/>
            </w14:solidFill>
          </w14:textFill>
        </w:rPr>
      </w:pPr>
    </w:p>
    <w:p>
      <w:pPr>
        <w:pStyle w:val="21"/>
        <w:rPr>
          <w:rFonts w:hint="eastAsia" w:ascii="宋体" w:hAnsi="宋体" w:eastAsia="宋体" w:cs="宋体"/>
          <w:b/>
          <w:bCs/>
          <w:color w:val="000000" w:themeColor="text1"/>
          <w:sz w:val="24"/>
          <w:szCs w:val="24"/>
          <w:highlight w:val="none"/>
          <w14:textFill>
            <w14:solidFill>
              <w14:schemeClr w14:val="tx1"/>
            </w14:solidFill>
          </w14:textFill>
        </w:rPr>
      </w:pPr>
    </w:p>
    <w:p>
      <w:pPr>
        <w:pStyle w:val="21"/>
        <w:rPr>
          <w:rFonts w:hint="eastAsia" w:ascii="宋体" w:hAnsi="宋体" w:eastAsia="宋体" w:cs="宋体"/>
          <w:b/>
          <w:bCs/>
          <w:color w:val="000000" w:themeColor="text1"/>
          <w:sz w:val="24"/>
          <w:szCs w:val="24"/>
          <w:highlight w:val="none"/>
          <w14:textFill>
            <w14:solidFill>
              <w14:schemeClr w14:val="tx1"/>
            </w14:solidFill>
          </w14:textFill>
        </w:rPr>
      </w:pPr>
    </w:p>
    <w:p>
      <w:pPr>
        <w:pStyle w:val="21"/>
        <w:rPr>
          <w:rFonts w:hint="eastAsia" w:ascii="宋体" w:hAnsi="宋体" w:eastAsia="宋体" w:cs="宋体"/>
          <w:b/>
          <w:bCs/>
          <w:color w:val="000000" w:themeColor="text1"/>
          <w:sz w:val="24"/>
          <w:szCs w:val="24"/>
          <w:highlight w:val="none"/>
          <w14:textFill>
            <w14:solidFill>
              <w14:schemeClr w14:val="tx1"/>
            </w14:solidFill>
          </w14:textFill>
        </w:rPr>
      </w:pPr>
    </w:p>
    <w:p>
      <w:pPr>
        <w:pStyle w:val="21"/>
        <w:rPr>
          <w:rFonts w:hint="eastAsia" w:ascii="宋体" w:hAnsi="宋体" w:eastAsia="宋体" w:cs="宋体"/>
          <w:b/>
          <w:bCs/>
          <w:color w:val="000000" w:themeColor="text1"/>
          <w:sz w:val="24"/>
          <w:szCs w:val="24"/>
          <w:highlight w:val="none"/>
          <w14:textFill>
            <w14:solidFill>
              <w14:schemeClr w14:val="tx1"/>
            </w14:solidFill>
          </w14:textFill>
        </w:rPr>
      </w:pPr>
    </w:p>
    <w:p>
      <w:pPr>
        <w:pStyle w:val="21"/>
        <w:rPr>
          <w:rFonts w:hint="eastAsia" w:ascii="宋体" w:hAnsi="宋体" w:eastAsia="宋体" w:cs="宋体"/>
          <w:b/>
          <w:bCs/>
          <w:color w:val="000000" w:themeColor="text1"/>
          <w:sz w:val="24"/>
          <w:szCs w:val="24"/>
          <w:highlight w:val="none"/>
          <w14:textFill>
            <w14:solidFill>
              <w14:schemeClr w14:val="tx1"/>
            </w14:solidFill>
          </w14:textFill>
        </w:rPr>
      </w:pPr>
    </w:p>
    <w:p>
      <w:pPr>
        <w:pStyle w:val="21"/>
        <w:rPr>
          <w:rFonts w:hint="eastAsia" w:ascii="宋体" w:hAnsi="宋体" w:eastAsia="宋体" w:cs="宋体"/>
          <w:b/>
          <w:bCs/>
          <w:color w:val="000000" w:themeColor="text1"/>
          <w:sz w:val="24"/>
          <w:szCs w:val="24"/>
          <w:highlight w:val="none"/>
          <w14:textFill>
            <w14:solidFill>
              <w14:schemeClr w14:val="tx1"/>
            </w14:solidFill>
          </w14:textFill>
        </w:rPr>
      </w:pPr>
    </w:p>
    <w:p>
      <w:pPr>
        <w:pStyle w:val="21"/>
        <w:rPr>
          <w:rFonts w:hint="eastAsia" w:ascii="宋体" w:hAnsi="宋体" w:eastAsia="宋体" w:cs="宋体"/>
          <w:b/>
          <w:bCs/>
          <w:color w:val="000000" w:themeColor="text1"/>
          <w:sz w:val="24"/>
          <w:szCs w:val="24"/>
          <w:highlight w:val="none"/>
          <w14:textFill>
            <w14:solidFill>
              <w14:schemeClr w14:val="tx1"/>
            </w14:solidFill>
          </w14:textFill>
        </w:rPr>
      </w:pPr>
    </w:p>
    <w:p>
      <w:pPr>
        <w:pStyle w:val="21"/>
        <w:rPr>
          <w:rFonts w:hint="eastAsia" w:ascii="宋体" w:hAnsi="宋体" w:eastAsia="宋体" w:cs="宋体"/>
          <w:b/>
          <w:bCs/>
          <w:color w:val="000000" w:themeColor="text1"/>
          <w:sz w:val="24"/>
          <w:szCs w:val="24"/>
          <w:highlight w:val="none"/>
          <w14:textFill>
            <w14:solidFill>
              <w14:schemeClr w14:val="tx1"/>
            </w14:solidFill>
          </w14:textFill>
        </w:rPr>
      </w:pPr>
    </w:p>
    <w:p>
      <w:pPr>
        <w:pStyle w:val="21"/>
        <w:rPr>
          <w:rFonts w:hint="eastAsia" w:ascii="宋体" w:hAnsi="宋体" w:eastAsia="宋体" w:cs="宋体"/>
          <w:b/>
          <w:bCs/>
          <w:color w:val="000000" w:themeColor="text1"/>
          <w:sz w:val="24"/>
          <w:szCs w:val="24"/>
          <w:highlight w:val="none"/>
          <w14:textFill>
            <w14:solidFill>
              <w14:schemeClr w14:val="tx1"/>
            </w14:solidFill>
          </w14:textFill>
        </w:rPr>
      </w:pPr>
    </w:p>
    <w:p>
      <w:pPr>
        <w:pStyle w:val="65"/>
        <w:spacing w:line="360" w:lineRule="auto"/>
        <w:jc w:val="center"/>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第二章  报价人须知</w:t>
      </w:r>
    </w:p>
    <w:p>
      <w:pPr>
        <w:pStyle w:val="65"/>
        <w:spacing w:line="360" w:lineRule="auto"/>
        <w:rPr>
          <w:rFonts w:hint="eastAsia" w:hAnsi="宋体" w:eastAsia="宋体" w:cs="宋体"/>
          <w:color w:val="000000" w:themeColor="text1"/>
          <w:highlight w:val="none"/>
          <w14:textFill>
            <w14:solidFill>
              <w14:schemeClr w14:val="tx1"/>
            </w14:solidFill>
          </w14:textFill>
        </w:rPr>
      </w:pPr>
    </w:p>
    <w:p>
      <w:pPr>
        <w:pStyle w:val="65"/>
        <w:spacing w:line="360" w:lineRule="auto"/>
        <w:rPr>
          <w:rFonts w:hint="eastAsia" w:hAnsi="宋体" w:eastAsia="宋体" w:cs="宋体"/>
          <w:color w:val="000000" w:themeColor="text1"/>
          <w:highlight w:val="none"/>
          <w14:textFill>
            <w14:solidFill>
              <w14:schemeClr w14:val="tx1"/>
            </w14:solidFill>
          </w14:textFill>
        </w:rPr>
      </w:pPr>
    </w:p>
    <w:p>
      <w:pPr>
        <w:pStyle w:val="65"/>
        <w:spacing w:line="360" w:lineRule="auto"/>
        <w:rPr>
          <w:rFonts w:hint="eastAsia" w:hAnsi="宋体" w:eastAsia="宋体" w:cs="宋体"/>
          <w:color w:val="000000" w:themeColor="text1"/>
          <w:highlight w:val="none"/>
          <w14:textFill>
            <w14:solidFill>
              <w14:schemeClr w14:val="tx1"/>
            </w14:solidFill>
          </w14:textFill>
        </w:rPr>
      </w:pPr>
    </w:p>
    <w:tbl>
      <w:tblPr>
        <w:tblStyle w:val="23"/>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注释： </w:t>
            </w:r>
          </w:p>
          <w:p>
            <w:pPr>
              <w:spacing w:line="360" w:lineRule="auto"/>
              <w:ind w:firstLine="360" w:firstLineChars="15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《报价人须知》应载明报价人准备报价文件所必须的信息，以及递交报价文件、评审和签订合同等有关规定。 </w: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tc>
      </w:tr>
    </w:tbl>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pStyle w:val="21"/>
        <w:rPr>
          <w:rFonts w:hint="eastAsia" w:ascii="宋体" w:hAnsi="宋体" w:eastAsia="宋体" w:cs="宋体"/>
          <w:b/>
          <w:bCs/>
          <w:color w:val="000000" w:themeColor="text1"/>
          <w:sz w:val="32"/>
          <w:szCs w:val="32"/>
          <w:highlight w:val="none"/>
          <w14:textFill>
            <w14:solidFill>
              <w14:schemeClr w14:val="tx1"/>
            </w14:solidFill>
          </w14:textFill>
        </w:rPr>
      </w:pPr>
    </w:p>
    <w:p>
      <w:pPr>
        <w:pStyle w:val="21"/>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报价人须知前附表1</w:t>
      </w:r>
    </w:p>
    <w:p>
      <w:pPr>
        <w:spacing w:line="360" w:lineRule="auto"/>
        <w:ind w:firstLine="5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本须知前附表的条款号是与《报价人须知》中条款的项号相对应的。如果有矛盾的话，应以本附表为准。 </w:t>
      </w:r>
    </w:p>
    <w:tbl>
      <w:tblPr>
        <w:tblStyle w:val="2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35"/>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73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755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u w:val="single"/>
                <w14:textFill>
                  <w14:solidFill>
                    <w14:schemeClr w14:val="tx1"/>
                  </w14:solidFill>
                </w14:textFill>
              </w:rPr>
              <w:t>厦门市大同中学物业服务</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采购人名称：</w:t>
            </w:r>
            <w:r>
              <w:rPr>
                <w:rFonts w:hint="eastAsia" w:ascii="宋体" w:hAnsi="宋体" w:cs="宋体"/>
                <w:color w:val="000000" w:themeColor="text1"/>
                <w:sz w:val="24"/>
                <w:szCs w:val="24"/>
                <w:highlight w:val="none"/>
                <w14:textFill>
                  <w14:solidFill>
                    <w14:schemeClr w14:val="tx1"/>
                  </w14:solidFill>
                </w14:textFill>
              </w:rPr>
              <w:t>厦门市大同中学</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项目内容：</w:t>
            </w:r>
            <w:r>
              <w:rPr>
                <w:rFonts w:hint="eastAsia" w:ascii="宋体" w:hAnsi="宋体" w:cs="宋体"/>
                <w:color w:val="000000" w:themeColor="text1"/>
                <w:sz w:val="24"/>
                <w:szCs w:val="24"/>
                <w:highlight w:val="none"/>
                <w:u w:val="single"/>
                <w14:textFill>
                  <w14:solidFill>
                    <w14:schemeClr w14:val="tx1"/>
                  </w14:solidFill>
                </w14:textFill>
              </w:rPr>
              <w:t>物业服务</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14:textFill>
                  <w14:solidFill>
                    <w14:schemeClr w14:val="tx1"/>
                  </w14:solidFill>
                </w14:textFill>
              </w:rPr>
              <w:t>XM</w:t>
            </w:r>
            <w:r>
              <w:rPr>
                <w:rFonts w:hint="eastAsia" w:ascii="宋体" w:hAnsi="宋体" w:cs="宋体"/>
                <w:color w:val="000000" w:themeColor="text1"/>
                <w:sz w:val="24"/>
                <w:szCs w:val="24"/>
                <w:highlight w:val="none"/>
                <w:u w:val="single"/>
                <w:lang w:eastAsia="zh-CN"/>
                <w14:textFill>
                  <w14:solidFill>
                    <w14:schemeClr w14:val="tx1"/>
                  </w14:solidFill>
                </w14:textFill>
              </w:rPr>
              <w:t>2024</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TZ0411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是否允许中国境外报价人参加本采购项目：</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资格标准：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详见第二章《报价人价须知》第3条，以及第三章《采购内容及要求》有关内容。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报价有效期：报价截止之日起</w:t>
            </w:r>
            <w:r>
              <w:rPr>
                <w:rFonts w:hint="eastAsia" w:ascii="宋体" w:hAnsi="宋体" w:eastAsia="宋体" w:cs="宋体"/>
                <w:color w:val="000000" w:themeColor="text1"/>
                <w:sz w:val="24"/>
                <w:szCs w:val="24"/>
                <w:highlight w:val="none"/>
                <w:u w:val="singl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个日历日。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报价文件递交地址：</w:t>
            </w:r>
            <w:r>
              <w:rPr>
                <w:rFonts w:hint="eastAsia" w:ascii="宋体" w:hAnsi="宋体" w:eastAsia="宋体" w:cs="宋体"/>
                <w:color w:val="000000" w:themeColor="text1"/>
                <w:sz w:val="24"/>
                <w:szCs w:val="24"/>
                <w:highlight w:val="none"/>
                <w:u w:val="single"/>
                <w14:textFill>
                  <w14:solidFill>
                    <w14:schemeClr w14:val="tx1"/>
                  </w14:solidFill>
                </w14:textFill>
              </w:rPr>
              <w:t>厦门市湖里区机场北路476号四楼开标厅</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接收人：</w:t>
            </w:r>
            <w:r>
              <w:rPr>
                <w:rFonts w:hint="eastAsia" w:ascii="宋体" w:hAnsi="宋体" w:cs="宋体"/>
                <w:color w:val="000000" w:themeColor="text1"/>
                <w:sz w:val="24"/>
                <w:szCs w:val="24"/>
                <w:highlight w:val="none"/>
                <w:lang w:val="en-US" w:eastAsia="zh-CN"/>
                <w14:textFill>
                  <w14:solidFill>
                    <w14:schemeClr w14:val="tx1"/>
                  </w14:solidFill>
                </w14:textFill>
              </w:rPr>
              <w:t>郑小姐</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报价文件提交截止时间：详见磋商邀请。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磋商保证金：</w:t>
            </w:r>
            <w:r>
              <w:rPr>
                <w:rFonts w:hint="eastAsia" w:ascii="宋体" w:hAnsi="宋体" w:cs="宋体"/>
                <w:color w:val="000000" w:themeColor="text1"/>
                <w:sz w:val="24"/>
                <w:szCs w:val="24"/>
                <w:highlight w:val="none"/>
                <w:lang w:val="en-US" w:eastAsia="zh-CN"/>
                <w14:textFill>
                  <w14:solidFill>
                    <w14:schemeClr w14:val="tx1"/>
                  </w14:solidFill>
                </w14:textFill>
              </w:rPr>
              <w:t>本项目免收保证金</w:t>
            </w: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5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磋商规则、评审标准：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详见《报价人须知前附表3》；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w:t>
            </w:r>
          </w:p>
        </w:tc>
        <w:tc>
          <w:tcPr>
            <w:tcW w:w="75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标准及收取方式：</w:t>
            </w:r>
          </w:p>
          <w:tbl>
            <w:tblPr>
              <w:tblStyle w:val="2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成交金额(万元)</w:t>
                  </w:r>
                </w:p>
              </w:tc>
              <w:tc>
                <w:tcPr>
                  <w:tcW w:w="2700" w:type="dxa"/>
                  <w:noWrap w:val="0"/>
                  <w:vAlign w:val="top"/>
                </w:tcPr>
                <w:p>
                  <w:pPr>
                    <w:adjustRightInd w:val="0"/>
                    <w:snapToGrid w:val="0"/>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[0―100]</w:t>
                  </w:r>
                </w:p>
              </w:tc>
              <w:tc>
                <w:tcPr>
                  <w:tcW w:w="2700" w:type="dxa"/>
                  <w:noWrap w:val="0"/>
                  <w:vAlign w:val="top"/>
                </w:tcPr>
                <w:p>
                  <w:pPr>
                    <w:adjustRightInd w:val="0"/>
                    <w:snapToGrid w:val="0"/>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（100－500]</w:t>
                  </w:r>
                </w:p>
              </w:tc>
              <w:tc>
                <w:tcPr>
                  <w:tcW w:w="2700" w:type="dxa"/>
                  <w:noWrap w:val="0"/>
                  <w:vAlign w:val="top"/>
                </w:tcPr>
                <w:p>
                  <w:pPr>
                    <w:adjustRightInd w:val="0"/>
                    <w:snapToGrid w:val="0"/>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（500-1000]</w:t>
                  </w:r>
                </w:p>
              </w:tc>
              <w:tc>
                <w:tcPr>
                  <w:tcW w:w="2700" w:type="dxa"/>
                  <w:noWrap w:val="0"/>
                  <w:vAlign w:val="top"/>
                </w:tcPr>
                <w:p>
                  <w:pPr>
                    <w:adjustRightInd w:val="0"/>
                    <w:snapToGrid w:val="0"/>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（1000-5000]</w:t>
                  </w:r>
                </w:p>
              </w:tc>
              <w:tc>
                <w:tcPr>
                  <w:tcW w:w="2700" w:type="dxa"/>
                  <w:noWrap w:val="0"/>
                  <w:vAlign w:val="top"/>
                </w:tcPr>
                <w:p>
                  <w:pPr>
                    <w:tabs>
                      <w:tab w:val="left" w:pos="1365"/>
                    </w:tabs>
                    <w:adjustRightInd w:val="0"/>
                    <w:snapToGrid w:val="0"/>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0.25%</w:t>
                  </w:r>
                  <w:r>
                    <w:rPr>
                      <w:rFonts w:hint="eastAsia" w:ascii="宋体" w:hAnsi="宋体" w:eastAsia="宋体" w:cs="宋体"/>
                      <w:color w:val="000000" w:themeColor="text1"/>
                      <w:sz w:val="24"/>
                      <w:szCs w:val="24"/>
                      <w:highlight w:val="none"/>
                      <w14:textFill>
                        <w14:solidFill>
                          <w14:schemeClr w14:val="tx1"/>
                        </w14:solidFill>
                      </w14:textFil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（5000-10000]</w:t>
                  </w:r>
                </w:p>
              </w:tc>
              <w:tc>
                <w:tcPr>
                  <w:tcW w:w="2700" w:type="dxa"/>
                  <w:noWrap w:val="0"/>
                  <w:vAlign w:val="top"/>
                </w:tcPr>
                <w:p>
                  <w:pPr>
                    <w:adjustRightInd w:val="0"/>
                    <w:snapToGrid w:val="0"/>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（10000-50000]</w:t>
                  </w:r>
                </w:p>
              </w:tc>
              <w:tc>
                <w:tcPr>
                  <w:tcW w:w="2700" w:type="dxa"/>
                  <w:noWrap w:val="0"/>
                  <w:vAlign w:val="top"/>
                </w:tcPr>
                <w:p>
                  <w:pPr>
                    <w:adjustRightInd w:val="0"/>
                    <w:snapToGrid w:val="0"/>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（50000-100000]</w:t>
                  </w:r>
                </w:p>
              </w:tc>
              <w:tc>
                <w:tcPr>
                  <w:tcW w:w="2700" w:type="dxa"/>
                  <w:noWrap w:val="0"/>
                  <w:vAlign w:val="top"/>
                </w:tcPr>
                <w:p>
                  <w:pPr>
                    <w:adjustRightInd w:val="0"/>
                    <w:snapToGrid w:val="0"/>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0.035%</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的收取按差额定率累进法计算,由成交供应商支付。</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2、成交供应商以转账或汇款方式提交。</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3、成交供应商为中小企业的，其</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服务收费标准下浮10%进行支付。</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(为方便</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的核对，请在银行汇款凭证上标注项目标号如 ：</w:t>
            </w:r>
            <w:r>
              <w:rPr>
                <w:rFonts w:hint="eastAsia" w:ascii="宋体" w:hAnsi="宋体" w:eastAsia="宋体" w:cs="宋体"/>
                <w:color w:val="000000" w:themeColor="text1"/>
                <w:sz w:val="24"/>
                <w:szCs w:val="24"/>
                <w:highlight w:val="none"/>
                <w:u w:val="single"/>
                <w14:textFill>
                  <w14:solidFill>
                    <w14:schemeClr w14:val="tx1"/>
                  </w14:solidFill>
                </w14:textFill>
              </w:rPr>
              <w:t>___（项目名称、项目编号）</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jc w:val="center"/>
        <w:rPr>
          <w:rFonts w:hint="eastAsia" w:ascii="宋体" w:hAnsi="宋体" w:eastAsia="宋体" w:cs="宋体"/>
          <w:b/>
          <w:bCs/>
          <w:color w:val="000000" w:themeColor="text1"/>
          <w:sz w:val="32"/>
          <w:szCs w:val="32"/>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r>
        <w:rPr>
          <w:rFonts w:hint="eastAsia" w:ascii="宋体" w:hAnsi="宋体" w:eastAsia="宋体" w:cs="宋体"/>
          <w:b/>
          <w:bCs/>
          <w:color w:val="000000" w:themeColor="text1"/>
          <w:sz w:val="32"/>
          <w:szCs w:val="32"/>
          <w:highlight w:val="none"/>
          <w:u w:val="single"/>
          <w14:textFill>
            <w14:solidFill>
              <w14:schemeClr w14:val="tx1"/>
            </w14:solidFill>
          </w14:textFill>
        </w:rPr>
        <w:t>报价人须知前附表2:资格性、符合性检查表</w:t>
      </w:r>
    </w:p>
    <w:p>
      <w:pPr>
        <w:spacing w:line="360" w:lineRule="auto"/>
        <w:ind w:firstLine="49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本须知前附表2集中列示了资格性、符合性检查的所有条款，其内容是磋商小组判断报价人的报价是否有效的重要依据。</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740"/>
        <w:gridCol w:w="6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9"/>
              <w:spacing w:line="360" w:lineRule="auto"/>
              <w:jc w:val="left"/>
              <w:rPr>
                <w:rFonts w:hint="eastAsia" w:hAnsi="宋体" w:eastAsia="宋体" w:cs="宋体"/>
                <w:b/>
                <w:color w:val="000000" w:themeColor="text1"/>
                <w:sz w:val="24"/>
                <w:szCs w:val="24"/>
                <w:highlight w:val="none"/>
                <w:lang w:val="en-US" w:eastAsia="zh-CN"/>
                <w14:textFill>
                  <w14:solidFill>
                    <w14:schemeClr w14:val="tx1"/>
                  </w14:solidFill>
                </w14:textFill>
              </w:rPr>
            </w:pPr>
            <w:r>
              <w:rPr>
                <w:rFonts w:hint="eastAsia" w:hAnsi="宋体" w:eastAsia="宋体" w:cs="宋体"/>
                <w:b/>
                <w:color w:val="000000" w:themeColor="text1"/>
                <w:sz w:val="24"/>
                <w:szCs w:val="24"/>
                <w:highlight w:val="none"/>
                <w:lang w:val="en-US" w:eastAsia="zh-CN"/>
                <w14:textFill>
                  <w14:solidFill>
                    <w14:schemeClr w14:val="tx1"/>
                  </w14:solidFill>
                </w14:textFill>
              </w:rPr>
              <w:t>3.合格的报价人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凡有能力提供本采购文件所服务的，符合本采购文件规定资格要求的报价人均可能成为合格的报价人。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（1）法人或者其他组织的营业执照等证明文件，自然人的身份证明；</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报价人是法人或者其他组织的应提供营业执照等证明文件，报价人是自然人的应提供有效的自然人身份证明。</w:t>
            </w:r>
          </w:p>
          <w:p>
            <w:pPr>
              <w:pStyle w:val="57"/>
              <w:spacing w:line="360" w:lineRule="auto"/>
              <w:ind w:firstLine="56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（2）</w:t>
            </w:r>
            <w:r>
              <w:rPr>
                <w:rFonts w:hint="eastAsia" w:eastAsia="宋体"/>
                <w:color w:val="000000" w:themeColor="text1"/>
                <w:kern w:val="0"/>
                <w:sz w:val="24"/>
                <w:szCs w:val="24"/>
                <w:highlight w:val="none"/>
                <w14:textFill>
                  <w14:solidFill>
                    <w14:schemeClr w14:val="tx1"/>
                  </w14:solidFill>
                </w14:textFill>
              </w:rPr>
              <w:t>经审计的上一年度的年度财务报告（</w:t>
            </w:r>
            <w:r>
              <w:rPr>
                <w:rFonts w:hint="eastAsia" w:eastAsia="宋体"/>
                <w:color w:val="000000" w:themeColor="text1"/>
                <w:sz w:val="24"/>
                <w:szCs w:val="24"/>
                <w:highlight w:val="none"/>
                <w14:textFill>
                  <w14:solidFill>
                    <w14:schemeClr w14:val="tx1"/>
                  </w14:solidFill>
                </w14:textFill>
              </w:rPr>
              <w:t>报价人上一年度的财务报告尚未完成编制且报价截止时间在每年1月1日至4月30日的，可提供上上年度经审计的年度财务报告。</w:t>
            </w:r>
            <w:r>
              <w:rPr>
                <w:rFonts w:hint="eastAsia" w:eastAsia="宋体"/>
                <w:color w:val="000000" w:themeColor="text1"/>
                <w:kern w:val="0"/>
                <w:sz w:val="24"/>
                <w:szCs w:val="24"/>
                <w:highlight w:val="none"/>
                <w14:textFill>
                  <w14:solidFill>
                    <w14:schemeClr w14:val="tx1"/>
                  </w14:solidFill>
                </w14:textFill>
              </w:rPr>
              <w:t>）</w:t>
            </w:r>
            <w:r>
              <w:rPr>
                <w:rFonts w:hint="eastAsia" w:eastAsia="宋体"/>
                <w:color w:val="000000" w:themeColor="text1"/>
                <w:sz w:val="24"/>
                <w:szCs w:val="24"/>
                <w:highlight w:val="none"/>
                <w14:textFill>
                  <w14:solidFill>
                    <w14:schemeClr w14:val="tx1"/>
                  </w14:solidFill>
                </w14:textFill>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spacing w:line="360" w:lineRule="auto"/>
              <w:ind w:firstLine="63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根据《财政部关于印发&lt;小企业会计准则&gt;的通知》（财会〔2011〕17号）的规定，小企业的财务报表包括资产负债表、利润表、现金流量表及其附注，可以不含所有者权益变动表。</w:t>
            </w:r>
          </w:p>
          <w:p>
            <w:pPr>
              <w:pStyle w:val="57"/>
              <w:spacing w:line="360" w:lineRule="auto"/>
              <w:ind w:firstLine="56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pStyle w:val="57"/>
              <w:spacing w:line="360" w:lineRule="auto"/>
              <w:ind w:firstLine="56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报价人若提供加载有统一社会信用代码的营业执照副本复印件的，视为已提供税务登记证和组织机构代码证。</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（3）具备履行合同所必需的设备和专业技术能力的证明材料。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（5）具备法律、行政法规规定的其他条件的证明材料。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报价人应遵守有关法律、法规和规章的规定，同时其响应货物或服务也应符合有关法律、法规和规章的规定。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法定代表人、单位负责人为同一人或夫妻关系的不同报价人；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存在直接控股、管理关系的不同报价人；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均为同一家母公司直接或间接持股50％及以上的被投资公司。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3.5若接受联合体磋商，则两个或者两个以上报价人可以组成一个响应联合体，以一个报价人的身份响应。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以联合体形式响应的，除本采购文件其他章节或本须知其他条款另有规定或要求外，报价文件中仅加盖联合体一方公章的相关文件，对联合体各方均具有约束力。</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3.6磋商代理人在同一个项目中只能接受一个报价人的委托参加磋商响应。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（1）报价人之间协商磋商报价等采购文件的实质性内容；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（2）报价人之间约定成交供应商；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（3）报价人之间约定部分报价人放弃磋商响应或者成交；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（4）属于同一集团、协会、商会等组织成员的报价人按照该组织要求协同磋商响应；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（5）报价人之间为谋取成交或者排斥特定报价人而采取的其他联合行动；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（6）不同报价人的报价文件由同一单位或者个人编制；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（7）不同报价人委托同一单位或者个人办理磋商响应事宜；</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（8）不同报价人的报价文件载明的项目管理成员为同一人；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（9）不同报价人的报价文件异常一致或者报价呈规律性差异；</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（10）不同报价人的报价文件相互混装；</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（11）不同报价人的磋商保证金从同一单位或者个人的账户转出。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（12）不同报价人的报价文件错、漏之处一致或雷同，且不能合理解释的；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（15）有关法律、法规或规章规定的其他串通行为。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tabs>
                <w:tab w:val="left" w:pos="630"/>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存在报价人存在不良信用记录（包括联合体各方，联合体成员存在不良记录的，视同联合体存在不良信用记录，认定联合体资格审查不合格）应被拒绝参与政府采购活动相关信息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ind w:firstLine="472" w:firstLineChars="1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*1、报价人应提供工商营业执照（副本）的复印件。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tabs>
                <w:tab w:val="left" w:pos="630"/>
              </w:tabs>
              <w:spacing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*2、报价人全权代表若不是单位负责人，应提供单位授权书原件，并提供被授权代表身份证复印件。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报价人的报价文件未按规定的响应截止时间之前提交的，其响应将被拒绝。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9"/>
              <w:spacing w:line="360" w:lineRule="auto"/>
              <w:jc w:val="left"/>
              <w:rPr>
                <w:rFonts w:hint="eastAsia" w:hAnsi="宋体" w:eastAsia="宋体" w:cs="宋体"/>
                <w:b/>
                <w:color w:val="000000" w:themeColor="text1"/>
                <w:sz w:val="24"/>
                <w:szCs w:val="24"/>
                <w:highlight w:val="none"/>
                <w:lang w:val="en-US" w:eastAsia="zh-CN"/>
                <w14:textFill>
                  <w14:solidFill>
                    <w14:schemeClr w14:val="tx1"/>
                  </w14:solidFill>
                </w14:textFill>
              </w:rPr>
            </w:pPr>
            <w:r>
              <w:rPr>
                <w:rFonts w:hint="eastAsia" w:hAnsi="宋体" w:eastAsia="宋体" w:cs="宋体"/>
                <w:b/>
                <w:color w:val="000000" w:themeColor="text1"/>
                <w:sz w:val="24"/>
                <w:szCs w:val="24"/>
                <w:highlight w:val="none"/>
                <w:lang w:val="en-US" w:eastAsia="zh-CN"/>
                <w14:textFill>
                  <w14:solidFill>
                    <w14:schemeClr w14:val="tx1"/>
                  </w14:solidFill>
                </w14:textFill>
              </w:rPr>
              <w:t>8.要求</w:t>
            </w:r>
          </w:p>
          <w:p>
            <w:pPr>
              <w:pStyle w:val="9"/>
              <w:spacing w:line="360" w:lineRule="auto"/>
              <w:ind w:firstLine="48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w:t>
            </w: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报价文件有效期：</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报价文件提交截止之日起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90 </w:t>
            </w:r>
            <w:r>
              <w:rPr>
                <w:rFonts w:hint="eastAsia" w:ascii="宋体" w:hAnsi="宋体" w:eastAsia="宋体" w:cs="宋体"/>
                <w:color w:val="000000" w:themeColor="text1"/>
                <w:sz w:val="24"/>
                <w:szCs w:val="24"/>
                <w:highlight w:val="none"/>
                <w14:textFill>
                  <w14:solidFill>
                    <w14:schemeClr w14:val="tx1"/>
                  </w14:solidFill>
                </w14:textFill>
              </w:rPr>
              <w:t>个日历日。</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12.5</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9"/>
              <w:spacing w:line="360" w:lineRule="auto"/>
              <w:ind w:firstLine="480" w:firstLineChars="20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12.5 未按要求提交磋商保证金的磋商响应，将被视为无效响应。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13.7</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67"/>
              <w:spacing w:line="360" w:lineRule="auto"/>
              <w:ind w:firstLine="480" w:firstLineChars="200"/>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13.7未按本须知规定的格式填写报价文件、报价文件字迹模糊不清的，其磋商响应将被拒绝。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67"/>
              <w:spacing w:line="360" w:lineRule="auto"/>
              <w:ind w:firstLine="480" w:firstLineChars="200"/>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p>
          <w:p>
            <w:pPr>
              <w:pStyle w:val="67"/>
              <w:spacing w:line="360" w:lineRule="auto"/>
              <w:ind w:firstLine="480" w:firstLineChars="200"/>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14.5报价文件应在磋商邀请中规定的截止时间前送达，迟到的报价文件为无效报价文件，将被拒绝。</w:t>
            </w:r>
          </w:p>
          <w:p>
            <w:pPr>
              <w:pStyle w:val="67"/>
              <w:spacing w:line="360" w:lineRule="auto"/>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    14.7报价人在磋商响应截止期后不得修改、撤回报价文件。报价人在报价截止期后修改报价文件的，其磋商响应将被拒绝。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9"/>
              <w:spacing w:line="360" w:lineRule="auto"/>
              <w:jc w:val="left"/>
              <w:rPr>
                <w:rFonts w:hint="eastAsia" w:hAnsi="宋体" w:eastAsia="宋体" w:cs="宋体"/>
                <w:b/>
                <w:color w:val="000000" w:themeColor="text1"/>
                <w:sz w:val="24"/>
                <w:szCs w:val="24"/>
                <w:highlight w:val="none"/>
                <w:lang w:val="en-US" w:eastAsia="zh-CN"/>
                <w14:textFill>
                  <w14:solidFill>
                    <w14:schemeClr w14:val="tx1"/>
                  </w14:solidFill>
                </w14:textFill>
              </w:rPr>
            </w:pPr>
            <w:r>
              <w:rPr>
                <w:rFonts w:hint="eastAsia" w:hAnsi="宋体" w:eastAsia="宋体" w:cs="宋体"/>
                <w:b/>
                <w:color w:val="000000" w:themeColor="text1"/>
                <w:sz w:val="24"/>
                <w:szCs w:val="24"/>
                <w:highlight w:val="none"/>
                <w:lang w:val="en-US" w:eastAsia="zh-CN"/>
                <w14:textFill>
                  <w14:solidFill>
                    <w14:schemeClr w14:val="tx1"/>
                  </w14:solidFill>
                </w14:textFill>
              </w:rPr>
              <w:t>17.报价文件的初审</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报价人任何试图影响磋商小组对报价文件的评审、比较或者推荐候选人的行为，都将导致其磋商响应被拒绝，并被没收磋商保证金。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17.1磋商小组将对报价文件进行审查，以确定报价文件是否完整、有无计算上的错误、是否提交了磋商保证金、文件是否已正确签署。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 算术错误将按以下方法更正：</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如果报价人不接受按上述方法对报价文件中的算术错误进行更正，其响应将被拒绝并没收其磋商保证金。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17.3资格性检查和符合性检查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pPr>
              <w:spacing w:line="360" w:lineRule="auto"/>
              <w:ind w:left="31" w:leftChars="1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(1)未按规定由报价人的法定代表人或其授权代表签字；或未加盖报价人公章的；或签字人未提供单位有效授权委托书的；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(2)未按规定提交磋商保证金的；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(3)磋商响应有效期不满足采购文件要求的；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(4)报价文件内容与采购文件内容及要求有重大偏离或保留的；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(5)报价人提交的是可选择的报价；</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(6)报价人未按采购文件要求进行分项报价；</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(7)报价文件中提供虚假或失实资料的；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(8)不符合采购文件中规定的其它实质性条款。 </w:t>
            </w:r>
          </w:p>
          <w:p>
            <w:pPr>
              <w:spacing w:line="360" w:lineRule="auto"/>
              <w:ind w:left="69" w:leftChars="33"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磋商小组决定报价的响应性只根据报价文件本身的内容，而不寻求其他的外部证据。</w:t>
            </w:r>
          </w:p>
          <w:p>
            <w:pPr>
              <w:pStyle w:val="9"/>
              <w:spacing w:line="360" w:lineRule="auto"/>
              <w:ind w:firstLine="480" w:firstLineChars="20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17.4报价人提交的报价文件将给予保密，但不予退回。</w:t>
            </w:r>
          </w:p>
          <w:p>
            <w:pPr>
              <w:pStyle w:val="4"/>
              <w:snapToGrid w:val="0"/>
              <w:spacing w:line="360" w:lineRule="auto"/>
              <w:ind w:firstLine="480" w:firstLineChars="200"/>
              <w:outlineLvl w:val="0"/>
              <w:rPr>
                <w:rFonts w:hint="eastAsia" w:eastAsia="宋体" w:cs="宋体"/>
                <w:color w:val="000000" w:themeColor="text1"/>
                <w:sz w:val="24"/>
                <w:szCs w:val="24"/>
                <w:highlight w:val="none"/>
                <w:lang w:val="en-US" w:eastAsia="zh-CN"/>
                <w14:textFill>
                  <w14:solidFill>
                    <w14:schemeClr w14:val="tx1"/>
                  </w14:solidFill>
                </w14:textFill>
              </w:rPr>
            </w:pPr>
            <w:r>
              <w:rPr>
                <w:rFonts w:hint="eastAsia" w:eastAsia="宋体" w:cs="宋体"/>
                <w:color w:val="000000" w:themeColor="text1"/>
                <w:sz w:val="24"/>
                <w:szCs w:val="24"/>
                <w:highlight w:val="none"/>
                <w:lang w:val="en-US" w:eastAsia="zh-CN"/>
                <w14:textFill>
                  <w14:solidFill>
                    <w14:schemeClr w14:val="tx1"/>
                  </w14:solidFill>
                </w14:textFill>
              </w:rPr>
              <w:t>17.5报价人资格和报价产品均必须满足中华人民共和国相关法律法规及行业的强制性要求，否则将作无效响应处理。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19.3</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9"/>
              <w:spacing w:line="360" w:lineRule="auto"/>
              <w:ind w:firstLine="480" w:firstLineChars="20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tabs>
                <w:tab w:val="left" w:pos="2145"/>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磋商小组将对采购文件中列明的合格报价人应符合“资格性要求”部分做资格审查，没有提供相关证明文件或文件未按规定签署盖章者将导致报价无效。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w:t>
            </w: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报价人应按照采购文件格式要求在</w:t>
            </w:r>
            <w:r>
              <w:rPr>
                <w:rFonts w:hint="eastAsia" w:ascii="宋体" w:hAnsi="宋体" w:eastAsia="宋体" w:cs="宋体"/>
                <w:color w:val="000000" w:themeColor="text1"/>
                <w:sz w:val="24"/>
                <w:szCs w:val="24"/>
                <w:highlight w:val="none"/>
                <w14:textFill>
                  <w14:solidFill>
                    <w14:schemeClr w14:val="tx1"/>
                  </w14:solidFill>
                </w14:textFill>
              </w:rPr>
              <w:t>报价文件</w:t>
            </w:r>
            <w:r>
              <w:rPr>
                <w:rFonts w:hint="eastAsia" w:ascii="宋体" w:hAnsi="宋体" w:eastAsia="宋体" w:cs="宋体"/>
                <w:bCs/>
                <w:color w:val="000000" w:themeColor="text1"/>
                <w:sz w:val="24"/>
                <w:szCs w:val="24"/>
                <w:highlight w:val="none"/>
                <w14:textFill>
                  <w14:solidFill>
                    <w14:schemeClr w14:val="tx1"/>
                  </w14:solidFill>
                </w14:textFill>
              </w:rPr>
              <w:t>中提供《廉洁承诺书》原件（报价人为联合体的，联合体各方均应提供《廉洁承诺书》原件），否则作无效报价处理。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成交供应商必须凭成交通知书的原件与采购人签订《政府采购合同》。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13</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14</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19"/>
              <w:keepNext w:val="0"/>
              <w:keepLines w:val="0"/>
              <w:widowControl/>
              <w:suppressLineNumbers w:val="0"/>
              <w:shd w:val="clear" w:color="auto" w:fill="FFFFFF"/>
              <w:spacing w:before="70" w:beforeAutospacing="0" w:after="70" w:afterAutospacing="0" w:line="270" w:lineRule="atLeast"/>
              <w:ind w:left="0" w:firstLine="320"/>
              <w:rPr>
                <w:rFonts w:hint="eastAsia" w:ascii="宋体" w:hAnsi="宋体" w:eastAsia="宋体" w:cs="宋体"/>
                <w:color w:val="000000" w:themeColor="text1"/>
                <w:sz w:val="24"/>
                <w:szCs w:val="24"/>
                <w:highlight w:val="none"/>
                <w14:textFill>
                  <w14:solidFill>
                    <w14:schemeClr w14:val="tx1"/>
                  </w14:solidFill>
                </w14:textFill>
              </w:rPr>
            </w:pPr>
            <w:r>
              <w:rPr>
                <w:rStyle w:val="25"/>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w:t>
            </w:r>
            <w:r>
              <w:rPr>
                <w:rStyle w:val="25"/>
                <w:rFonts w:hint="eastAsia" w:ascii="宋体" w:hAnsi="宋体" w:eastAsia="宋体" w:cs="宋体"/>
                <w:color w:val="000000" w:themeColor="text1"/>
                <w:sz w:val="24"/>
                <w:szCs w:val="24"/>
                <w:highlight w:val="none"/>
                <w:shd w:val="clear" w:color="auto" w:fill="FFFFFF"/>
                <w14:textFill>
                  <w14:solidFill>
                    <w14:schemeClr w14:val="tx1"/>
                  </w14:solidFill>
                </w14:textFill>
              </w:rPr>
              <w:t>5、本项目报价人所报价格不得超过采购预算（人民币</w:t>
            </w:r>
            <w:r>
              <w:rPr>
                <w:rStyle w:val="25"/>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80</w:t>
            </w:r>
            <w:r>
              <w:rPr>
                <w:rStyle w:val="25"/>
                <w:rFonts w:hint="eastAsia" w:ascii="宋体" w:hAnsi="宋体" w:eastAsia="宋体" w:cs="宋体"/>
                <w:color w:val="000000" w:themeColor="text1"/>
                <w:sz w:val="24"/>
                <w:szCs w:val="24"/>
                <w:highlight w:val="none"/>
                <w:shd w:val="clear" w:color="auto" w:fill="FFFFFF"/>
                <w14:textFill>
                  <w14:solidFill>
                    <w14:schemeClr w14:val="tx1"/>
                  </w14:solidFill>
                </w14:textFill>
              </w:rPr>
              <w:t>万元)，否则其报价作无效报价处理。</w:t>
            </w:r>
          </w:p>
          <w:p>
            <w:pPr>
              <w:spacing w:line="360" w:lineRule="auto"/>
              <w:ind w:left="69"/>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0" w:firstLine="0" w:firstLineChars="0"/>
        <w:rPr>
          <w:rStyle w:val="25"/>
          <w:rFonts w:hint="eastAsia" w:ascii="宋体" w:hAnsi="宋体" w:eastAsia="宋体" w:cs="宋体"/>
          <w:bCs w:val="0"/>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u w:val="singl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u w:val="single"/>
          <w14:textFill>
            <w14:solidFill>
              <w14:schemeClr w14:val="tx1"/>
            </w14:solidFill>
          </w14:textFill>
        </w:rPr>
        <w:t>报价人须知前附表3：磋商规则、评审标准</w:t>
      </w:r>
    </w:p>
    <w:tbl>
      <w:tblPr>
        <w:tblStyle w:val="2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pPr>
              <w:spacing w:line="360" w:lineRule="auto"/>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一、磋商规则: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1.采购代理机构按有关规定编制采购文件，组建磋商小组。报价人按照采购文件规定提交报价文件。</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磋商小组所有成员应当集中与单一报价人分别进行磋商，磋商顺序采用随机抽取的方法确认。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4.磋商小组对采购文件和报价文件提出重点的磋商内容，根据采购文件及有关规定，磋商小组与进入磋商程序的报价人进行一轮或多轮磋商。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5.每轮磋商结束前由磋商小组决定是否需要进行下一轮磋商，如需要进行下一轮磋商，采购代理机构提前告知报价人下一轮磋商时间。</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6.在磋商过程中，磋商小组可以根据采购文件明确规定的可能实质性变动内容变动采购文件；有实质性变动的，磋商小组应当以书面形式通知所有参加磋商的报价人。</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8.报价人递交的报价文件澄清、更正等文件、最终报价应予密封并交至采购代理机构指定人员，报价部分单独密封。采购代理机构工作人员在收齐全部报价人材料后，统一送达磋商小组。</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9.经磋商确定最终采购需求和提交最后报价的报价人后，由磋商小组采用综合评分法对提交最后报价的报价人的报价文件和最后报价进行综合评分。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10.参加磋商并代表报价人签署报价文件的应该是采购文件要求的报价人代表，磋商时应出示身份证原件。</w:t>
            </w:r>
          </w:p>
          <w:p>
            <w:pPr>
              <w:spacing w:line="360" w:lineRule="auto"/>
              <w:ind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11.在磋商活动中，有关人员不得透露与磋商有关的一切技术资料、价格和其它信息给其他报价人。</w:t>
            </w:r>
          </w:p>
          <w:p>
            <w:pPr>
              <w:spacing w:line="360" w:lineRule="auto"/>
              <w:ind w:left="55" w:leftChars="26" w:right="-120" w:rightChars="-57"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确定候选供应商原则</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left="55" w:leftChars="26" w:right="-50" w:rightChars="-24"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A.磋商小组采用综合评分的方法确定成交候选供应商，磋商小组按照：综合评分由高到低的顺序</w:t>
            </w:r>
            <w:r>
              <w:rPr>
                <w:rFonts w:hint="eastAsia" w:ascii="宋体" w:hAnsi="宋体" w:eastAsia="宋体" w:cs="宋体"/>
                <w:color w:val="000000" w:themeColor="text1"/>
                <w:sz w:val="24"/>
                <w:szCs w:val="24"/>
                <w:highlight w:val="none"/>
                <w:lang w:val="en-US" w:eastAsia="zh-CN"/>
                <w14:textFill>
                  <w14:solidFill>
                    <w14:schemeClr w14:val="tx1"/>
                  </w14:solidFill>
                </w14:textFill>
              </w:rPr>
              <w:t>推荐</w:t>
            </w:r>
            <w:r>
              <w:rPr>
                <w:rFonts w:hint="eastAsia" w:ascii="宋体" w:hAnsi="宋体" w:eastAsia="宋体" w:cs="宋体"/>
                <w:color w:val="000000" w:themeColor="text1"/>
                <w:sz w:val="24"/>
                <w:szCs w:val="24"/>
                <w:highlight w:val="none"/>
                <w14:textFill>
                  <w14:solidFill>
                    <w14:schemeClr w14:val="tx1"/>
                  </w14:solidFill>
                </w14:textFill>
              </w:rPr>
              <w:t>成交候选供应商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若</w:t>
            </w:r>
            <w:r>
              <w:rPr>
                <w:rFonts w:hint="eastAsia" w:ascii="宋体" w:hAnsi="宋体" w:eastAsia="宋体" w:cs="宋体"/>
                <w:color w:val="000000" w:themeColor="text1"/>
                <w:sz w:val="24"/>
                <w:szCs w:val="24"/>
                <w:highlight w:val="none"/>
                <w14:textFill>
                  <w14:solidFill>
                    <w14:schemeClr w14:val="tx1"/>
                  </w14:solidFill>
                </w14:textFill>
              </w:rPr>
              <w:t xml:space="preserve">综合得分相同的，按照最后报价由低到高的顺序排列；综合得分相同且报价相同的，按技术得分顺序排列。综合得分相同且报价相同且技术得分相同的，由磋商小组投票表决。 </w:t>
            </w:r>
          </w:p>
          <w:p>
            <w:pPr>
              <w:spacing w:line="360" w:lineRule="auto"/>
              <w:ind w:left="55" w:leftChars="26"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B. 成交候选供应商的数量≥3个；</w:t>
            </w:r>
          </w:p>
          <w:p>
            <w:pPr>
              <w:spacing w:line="360" w:lineRule="auto"/>
              <w:ind w:left="55" w:leftChars="26"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否）属于市场竞争不充分的科研项目以及需要扶持的科技成果转化项目，成交候选供应商可以为2家；</w:t>
            </w:r>
          </w:p>
          <w:p>
            <w:pPr>
              <w:spacing w:line="360" w:lineRule="auto"/>
              <w:ind w:left="55" w:leftChars="26" w:right="-50" w:rightChars="-24"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s="宋体"/>
                <w:color w:val="000000" w:themeColor="text1"/>
                <w:sz w:val="24"/>
                <w:szCs w:val="24"/>
                <w:highlight w:val="none"/>
                <w14:textFill>
                  <w14:solidFill>
                    <w14:schemeClr w14:val="tx1"/>
                  </w14:solidFill>
                </w14:textFill>
              </w:rPr>
              <w:t xml:space="preserve">.采用竞争性磋商采购方式的政府购买服务项目，在采购过程中符合要求的报价人只有2家的，竞争性磋商采购活动可以继续进行。采购过程中符合要求的报价人只有1家的，应当终止竞争性采购活动，发布终止公告并说明原因，重新开展采购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pPr>
              <w:tabs>
                <w:tab w:val="left" w:pos="108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二、磋商可能实质性变动的内容：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1.采购需求技术内容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2.采购需求服务内容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p>
          <w:p>
            <w:pPr>
              <w:tabs>
                <w:tab w:val="left" w:pos="-5801"/>
              </w:tabs>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合同草案条款</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三、磋商评审标准：具体见附件</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采购人在收到评审报告后五个工作日内，根据成交候选供应商排列顺序确定第一名成交候选供应商为成交供应商。</w:t>
            </w:r>
          </w:p>
          <w:p>
            <w:pPr>
              <w:spacing w:line="360" w:lineRule="auto"/>
              <w:ind w:right="-40" w:rightChars="-1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成交供应商拒绝签订政府采购合同的，采购人可以按照成交候选供应商的排序顺序由高到低</w:t>
            </w:r>
            <w:r>
              <w:rPr>
                <w:rFonts w:hint="eastAsia" w:ascii="宋体" w:hAnsi="宋体" w:eastAsia="宋体" w:cs="宋体"/>
                <w:color w:val="000000" w:themeColor="text1"/>
                <w:sz w:val="24"/>
                <w:szCs w:val="24"/>
                <w:highlight w:val="none"/>
                <w14:textFill>
                  <w14:solidFill>
                    <w14:schemeClr w14:val="tx1"/>
                  </w14:solidFill>
                </w14:textFill>
              </w:rPr>
              <w:t>原则确定其他候选供应商作为成交供应商并签订政府采购合同，也可以重新开展采购活动。无正当理由拒绝签订政府采购合同的成交供应商不得参加对该项目重新开展的采购活动，将被没收磋商保证金，依法追究并承担相应的法律责任。</w:t>
            </w:r>
          </w:p>
        </w:tc>
      </w:tr>
    </w:tbl>
    <w:p>
      <w:pPr>
        <w:pStyle w:val="2"/>
        <w:keepNext w:val="0"/>
        <w:keepLines w:val="0"/>
        <w:tabs>
          <w:tab w:val="center" w:pos="4365"/>
        </w:tabs>
        <w:spacing w:before="0" w:after="0" w:line="360" w:lineRule="auto"/>
        <w:jc w:val="both"/>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outlineLvl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附件：磋商评审标准</w:t>
      </w:r>
    </w:p>
    <w:p>
      <w:pPr>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综合评分法：</w:t>
      </w:r>
      <w:r>
        <w:rPr>
          <w:rFonts w:hint="eastAsia" w:ascii="宋体" w:hAnsi="宋体" w:eastAsia="宋体" w:cs="宋体"/>
          <w:color w:val="000000" w:themeColor="text1"/>
          <w:sz w:val="24"/>
          <w:szCs w:val="24"/>
          <w:highlight w:val="none"/>
          <w14:textFill>
            <w14:solidFill>
              <w14:schemeClr w14:val="tx1"/>
            </w14:solidFill>
          </w14:textFill>
        </w:rPr>
        <w:t>综合得分= F1 + F2 + F3</w:t>
      </w:r>
    </w:p>
    <w:p>
      <w:pPr>
        <w:numPr>
          <w:ilvl w:val="0"/>
          <w:numId w:val="1"/>
        </w:numPr>
        <w:spacing w:line="360" w:lineRule="auto"/>
        <w:outlineLvl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技术评分（F1）标准（满分</w:t>
      </w:r>
      <w:r>
        <w:rPr>
          <w:rFonts w:hint="eastAsia" w:ascii="宋体" w:hAnsi="宋体" w:cs="宋体"/>
          <w:b/>
          <w:color w:val="000000" w:themeColor="text1"/>
          <w:sz w:val="24"/>
          <w:szCs w:val="24"/>
          <w:highlight w:val="none"/>
          <w:lang w:val="en-US" w:eastAsia="zh-CN"/>
          <w14:textFill>
            <w14:solidFill>
              <w14:schemeClr w14:val="tx1"/>
            </w14:solidFill>
          </w14:textFill>
        </w:rPr>
        <w:t>65</w:t>
      </w:r>
      <w:r>
        <w:rPr>
          <w:rFonts w:hint="eastAsia" w:ascii="宋体" w:hAnsi="宋体" w:eastAsia="宋体" w:cs="宋体"/>
          <w:b/>
          <w:color w:val="000000" w:themeColor="text1"/>
          <w:sz w:val="24"/>
          <w:szCs w:val="24"/>
          <w:highlight w:val="none"/>
          <w14:textFill>
            <w14:solidFill>
              <w14:schemeClr w14:val="tx1"/>
            </w14:solidFill>
          </w14:textFill>
        </w:rPr>
        <w:t>分）：</w:t>
      </w:r>
    </w:p>
    <w:tbl>
      <w:tblPr>
        <w:tblStyle w:val="23"/>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068"/>
        <w:gridCol w:w="7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 w:hRule="atLeast"/>
          <w:jc w:val="center"/>
        </w:trPr>
        <w:tc>
          <w:tcPr>
            <w:tcW w:w="1054" w:type="dxa"/>
            <w:noWrap w:val="0"/>
            <w:vAlign w:val="center"/>
          </w:tcPr>
          <w:p>
            <w:pPr>
              <w:pStyle w:val="61"/>
              <w:spacing w:line="440" w:lineRule="exact"/>
              <w:ind w:left="-105" w:leftChars="-50" w:right="-105" w:rightChars="-50"/>
              <w:rPr>
                <w:rFonts w:hint="eastAsia" w:ascii="宋体" w:hAnsi="宋体" w:eastAsia="宋体" w:cs="宋体"/>
                <w:b w:val="0"/>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color w:val="000000" w:themeColor="text1"/>
                <w:kern w:val="2"/>
                <w:sz w:val="24"/>
                <w:szCs w:val="24"/>
                <w:highlight w:val="none"/>
                <w:lang w:eastAsia="zh-CN"/>
                <w14:textFill>
                  <w14:solidFill>
                    <w14:schemeClr w14:val="tx1"/>
                  </w14:solidFill>
                </w14:textFill>
              </w:rPr>
              <w:t>评标项目</w:t>
            </w:r>
          </w:p>
        </w:tc>
        <w:tc>
          <w:tcPr>
            <w:tcW w:w="1068" w:type="dxa"/>
            <w:noWrap w:val="0"/>
            <w:vAlign w:val="center"/>
          </w:tcPr>
          <w:p>
            <w:pPr>
              <w:pStyle w:val="61"/>
              <w:spacing w:line="440" w:lineRule="exact"/>
              <w:ind w:left="-105" w:leftChars="-50" w:right="-105" w:rightChars="-50"/>
              <w:rPr>
                <w:rFonts w:hint="eastAsia" w:ascii="宋体" w:hAnsi="宋体" w:eastAsia="宋体" w:cs="宋体"/>
                <w:b w:val="0"/>
                <w:color w:val="000000" w:themeColor="text1"/>
                <w:kern w:val="2"/>
                <w:sz w:val="24"/>
                <w:szCs w:val="24"/>
                <w:highlight w:val="none"/>
                <w14:textFill>
                  <w14:solidFill>
                    <w14:schemeClr w14:val="tx1"/>
                  </w14:solidFill>
                </w14:textFill>
              </w:rPr>
            </w:pPr>
            <w:r>
              <w:rPr>
                <w:rFonts w:hint="eastAsia" w:ascii="宋体" w:hAnsi="宋体" w:eastAsia="宋体" w:cs="宋体"/>
                <w:b w:val="0"/>
                <w:color w:val="000000" w:themeColor="text1"/>
                <w:kern w:val="2"/>
                <w:sz w:val="24"/>
                <w:szCs w:val="24"/>
                <w:highlight w:val="none"/>
                <w14:textFill>
                  <w14:solidFill>
                    <w14:schemeClr w14:val="tx1"/>
                  </w14:solidFill>
                </w14:textFill>
              </w:rPr>
              <w:t>评标分值</w:t>
            </w:r>
          </w:p>
        </w:tc>
        <w:tc>
          <w:tcPr>
            <w:tcW w:w="7379" w:type="dxa"/>
            <w:noWrap w:val="0"/>
            <w:vAlign w:val="center"/>
          </w:tcPr>
          <w:p>
            <w:pPr>
              <w:pStyle w:val="61"/>
              <w:spacing w:line="440" w:lineRule="exact"/>
              <w:ind w:left="-105" w:leftChars="-50" w:right="-105" w:rightChars="-50"/>
              <w:jc w:val="left"/>
              <w:rPr>
                <w:rFonts w:hint="eastAsia" w:ascii="宋体" w:hAnsi="宋体" w:eastAsia="宋体" w:cs="宋体"/>
                <w:b w:val="0"/>
                <w:color w:val="000000" w:themeColor="text1"/>
                <w:kern w:val="2"/>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737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根据各</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对本项目的物业服务特点，对物业建筑结构、配套设施等方面进行分析，综合其功能上的特点，列出管理难点，提出相应措施等进行评价：对物业建筑结构、配套设施等方面分析详细，综合其功能上的特点，详细列出管理难点，提出相应</w:t>
            </w:r>
            <w:r>
              <w:rPr>
                <w:rFonts w:hint="eastAsia" w:ascii="宋体" w:hAnsi="宋体" w:cs="宋体"/>
                <w:color w:val="000000" w:themeColor="text1"/>
                <w:sz w:val="24"/>
                <w:highlight w:val="none"/>
                <w:lang w:val="en-US" w:eastAsia="zh-CN"/>
                <w14:textFill>
                  <w14:solidFill>
                    <w14:schemeClr w14:val="tx1"/>
                  </w14:solidFill>
                </w14:textFill>
              </w:rPr>
              <w:t>具体</w:t>
            </w:r>
            <w:r>
              <w:rPr>
                <w:rFonts w:hint="eastAsia" w:ascii="宋体" w:hAnsi="宋体" w:eastAsia="宋体" w:cs="宋体"/>
                <w:color w:val="000000" w:themeColor="text1"/>
                <w:sz w:val="24"/>
                <w:highlight w:val="none"/>
                <w14:textFill>
                  <w14:solidFill>
                    <w14:schemeClr w14:val="tx1"/>
                  </w14:solidFill>
                </w14:textFill>
              </w:rPr>
              <w:t>的措施的得3分；对物业建筑结构、配套设施等方面分析不够详细的得2分；对物业建筑结构、配套设施等方面分析较</w:t>
            </w:r>
            <w:r>
              <w:rPr>
                <w:rFonts w:hint="eastAsia" w:ascii="宋体" w:hAnsi="宋体" w:cs="宋体"/>
                <w:color w:val="000000" w:themeColor="text1"/>
                <w:sz w:val="24"/>
                <w:highlight w:val="none"/>
                <w:lang w:val="en-US" w:eastAsia="zh-CN"/>
                <w14:textFill>
                  <w14:solidFill>
                    <w14:schemeClr w14:val="tx1"/>
                  </w14:solidFill>
                </w14:textFill>
              </w:rPr>
              <w:t>简单</w:t>
            </w:r>
            <w:r>
              <w:rPr>
                <w:rFonts w:hint="eastAsia" w:ascii="宋体" w:hAnsi="宋体" w:eastAsia="宋体" w:cs="宋体"/>
                <w:color w:val="000000" w:themeColor="text1"/>
                <w:sz w:val="24"/>
                <w:highlight w:val="none"/>
                <w14:textFill>
                  <w14:solidFill>
                    <w14:schemeClr w14:val="tx1"/>
                  </w14:solidFill>
                </w14:textFill>
              </w:rPr>
              <w:t>，综合其功能上的特点，列出管理难点，提出的措施的不</w:t>
            </w:r>
            <w:r>
              <w:rPr>
                <w:rFonts w:hint="eastAsia" w:ascii="宋体" w:hAnsi="宋体" w:cs="宋体"/>
                <w:color w:val="000000" w:themeColor="text1"/>
                <w:sz w:val="24"/>
                <w:highlight w:val="none"/>
                <w:lang w:val="en-US" w:eastAsia="zh-CN"/>
                <w14:textFill>
                  <w14:solidFill>
                    <w14:schemeClr w14:val="tx1"/>
                  </w14:solidFill>
                </w14:textFill>
              </w:rPr>
              <w:t>具体</w:t>
            </w:r>
            <w:r>
              <w:rPr>
                <w:rFonts w:hint="eastAsia" w:ascii="宋体" w:hAnsi="宋体" w:eastAsia="宋体" w:cs="宋体"/>
                <w:color w:val="000000" w:themeColor="text1"/>
                <w:sz w:val="24"/>
                <w:highlight w:val="none"/>
                <w14:textFill>
                  <w14:solidFill>
                    <w14:schemeClr w14:val="tx1"/>
                  </w14:solidFill>
                </w14:textFill>
              </w:rPr>
              <w:t>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737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根据各</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对本项目物业管理的服务理念和整体目标，管理方式及服务质量控制方式等进行评价：整体方案详细、具体、</w:t>
            </w:r>
            <w:r>
              <w:rPr>
                <w:rFonts w:hint="eastAsia" w:ascii="宋体" w:hAnsi="宋体" w:eastAsia="宋体" w:cs="宋体"/>
                <w:color w:val="000000" w:themeColor="text1"/>
                <w:sz w:val="24"/>
                <w:highlight w:val="none"/>
                <w:lang w:val="en-US" w:eastAsia="zh-CN"/>
                <w14:textFill>
                  <w14:solidFill>
                    <w14:schemeClr w14:val="tx1"/>
                  </w14:solidFill>
                </w14:textFill>
              </w:rPr>
              <w:t>有针对性</w:t>
            </w:r>
            <w:r>
              <w:rPr>
                <w:rFonts w:hint="eastAsia" w:ascii="宋体" w:hAnsi="宋体" w:eastAsia="宋体" w:cs="宋体"/>
                <w:color w:val="000000" w:themeColor="text1"/>
                <w:sz w:val="24"/>
                <w:highlight w:val="none"/>
                <w14:textFill>
                  <w14:solidFill>
                    <w14:schemeClr w14:val="tx1"/>
                  </w14:solidFill>
                </w14:textFill>
              </w:rPr>
              <w:t>，制定的总体物业管理服务模式、思路、理念及目标符合</w:t>
            </w:r>
            <w:r>
              <w:rPr>
                <w:rFonts w:hint="eastAsia" w:ascii="宋体" w:hAnsi="宋体"/>
                <w:color w:val="000000" w:themeColor="text1"/>
                <w:sz w:val="24"/>
                <w:highlight w:val="none"/>
                <w14:textFill>
                  <w14:solidFill>
                    <w14:schemeClr w14:val="tx1"/>
                  </w14:solidFill>
                </w14:textFill>
              </w:rPr>
              <w:t>项目需求</w:t>
            </w:r>
            <w:r>
              <w:rPr>
                <w:rFonts w:hint="eastAsia" w:ascii="宋体" w:hAnsi="宋体" w:eastAsia="宋体" w:cs="宋体"/>
                <w:color w:val="000000" w:themeColor="text1"/>
                <w:sz w:val="24"/>
                <w:highlight w:val="none"/>
                <w14:textFill>
                  <w14:solidFill>
                    <w14:schemeClr w14:val="tx1"/>
                  </w14:solidFill>
                </w14:textFill>
              </w:rPr>
              <w:t>的得3分；方案</w:t>
            </w:r>
            <w:r>
              <w:rPr>
                <w:rFonts w:hint="eastAsia" w:ascii="宋体" w:hAnsi="宋体" w:eastAsia="宋体" w:cs="宋体"/>
                <w:color w:val="000000" w:themeColor="text1"/>
                <w:sz w:val="24"/>
                <w:highlight w:val="none"/>
                <w:lang w:val="en-US" w:eastAsia="zh-CN"/>
                <w14:textFill>
                  <w14:solidFill>
                    <w14:schemeClr w14:val="tx1"/>
                  </w14:solidFill>
                </w14:textFill>
              </w:rPr>
              <w:t>比较简单</w:t>
            </w:r>
            <w:r>
              <w:rPr>
                <w:rFonts w:hint="eastAsia" w:ascii="宋体" w:hAnsi="宋体" w:eastAsia="宋体" w:cs="宋体"/>
                <w:color w:val="000000" w:themeColor="text1"/>
                <w:sz w:val="24"/>
                <w:highlight w:val="none"/>
                <w14:textFill>
                  <w14:solidFill>
                    <w14:schemeClr w14:val="tx1"/>
                  </w14:solidFill>
                </w14:textFill>
              </w:rPr>
              <w:t>，但不影响项目</w:t>
            </w:r>
            <w:r>
              <w:rPr>
                <w:rFonts w:hint="eastAsia" w:ascii="宋体" w:hAnsi="宋体" w:cs="宋体"/>
                <w:color w:val="000000" w:themeColor="text1"/>
                <w:sz w:val="24"/>
                <w:highlight w:val="none"/>
                <w:lang w:val="en-US" w:eastAsia="zh-CN"/>
                <w14:textFill>
                  <w14:solidFill>
                    <w14:schemeClr w14:val="tx1"/>
                  </w14:solidFill>
                </w14:textFill>
              </w:rPr>
              <w:t>实施</w:t>
            </w:r>
            <w:r>
              <w:rPr>
                <w:rFonts w:hint="eastAsia" w:ascii="宋体" w:hAnsi="宋体" w:eastAsia="宋体" w:cs="宋体"/>
                <w:color w:val="000000" w:themeColor="text1"/>
                <w:sz w:val="24"/>
                <w:highlight w:val="none"/>
                <w14:textFill>
                  <w14:solidFill>
                    <w14:schemeClr w14:val="tx1"/>
                  </w14:solidFill>
                </w14:textFill>
              </w:rPr>
              <w:t>的得</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分；未提供</w:t>
            </w:r>
            <w:r>
              <w:rPr>
                <w:rFonts w:hint="eastAsia" w:ascii="宋体" w:hAnsi="宋体" w:eastAsia="宋体" w:cs="宋体"/>
                <w:color w:val="000000" w:themeColor="text1"/>
                <w:sz w:val="24"/>
                <w:highlight w:val="none"/>
                <w:lang w:val="en-US" w:eastAsia="zh-CN"/>
                <w14:textFill>
                  <w14:solidFill>
                    <w14:schemeClr w14:val="tx1"/>
                  </w14:solidFill>
                </w14:textFill>
              </w:rPr>
              <w:t>方案</w:t>
            </w:r>
            <w:r>
              <w:rPr>
                <w:rFonts w:hint="eastAsia" w:ascii="宋体" w:hAnsi="宋体" w:eastAsia="宋体" w:cs="宋体"/>
                <w:color w:val="000000" w:themeColor="text1"/>
                <w:sz w:val="24"/>
                <w:highlight w:val="none"/>
                <w14:textFill>
                  <w14:solidFill>
                    <w14:schemeClr w14:val="tx1"/>
                  </w14:solidFill>
                </w14:textFill>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737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根据各</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对本项目设施、设备的维护</w:t>
            </w:r>
            <w:r>
              <w:rPr>
                <w:rFonts w:hint="eastAsia" w:ascii="宋体" w:hAnsi="宋体" w:cs="宋体"/>
                <w:color w:val="000000" w:themeColor="text1"/>
                <w:sz w:val="24"/>
                <w:highlight w:val="none"/>
                <w:lang w:val="en-US" w:eastAsia="zh-CN"/>
                <w14:textFill>
                  <w14:solidFill>
                    <w14:schemeClr w14:val="tx1"/>
                  </w14:solidFill>
                </w14:textFill>
              </w:rPr>
              <w:t>和</w:t>
            </w:r>
            <w:r>
              <w:rPr>
                <w:rFonts w:hint="eastAsia" w:ascii="宋体" w:hAnsi="宋体" w:eastAsia="宋体" w:cs="宋体"/>
                <w:color w:val="000000" w:themeColor="text1"/>
                <w:sz w:val="24"/>
                <w:highlight w:val="none"/>
                <w14:textFill>
                  <w14:solidFill>
                    <w14:schemeClr w14:val="tx1"/>
                  </w14:solidFill>
                </w14:textFill>
              </w:rPr>
              <w:t>运行流程、工作细则等进行评价：整体流程详细、</w:t>
            </w:r>
            <w:r>
              <w:rPr>
                <w:rFonts w:hint="eastAsia" w:ascii="宋体" w:hAnsi="宋体" w:cs="宋体"/>
                <w:color w:val="000000" w:themeColor="text1"/>
                <w:sz w:val="24"/>
                <w:highlight w:val="none"/>
                <w:lang w:val="en-US" w:eastAsia="zh-CN"/>
                <w14:textFill>
                  <w14:solidFill>
                    <w14:schemeClr w14:val="tx1"/>
                  </w14:solidFill>
                </w14:textFill>
              </w:rPr>
              <w:t>具体</w:t>
            </w:r>
            <w:r>
              <w:rPr>
                <w:rFonts w:hint="eastAsia" w:ascii="宋体" w:hAnsi="宋体" w:eastAsia="宋体" w:cs="宋体"/>
                <w:color w:val="000000" w:themeColor="text1"/>
                <w:sz w:val="24"/>
                <w:highlight w:val="none"/>
                <w14:textFill>
                  <w14:solidFill>
                    <w14:schemeClr w14:val="tx1"/>
                  </w14:solidFill>
                </w14:textFill>
              </w:rPr>
              <w:t>、工作细则详</w:t>
            </w:r>
            <w:r>
              <w:rPr>
                <w:rFonts w:hint="eastAsia" w:ascii="宋体" w:hAnsi="宋体" w:cs="宋体"/>
                <w:color w:val="000000" w:themeColor="text1"/>
                <w:sz w:val="24"/>
                <w:highlight w:val="none"/>
                <w:lang w:val="en-US" w:eastAsia="zh-CN"/>
                <w14:textFill>
                  <w14:solidFill>
                    <w14:schemeClr w14:val="tx1"/>
                  </w14:solidFill>
                </w14:textFill>
              </w:rPr>
              <w:t>细</w:t>
            </w:r>
            <w:r>
              <w:rPr>
                <w:rFonts w:hint="eastAsia" w:ascii="宋体" w:hAnsi="宋体" w:eastAsia="宋体" w:cs="宋体"/>
                <w:color w:val="000000" w:themeColor="text1"/>
                <w:sz w:val="24"/>
                <w:highlight w:val="none"/>
                <w14:textFill>
                  <w14:solidFill>
                    <w14:schemeClr w14:val="tx1"/>
                  </w14:solidFill>
                </w14:textFill>
              </w:rPr>
              <w:t>的得3分；整体流程较</w:t>
            </w:r>
            <w:r>
              <w:rPr>
                <w:rFonts w:hint="eastAsia" w:ascii="宋体" w:hAnsi="宋体" w:cs="宋体"/>
                <w:color w:val="000000" w:themeColor="text1"/>
                <w:sz w:val="24"/>
                <w:highlight w:val="none"/>
                <w:lang w:val="en-US" w:eastAsia="zh-CN"/>
                <w14:textFill>
                  <w14:solidFill>
                    <w14:schemeClr w14:val="tx1"/>
                  </w14:solidFill>
                </w14:textFill>
              </w:rPr>
              <w:t>简单</w:t>
            </w:r>
            <w:r>
              <w:rPr>
                <w:rFonts w:hint="eastAsia" w:ascii="宋体" w:hAnsi="宋体" w:eastAsia="宋体" w:cs="宋体"/>
                <w:color w:val="000000" w:themeColor="text1"/>
                <w:sz w:val="24"/>
                <w:highlight w:val="none"/>
                <w14:textFill>
                  <w14:solidFill>
                    <w14:schemeClr w14:val="tx1"/>
                  </w14:solidFill>
                </w14:textFill>
              </w:rPr>
              <w:t>、工作内容描述较</w:t>
            </w:r>
            <w:r>
              <w:rPr>
                <w:rFonts w:hint="eastAsia" w:ascii="宋体" w:hAnsi="宋体" w:cs="宋体"/>
                <w:color w:val="000000" w:themeColor="text1"/>
                <w:sz w:val="24"/>
                <w:highlight w:val="none"/>
                <w:lang w:val="en-US" w:eastAsia="zh-CN"/>
                <w14:textFill>
                  <w14:solidFill>
                    <w14:schemeClr w14:val="tx1"/>
                  </w14:solidFill>
                </w14:textFill>
              </w:rPr>
              <w:t>简单</w:t>
            </w:r>
            <w:r>
              <w:rPr>
                <w:rFonts w:hint="eastAsia" w:ascii="宋体" w:hAnsi="宋体" w:eastAsia="宋体" w:cs="宋体"/>
                <w:color w:val="000000" w:themeColor="text1"/>
                <w:sz w:val="24"/>
                <w:highlight w:val="none"/>
                <w14:textFill>
                  <w14:solidFill>
                    <w14:schemeClr w14:val="tx1"/>
                  </w14:solidFill>
                </w14:textFill>
              </w:rPr>
              <w:t>的2分；整体流程不详细、内容简单、工作内容描述不</w:t>
            </w:r>
            <w:r>
              <w:rPr>
                <w:rFonts w:hint="eastAsia" w:ascii="宋体" w:hAnsi="宋体" w:cs="宋体"/>
                <w:color w:val="000000" w:themeColor="text1"/>
                <w:sz w:val="24"/>
                <w:highlight w:val="none"/>
                <w:lang w:val="en-US" w:eastAsia="zh-CN"/>
                <w14:textFill>
                  <w14:solidFill>
                    <w14:schemeClr w14:val="tx1"/>
                  </w14:solidFill>
                </w14:textFill>
              </w:rPr>
              <w:t>具体</w:t>
            </w:r>
            <w:r>
              <w:rPr>
                <w:rFonts w:hint="eastAsia" w:ascii="宋体" w:hAnsi="宋体" w:eastAsia="宋体" w:cs="宋体"/>
                <w:color w:val="000000" w:themeColor="text1"/>
                <w:sz w:val="24"/>
                <w:highlight w:val="none"/>
                <w14:textFill>
                  <w14:solidFill>
                    <w14:schemeClr w14:val="tx1"/>
                  </w14:solidFill>
                </w14:textFill>
              </w:rPr>
              <w:t>的1分；未提供不得分。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737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根据各</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提供的公共环境卫生管理方案（管理的流程、工作细则、质量管理体系、垃圾分类等）进行评价：整体方案</w:t>
            </w:r>
            <w:r>
              <w:rPr>
                <w:rFonts w:hint="eastAsia" w:ascii="宋体" w:hAnsi="宋体" w:cs="宋体"/>
                <w:color w:val="000000" w:themeColor="text1"/>
                <w:sz w:val="24"/>
                <w:highlight w:val="none"/>
                <w:lang w:val="en-US" w:eastAsia="zh-CN"/>
                <w14:textFill>
                  <w14:solidFill>
                    <w14:schemeClr w14:val="tx1"/>
                  </w14:solidFill>
                </w14:textFill>
              </w:rPr>
              <w:t>有针对性</w:t>
            </w:r>
            <w:r>
              <w:rPr>
                <w:rFonts w:hint="eastAsia" w:ascii="宋体" w:hAnsi="宋体" w:eastAsia="宋体" w:cs="宋体"/>
                <w:color w:val="000000" w:themeColor="text1"/>
                <w:sz w:val="24"/>
                <w:highlight w:val="none"/>
                <w14:textFill>
                  <w14:solidFill>
                    <w14:schemeClr w14:val="tx1"/>
                  </w14:solidFill>
                </w14:textFill>
              </w:rPr>
              <w:t>、流程明确、工作细则详</w:t>
            </w:r>
            <w:r>
              <w:rPr>
                <w:rFonts w:hint="eastAsia" w:ascii="宋体" w:hAnsi="宋体" w:cs="宋体"/>
                <w:color w:val="000000" w:themeColor="text1"/>
                <w:sz w:val="24"/>
                <w:highlight w:val="none"/>
                <w:lang w:val="en-US" w:eastAsia="zh-CN"/>
                <w14:textFill>
                  <w14:solidFill>
                    <w14:schemeClr w14:val="tx1"/>
                  </w14:solidFill>
                </w14:textFill>
              </w:rPr>
              <w:t>细</w:t>
            </w:r>
            <w:r>
              <w:rPr>
                <w:rFonts w:hint="eastAsia" w:ascii="宋体" w:hAnsi="宋体" w:eastAsia="宋体" w:cs="宋体"/>
                <w:color w:val="000000" w:themeColor="text1"/>
                <w:sz w:val="24"/>
                <w:highlight w:val="none"/>
                <w14:textFill>
                  <w14:solidFill>
                    <w14:schemeClr w14:val="tx1"/>
                  </w14:solidFill>
                </w14:textFill>
              </w:rPr>
              <w:t>、质量管理体系健全的得3分；整体方案</w:t>
            </w:r>
            <w:r>
              <w:rPr>
                <w:rFonts w:hint="eastAsia" w:ascii="宋体" w:hAnsi="宋体" w:cs="宋体"/>
                <w:color w:val="000000" w:themeColor="text1"/>
                <w:sz w:val="24"/>
                <w:highlight w:val="none"/>
                <w:lang w:val="en-US" w:eastAsia="zh-CN"/>
                <w14:textFill>
                  <w14:solidFill>
                    <w14:schemeClr w14:val="tx1"/>
                  </w14:solidFill>
                </w14:textFill>
              </w:rPr>
              <w:t>缺乏针对性</w:t>
            </w:r>
            <w:r>
              <w:rPr>
                <w:rFonts w:hint="eastAsia" w:ascii="宋体" w:hAnsi="宋体" w:eastAsia="宋体" w:cs="宋体"/>
                <w:color w:val="000000" w:themeColor="text1"/>
                <w:sz w:val="24"/>
                <w:highlight w:val="none"/>
                <w14:textFill>
                  <w14:solidFill>
                    <w14:schemeClr w14:val="tx1"/>
                  </w14:solidFill>
                </w14:textFill>
              </w:rPr>
              <w:t>、流程明确、工作细则较简</w:t>
            </w:r>
            <w:r>
              <w:rPr>
                <w:rFonts w:hint="eastAsia" w:ascii="宋体" w:hAnsi="宋体" w:cs="宋体"/>
                <w:color w:val="000000" w:themeColor="text1"/>
                <w:sz w:val="24"/>
                <w:highlight w:val="none"/>
                <w:lang w:val="en-US" w:eastAsia="zh-CN"/>
                <w14:textFill>
                  <w14:solidFill>
                    <w14:schemeClr w14:val="tx1"/>
                  </w14:solidFill>
                </w14:textFill>
              </w:rPr>
              <w:t>单</w:t>
            </w:r>
            <w:r>
              <w:rPr>
                <w:rFonts w:hint="eastAsia" w:ascii="宋体" w:hAnsi="宋体" w:eastAsia="宋体" w:cs="宋体"/>
                <w:color w:val="000000" w:themeColor="text1"/>
                <w:sz w:val="24"/>
                <w:highlight w:val="none"/>
                <w14:textFill>
                  <w14:solidFill>
                    <w14:schemeClr w14:val="tx1"/>
                  </w14:solidFill>
                </w14:textFill>
              </w:rPr>
              <w:t>、质量管理体系不</w:t>
            </w:r>
            <w:r>
              <w:rPr>
                <w:rFonts w:hint="eastAsia" w:ascii="宋体" w:hAnsi="宋体" w:cs="宋体"/>
                <w:color w:val="000000" w:themeColor="text1"/>
                <w:sz w:val="24"/>
                <w:highlight w:val="none"/>
                <w:lang w:val="en-US" w:eastAsia="zh-CN"/>
                <w14:textFill>
                  <w14:solidFill>
                    <w14:schemeClr w14:val="tx1"/>
                  </w14:solidFill>
                </w14:textFill>
              </w:rPr>
              <w:t>够</w:t>
            </w:r>
            <w:r>
              <w:rPr>
                <w:rFonts w:hint="eastAsia" w:ascii="宋体" w:hAnsi="宋体" w:eastAsia="宋体" w:cs="宋体"/>
                <w:color w:val="000000" w:themeColor="text1"/>
                <w:sz w:val="24"/>
                <w:highlight w:val="none"/>
                <w14:textFill>
                  <w14:solidFill>
                    <w14:schemeClr w14:val="tx1"/>
                  </w14:solidFill>
                </w14:textFill>
              </w:rPr>
              <w:t>健全的得2分；整体方案内容简单、工作内容描述不</w:t>
            </w:r>
            <w:r>
              <w:rPr>
                <w:rFonts w:hint="eastAsia" w:ascii="宋体" w:hAnsi="宋体" w:cs="宋体"/>
                <w:color w:val="000000" w:themeColor="text1"/>
                <w:sz w:val="24"/>
                <w:highlight w:val="none"/>
                <w:lang w:val="en-US" w:eastAsia="zh-CN"/>
                <w14:textFill>
                  <w14:solidFill>
                    <w14:schemeClr w14:val="tx1"/>
                  </w14:solidFill>
                </w14:textFill>
              </w:rPr>
              <w:t>具体</w:t>
            </w:r>
            <w:r>
              <w:rPr>
                <w:rFonts w:hint="eastAsia" w:ascii="宋体" w:hAnsi="宋体" w:eastAsia="宋体" w:cs="宋体"/>
                <w:color w:val="000000" w:themeColor="text1"/>
                <w:sz w:val="24"/>
                <w:highlight w:val="none"/>
                <w14:textFill>
                  <w14:solidFill>
                    <w14:schemeClr w14:val="tx1"/>
                  </w14:solidFill>
                </w14:textFill>
              </w:rPr>
              <w:t>、质量管理体系不健全的得的1分；未提供不得分。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737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根据供应商针对本项目制定的绿化管理方案进行评价：</w:t>
            </w:r>
          </w:p>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①有针对本项目制定绿化管理服务方案，方案内容包括绿化管理流程、绿化工作标准、绿化服务细则的得2分；</w:t>
            </w:r>
          </w:p>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②在满足①的基础上，对服务过程中四个季节的重要环节、关键节点有具体质量控制措施，有相应的人力、物力投入安排，能够确保达到预期服务质量的得3分；</w:t>
            </w:r>
          </w:p>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③未提供或不满足以上情形的不得分。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8"/>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737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根据供应商针对本项目制定的日常管理方案情况进行评价：</w:t>
            </w:r>
          </w:p>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①有针对本项目制定日常管理方案，方案内容包括管理制度、监督机制、信息反馈渠道及处理机制的得2分；</w:t>
            </w:r>
          </w:p>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②在满足①的基础上，有制定人员培训机制、人员考核机制、人员激励机制，能够切实保障项目实施的得3分；</w:t>
            </w:r>
          </w:p>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③未提供或不满足以上情形的不得分。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737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根据供应商针对本项目制定的综合考核评分方案进行评价：</w:t>
            </w:r>
          </w:p>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①有针对本项目制定综合考核评分方案，方案内容包括业主监督考核机制、项目服务质量考核机制、公司内部考核机制的得2分；</w:t>
            </w:r>
          </w:p>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②在满足①的基础上，方案详</w:t>
            </w:r>
            <w:r>
              <w:rPr>
                <w:rFonts w:hint="eastAsia" w:ascii="宋体" w:hAnsi="宋体" w:eastAsia="宋体" w:cs="宋体"/>
                <w:color w:val="000000" w:themeColor="text1"/>
                <w:kern w:val="0"/>
                <w:sz w:val="24"/>
                <w:highlight w:val="none"/>
                <w:lang w:val="en-US" w:eastAsia="zh-CN"/>
                <w14:textFill>
                  <w14:solidFill>
                    <w14:schemeClr w14:val="tx1"/>
                  </w14:solidFill>
                </w14:textFill>
              </w:rPr>
              <w:t>细</w:t>
            </w:r>
            <w:r>
              <w:rPr>
                <w:rFonts w:hint="eastAsia" w:ascii="宋体" w:hAnsi="宋体" w:eastAsia="宋体" w:cs="宋体"/>
                <w:color w:val="000000" w:themeColor="text1"/>
                <w:kern w:val="0"/>
                <w:sz w:val="24"/>
                <w:highlight w:val="none"/>
                <w14:textFill>
                  <w14:solidFill>
                    <w14:schemeClr w14:val="tx1"/>
                  </w14:solidFill>
                </w14:textFill>
              </w:rPr>
              <w:t>，内容具体，符合项目实际情况，能够切实保障项目实施的得3分；</w:t>
            </w:r>
          </w:p>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③未提供或不满足以上情形的不得分。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737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w:t>
            </w: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提供的团队稳定性保障措施进行评价，措施包含人员稳定措施和团队稳定性保障措施的得3分；缺少任意一项的扣1.5分，未提供相关内容、内容不可行或不符合项目需求的不得分。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737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根据各</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对本项目档案建立与管理进行评价：①针对本项目有提供档案建立与管理方案的得1分；②在满足①的基础上，方案内容包括管理档案、设备维修档案、绿化档案、保洁方案、财务档案等档案的建立及管理的得3分；③未提供或不符合上述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1-10</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737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根据各</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提供的物业服务突发事件处理应急方案（日常管理中常见的突发事件包括火警、台风、暴雨、突发疫情等制定相应的应急预案）进行评价：整体应急方案内容详</w:t>
            </w:r>
            <w:r>
              <w:rPr>
                <w:rFonts w:hint="eastAsia" w:ascii="宋体" w:hAnsi="宋体" w:eastAsia="宋体" w:cs="宋体"/>
                <w:color w:val="000000" w:themeColor="text1"/>
                <w:sz w:val="24"/>
                <w:highlight w:val="none"/>
                <w:lang w:val="en-US" w:eastAsia="zh-CN"/>
                <w14:textFill>
                  <w14:solidFill>
                    <w14:schemeClr w14:val="tx1"/>
                  </w14:solidFill>
                </w14:textFill>
              </w:rPr>
              <w:t>细</w:t>
            </w:r>
            <w:r>
              <w:rPr>
                <w:rFonts w:hint="eastAsia" w:ascii="宋体" w:hAnsi="宋体" w:eastAsia="宋体" w:cs="宋体"/>
                <w:color w:val="000000" w:themeColor="text1"/>
                <w:sz w:val="24"/>
                <w:highlight w:val="none"/>
                <w14:textFill>
                  <w14:solidFill>
                    <w14:schemeClr w14:val="tx1"/>
                  </w14:solidFill>
                </w14:textFill>
              </w:rPr>
              <w:t>、包含上述内容</w:t>
            </w:r>
            <w:r>
              <w:rPr>
                <w:rFonts w:hint="eastAsia" w:ascii="宋体" w:hAnsi="宋体" w:cs="宋体"/>
                <w:color w:val="000000" w:themeColor="text1"/>
                <w:sz w:val="24"/>
                <w:highlight w:val="none"/>
                <w:lang w:val="en-US" w:eastAsia="zh-CN"/>
                <w14:textFill>
                  <w14:solidFill>
                    <w14:schemeClr w14:val="tx1"/>
                  </w14:solidFill>
                </w14:textFill>
              </w:rPr>
              <w:t>且明确、具体</w:t>
            </w:r>
            <w:r>
              <w:rPr>
                <w:rFonts w:hint="eastAsia" w:ascii="宋体" w:hAnsi="宋体" w:eastAsia="宋体" w:cs="宋体"/>
                <w:color w:val="000000" w:themeColor="text1"/>
                <w:sz w:val="24"/>
                <w:highlight w:val="none"/>
                <w14:textFill>
                  <w14:solidFill>
                    <w14:schemeClr w14:val="tx1"/>
                  </w14:solidFill>
                </w14:textFill>
              </w:rPr>
              <w:t>的得3分；整体应急方案内容简单、存在缺漏的得1分；未提供不得分。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1-11</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737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承诺在项目服务过程中能够配合采购人提出的合理意见并接受采购人监督的得</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分</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应提供书面承诺函，否则不得分。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1-12</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737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根据各</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提供人员的培训方案（</w:t>
            </w:r>
            <w:r>
              <w:rPr>
                <w:rFonts w:hint="eastAsia" w:ascii="宋体" w:hAnsi="宋体" w:eastAsia="宋体" w:cs="宋体"/>
                <w:color w:val="000000" w:themeColor="text1"/>
                <w:sz w:val="24"/>
                <w:highlight w:val="none"/>
                <w:lang w:val="en-US" w:eastAsia="zh-CN"/>
                <w14:textFill>
                  <w14:solidFill>
                    <w14:schemeClr w14:val="tx1"/>
                  </w14:solidFill>
                </w14:textFill>
              </w:rPr>
              <w:t>培训</w:t>
            </w:r>
            <w:r>
              <w:rPr>
                <w:rFonts w:hint="eastAsia" w:ascii="宋体" w:hAnsi="宋体" w:eastAsia="宋体" w:cs="宋体"/>
                <w:color w:val="000000" w:themeColor="text1"/>
                <w:sz w:val="24"/>
                <w:highlight w:val="none"/>
                <w14:textFill>
                  <w14:solidFill>
                    <w14:schemeClr w14:val="tx1"/>
                  </w14:solidFill>
                </w14:textFill>
              </w:rPr>
              <w:t>的流程、细则、</w:t>
            </w:r>
            <w:r>
              <w:rPr>
                <w:rFonts w:hint="eastAsia" w:ascii="宋体" w:hAnsi="宋体" w:eastAsia="宋体" w:cs="宋体"/>
                <w:color w:val="000000" w:themeColor="text1"/>
                <w:sz w:val="24"/>
                <w:highlight w:val="none"/>
                <w:lang w:val="en-US" w:eastAsia="zh-CN"/>
                <w14:textFill>
                  <w14:solidFill>
                    <w14:schemeClr w14:val="tx1"/>
                  </w14:solidFill>
                </w14:textFill>
              </w:rPr>
              <w:t>培训</w:t>
            </w:r>
            <w:r>
              <w:rPr>
                <w:rFonts w:hint="eastAsia" w:ascii="宋体" w:hAnsi="宋体" w:eastAsia="宋体" w:cs="宋体"/>
                <w:color w:val="000000" w:themeColor="text1"/>
                <w:sz w:val="24"/>
                <w:highlight w:val="none"/>
                <w14:textFill>
                  <w14:solidFill>
                    <w14:schemeClr w14:val="tx1"/>
                  </w14:solidFill>
                </w14:textFill>
              </w:rPr>
              <w:t>垃圾分类等）进行评价：方案</w:t>
            </w:r>
            <w:r>
              <w:rPr>
                <w:rFonts w:hint="eastAsia" w:ascii="宋体" w:hAnsi="宋体" w:eastAsia="宋体" w:cs="宋体"/>
                <w:color w:val="000000" w:themeColor="text1"/>
                <w:sz w:val="24"/>
                <w:highlight w:val="none"/>
                <w:lang w:val="en-US" w:eastAsia="zh-CN"/>
                <w14:textFill>
                  <w14:solidFill>
                    <w14:schemeClr w14:val="tx1"/>
                  </w14:solidFill>
                </w14:textFill>
              </w:rPr>
              <w:t>有针对性</w:t>
            </w:r>
            <w:r>
              <w:rPr>
                <w:rFonts w:hint="eastAsia" w:ascii="宋体" w:hAnsi="宋体" w:eastAsia="宋体" w:cs="宋体"/>
                <w:color w:val="000000" w:themeColor="text1"/>
                <w:sz w:val="24"/>
                <w:highlight w:val="none"/>
                <w14:textFill>
                  <w14:solidFill>
                    <w14:schemeClr w14:val="tx1"/>
                  </w14:solidFill>
                </w14:textFill>
              </w:rPr>
              <w:t>、流程明确、细则详</w:t>
            </w:r>
            <w:r>
              <w:rPr>
                <w:rFonts w:hint="eastAsia" w:ascii="宋体" w:hAnsi="宋体" w:eastAsia="宋体" w:cs="宋体"/>
                <w:color w:val="000000" w:themeColor="text1"/>
                <w:sz w:val="24"/>
                <w:highlight w:val="none"/>
                <w:lang w:val="en-US" w:eastAsia="zh-CN"/>
                <w14:textFill>
                  <w14:solidFill>
                    <w14:schemeClr w14:val="tx1"/>
                  </w14:solidFill>
                </w14:textFill>
              </w:rPr>
              <w:t>细</w:t>
            </w:r>
            <w:r>
              <w:rPr>
                <w:rFonts w:hint="eastAsia" w:ascii="宋体" w:hAnsi="宋体" w:eastAsia="宋体" w:cs="宋体"/>
                <w:color w:val="000000" w:themeColor="text1"/>
                <w:sz w:val="24"/>
                <w:highlight w:val="none"/>
                <w14:textFill>
                  <w14:solidFill>
                    <w14:schemeClr w14:val="tx1"/>
                  </w14:solidFill>
                </w14:textFill>
              </w:rPr>
              <w:t>的得3分；整体方案流程明确、工作细则较简单的得2分；整体方案内容简单、工作内容描述不</w:t>
            </w:r>
            <w:r>
              <w:rPr>
                <w:rFonts w:hint="eastAsia" w:ascii="宋体" w:hAnsi="宋体" w:cs="宋体"/>
                <w:color w:val="000000" w:themeColor="text1"/>
                <w:sz w:val="24"/>
                <w:highlight w:val="none"/>
                <w:lang w:val="en-US" w:eastAsia="zh-CN"/>
                <w14:textFill>
                  <w14:solidFill>
                    <w14:schemeClr w14:val="tx1"/>
                  </w14:solidFill>
                </w14:textFill>
              </w:rPr>
              <w:t>具体</w:t>
            </w:r>
            <w:r>
              <w:rPr>
                <w:rFonts w:hint="eastAsia" w:ascii="宋体" w:hAnsi="宋体" w:eastAsia="宋体" w:cs="宋体"/>
                <w:color w:val="000000" w:themeColor="text1"/>
                <w:sz w:val="24"/>
                <w:highlight w:val="none"/>
                <w14:textFill>
                  <w14:solidFill>
                    <w14:schemeClr w14:val="tx1"/>
                  </w14:solidFill>
                </w14:textFill>
              </w:rPr>
              <w:t>的1分；未提供不得分。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737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lang w:eastAsia="zh-CN" w:bidi="ar"/>
                <w14:textFill>
                  <w14:solidFill>
                    <w14:schemeClr w14:val="tx1"/>
                  </w14:solidFill>
                </w14:textFill>
              </w:rPr>
              <w:t>供应商</w:t>
            </w:r>
            <w:r>
              <w:rPr>
                <w:rFonts w:hint="eastAsia" w:ascii="宋体" w:hAnsi="宋体" w:eastAsia="宋体" w:cs="宋体"/>
                <w:color w:val="000000" w:themeColor="text1"/>
                <w:kern w:val="0"/>
                <w:sz w:val="24"/>
                <w:highlight w:val="none"/>
                <w:lang w:bidi="ar"/>
                <w14:textFill>
                  <w14:solidFill>
                    <w14:schemeClr w14:val="tx1"/>
                  </w14:solidFill>
                </w14:textFill>
              </w:rPr>
              <w:t>提供各项工具的配备方案进行评价：根据项目需求情况提出详细、具体的各项工具的配备方案，</w:t>
            </w:r>
            <w:r>
              <w:rPr>
                <w:rFonts w:hint="eastAsia" w:ascii="宋体" w:hAnsi="宋体"/>
                <w:color w:val="000000" w:themeColor="text1"/>
                <w:sz w:val="24"/>
                <w:highlight w:val="none"/>
                <w14:textFill>
                  <w14:solidFill>
                    <w14:schemeClr w14:val="tx1"/>
                  </w14:solidFill>
                </w14:textFill>
              </w:rPr>
              <w:t>能够确保</w:t>
            </w:r>
            <w:r>
              <w:rPr>
                <w:rFonts w:hint="eastAsia" w:ascii="宋体" w:hAnsi="宋体" w:eastAsia="宋体" w:cs="宋体"/>
                <w:color w:val="000000" w:themeColor="text1"/>
                <w:kern w:val="0"/>
                <w:sz w:val="24"/>
                <w:highlight w:val="none"/>
                <w:lang w:bidi="ar"/>
                <w14:textFill>
                  <w14:solidFill>
                    <w14:schemeClr w14:val="tx1"/>
                  </w14:solidFill>
                </w14:textFill>
              </w:rPr>
              <w:t>本项目</w:t>
            </w:r>
            <w:r>
              <w:rPr>
                <w:rFonts w:hint="eastAsia" w:ascii="宋体" w:hAnsi="宋体" w:cs="宋体"/>
                <w:color w:val="000000" w:themeColor="text1"/>
                <w:kern w:val="0"/>
                <w:sz w:val="24"/>
                <w:highlight w:val="none"/>
                <w:lang w:val="en-US" w:eastAsia="zh-CN" w:bidi="ar"/>
                <w14:textFill>
                  <w14:solidFill>
                    <w14:schemeClr w14:val="tx1"/>
                  </w14:solidFill>
                </w14:textFill>
              </w:rPr>
              <w:t>正常</w:t>
            </w:r>
            <w:r>
              <w:rPr>
                <w:rFonts w:hint="eastAsia" w:ascii="宋体" w:hAnsi="宋体" w:eastAsia="宋体" w:cs="宋体"/>
                <w:color w:val="000000" w:themeColor="text1"/>
                <w:kern w:val="0"/>
                <w:sz w:val="24"/>
                <w:highlight w:val="none"/>
                <w:lang w:bidi="ar"/>
                <w14:textFill>
                  <w14:solidFill>
                    <w14:schemeClr w14:val="tx1"/>
                  </w14:solidFill>
                </w14:textFill>
              </w:rPr>
              <w:t>实施的得3分；方案较为简单，但基本能符合项目需求，有明确投入各项工具数量的，得2分；未提供方案但提出投入各项工具数量的能满足项目需求的，得1分；方案不可行或不符合项目需求的不得分。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1-14</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737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根据</w:t>
            </w:r>
            <w:r>
              <w:rPr>
                <w:rFonts w:hint="eastAsia" w:ascii="宋体" w:hAnsi="宋体" w:eastAsia="宋体" w:cs="宋体"/>
                <w:color w:val="000000" w:themeColor="text1"/>
                <w:kern w:val="0"/>
                <w:sz w:val="24"/>
                <w:highlight w:val="none"/>
                <w:lang w:eastAsia="zh-CN" w:bidi="ar"/>
                <w14:textFill>
                  <w14:solidFill>
                    <w14:schemeClr w14:val="tx1"/>
                  </w14:solidFill>
                </w14:textFill>
              </w:rPr>
              <w:t>供应商</w:t>
            </w:r>
            <w:r>
              <w:rPr>
                <w:rFonts w:hint="eastAsia" w:ascii="宋体" w:hAnsi="宋体" w:eastAsia="宋体" w:cs="宋体"/>
                <w:color w:val="000000" w:themeColor="text1"/>
                <w:kern w:val="0"/>
                <w:sz w:val="24"/>
                <w:highlight w:val="none"/>
                <w:lang w:bidi="ar"/>
                <w14:textFill>
                  <w14:solidFill>
                    <w14:schemeClr w14:val="tx1"/>
                  </w14:solidFill>
                </w14:textFill>
              </w:rPr>
              <w:t>制定的过渡交接方案进行评价：①针对本项目有提供过渡期交接方案的得</w:t>
            </w:r>
            <w:r>
              <w:rPr>
                <w:rFonts w:hint="eastAsia" w:ascii="宋体" w:hAnsi="宋体" w:cs="宋体"/>
                <w:color w:val="000000" w:themeColor="text1"/>
                <w:kern w:val="0"/>
                <w:sz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highlight w:val="none"/>
                <w:lang w:bidi="ar"/>
                <w14:textFill>
                  <w14:solidFill>
                    <w14:schemeClr w14:val="tx1"/>
                  </w14:solidFill>
                </w14:textFill>
              </w:rPr>
              <w:t>分；②在满足①的基础上，交接方案</w:t>
            </w:r>
            <w:r>
              <w:rPr>
                <w:rFonts w:hint="eastAsia" w:ascii="宋体" w:hAnsi="宋体"/>
                <w:color w:val="000000" w:themeColor="text1"/>
                <w:sz w:val="24"/>
                <w:highlight w:val="none"/>
                <w14:textFill>
                  <w14:solidFill>
                    <w14:schemeClr w14:val="tx1"/>
                  </w14:solidFill>
                </w14:textFill>
              </w:rPr>
              <w:t>详细、具体、明确</w:t>
            </w:r>
            <w:r>
              <w:rPr>
                <w:rFonts w:hint="eastAsia" w:ascii="宋体" w:hAnsi="宋体" w:eastAsia="宋体" w:cs="宋体"/>
                <w:color w:val="000000" w:themeColor="text1"/>
                <w:kern w:val="0"/>
                <w:sz w:val="24"/>
                <w:highlight w:val="none"/>
                <w:lang w:bidi="ar"/>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能够确保</w:t>
            </w:r>
            <w:r>
              <w:rPr>
                <w:rFonts w:hint="eastAsia" w:ascii="宋体" w:hAnsi="宋体" w:eastAsia="宋体" w:cs="宋体"/>
                <w:color w:val="000000" w:themeColor="text1"/>
                <w:kern w:val="0"/>
                <w:sz w:val="24"/>
                <w:highlight w:val="none"/>
                <w:lang w:bidi="ar"/>
                <w14:textFill>
                  <w14:solidFill>
                    <w14:schemeClr w14:val="tx1"/>
                  </w14:solidFill>
                </w14:textFill>
              </w:rPr>
              <w:t>本项目</w:t>
            </w:r>
            <w:r>
              <w:rPr>
                <w:rFonts w:hint="eastAsia" w:ascii="宋体" w:hAnsi="宋体" w:cs="宋体"/>
                <w:color w:val="000000" w:themeColor="text1"/>
                <w:kern w:val="0"/>
                <w:sz w:val="24"/>
                <w:highlight w:val="none"/>
                <w:lang w:val="en-US" w:eastAsia="zh-CN" w:bidi="ar"/>
                <w14:textFill>
                  <w14:solidFill>
                    <w14:schemeClr w14:val="tx1"/>
                  </w14:solidFill>
                </w14:textFill>
              </w:rPr>
              <w:t>正常</w:t>
            </w:r>
            <w:r>
              <w:rPr>
                <w:rFonts w:hint="eastAsia" w:ascii="宋体" w:hAnsi="宋体" w:eastAsia="宋体" w:cs="宋体"/>
                <w:color w:val="000000" w:themeColor="text1"/>
                <w:kern w:val="0"/>
                <w:sz w:val="24"/>
                <w:highlight w:val="none"/>
                <w:lang w:bidi="ar"/>
                <w14:textFill>
                  <w14:solidFill>
                    <w14:schemeClr w14:val="tx1"/>
                  </w14:solidFill>
                </w14:textFill>
              </w:rPr>
              <w:t>实施的得3分；③未提供或不符合上述情况的不得分。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1-15</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737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根据各</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对本项目奖惩制度等进行评价：①针对本项目有提供奖惩制度的得</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分；②在满足①的基础上，奖惩制度内容详</w:t>
            </w:r>
            <w:r>
              <w:rPr>
                <w:rFonts w:hint="eastAsia" w:ascii="宋体" w:hAnsi="宋体" w:eastAsia="宋体" w:cs="宋体"/>
                <w:color w:val="000000" w:themeColor="text1"/>
                <w:sz w:val="24"/>
                <w:highlight w:val="none"/>
                <w:lang w:val="en-US" w:eastAsia="zh-CN"/>
                <w14:textFill>
                  <w14:solidFill>
                    <w14:schemeClr w14:val="tx1"/>
                  </w14:solidFill>
                </w14:textFill>
              </w:rPr>
              <w:t>细</w:t>
            </w:r>
            <w:r>
              <w:rPr>
                <w:rFonts w:hint="eastAsia" w:ascii="宋体" w:hAnsi="宋体" w:eastAsia="宋体" w:cs="宋体"/>
                <w:color w:val="000000" w:themeColor="text1"/>
                <w:sz w:val="24"/>
                <w:highlight w:val="none"/>
                <w14:textFill>
                  <w14:solidFill>
                    <w14:schemeClr w14:val="tx1"/>
                  </w14:solidFill>
                </w14:textFill>
              </w:rPr>
              <w:t>、各条款设置明确、有</w:t>
            </w:r>
            <w:r>
              <w:rPr>
                <w:rFonts w:hint="eastAsia" w:ascii="宋体" w:hAnsi="宋体" w:eastAsia="宋体" w:cs="宋体"/>
                <w:color w:val="000000" w:themeColor="text1"/>
                <w:sz w:val="24"/>
                <w:highlight w:val="none"/>
                <w:lang w:val="en-US" w:eastAsia="zh-CN"/>
                <w14:textFill>
                  <w14:solidFill>
                    <w14:schemeClr w14:val="tx1"/>
                  </w14:solidFill>
                </w14:textFill>
              </w:rPr>
              <w:t>针对性</w:t>
            </w:r>
            <w:r>
              <w:rPr>
                <w:rFonts w:hint="eastAsia" w:ascii="宋体" w:hAnsi="宋体" w:eastAsia="宋体" w:cs="宋体"/>
                <w:color w:val="000000" w:themeColor="text1"/>
                <w:sz w:val="24"/>
                <w:highlight w:val="none"/>
                <w14:textFill>
                  <w14:solidFill>
                    <w14:schemeClr w14:val="tx1"/>
                  </w14:solidFill>
                </w14:textFill>
              </w:rPr>
              <w:t>的得3分；③未提供或不符合上述情况的不得分。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1-16</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7379" w:type="dxa"/>
            <w:noWrap w:val="0"/>
            <w:vAlign w:val="center"/>
          </w:tcPr>
          <w:p>
            <w:pPr>
              <w:kinsoku/>
              <w:wordWrap/>
              <w:overflowPunct/>
              <w:topLinePunct w:val="0"/>
              <w:bidi w:val="0"/>
              <w:spacing w:beforeAutospacing="0" w:afterAutospacing="0" w:line="240" w:lineRule="auto"/>
              <w:jc w:val="left"/>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须承诺项目服务期间保持人员稳定，如需更换调整也要</w:t>
            </w:r>
            <w:r>
              <w:rPr>
                <w:rFonts w:hint="eastAsia" w:ascii="宋体" w:hAnsi="宋体" w:eastAsia="宋体" w:cs="宋体"/>
                <w:color w:val="000000" w:themeColor="text1"/>
                <w:sz w:val="24"/>
                <w:highlight w:val="none"/>
                <w:lang w:val="en-US" w:eastAsia="zh-CN"/>
                <w14:textFill>
                  <w14:solidFill>
                    <w14:schemeClr w14:val="tx1"/>
                  </w14:solidFill>
                </w14:textFill>
              </w:rPr>
              <w:t>提前</w:t>
            </w:r>
            <w:r>
              <w:rPr>
                <w:rFonts w:hint="eastAsia" w:ascii="宋体" w:hAnsi="宋体" w:eastAsia="宋体" w:cs="宋体"/>
                <w:color w:val="000000" w:themeColor="text1"/>
                <w:sz w:val="24"/>
                <w:highlight w:val="none"/>
                <w14:textFill>
                  <w14:solidFill>
                    <w14:schemeClr w14:val="tx1"/>
                  </w14:solidFill>
                </w14:textFill>
              </w:rPr>
              <w:t>书面报请采购人同意后才能调整的得</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分；未提供相关内容或提供的内容不符合本项目要求的不得分。注：须提供书面承诺函（承诺函格式自拟）</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1-17</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737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根据各</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提供的重大活动、上级领导、突击检查服务保障措施方案进行评价：整体方案内容详</w:t>
            </w:r>
            <w:r>
              <w:rPr>
                <w:rFonts w:hint="eastAsia" w:ascii="宋体" w:hAnsi="宋体" w:eastAsia="宋体" w:cs="宋体"/>
                <w:color w:val="000000" w:themeColor="text1"/>
                <w:sz w:val="24"/>
                <w:highlight w:val="none"/>
                <w:lang w:val="en-US" w:eastAsia="zh-CN"/>
                <w14:textFill>
                  <w14:solidFill>
                    <w14:schemeClr w14:val="tx1"/>
                  </w14:solidFill>
                </w14:textFill>
              </w:rPr>
              <w:t>细、具体</w:t>
            </w:r>
            <w:r>
              <w:rPr>
                <w:rFonts w:hint="eastAsia" w:ascii="宋体" w:hAnsi="宋体" w:eastAsia="宋体" w:cs="宋体"/>
                <w:color w:val="000000" w:themeColor="text1"/>
                <w:sz w:val="24"/>
                <w:highlight w:val="none"/>
                <w14:textFill>
                  <w14:solidFill>
                    <w14:schemeClr w14:val="tx1"/>
                  </w14:solidFill>
                </w14:textFill>
              </w:rPr>
              <w:t>，包含上述3项保障内容的得3分；整体方案不够详细、上述3项内容</w:t>
            </w:r>
            <w:r>
              <w:rPr>
                <w:rFonts w:hint="eastAsia" w:ascii="宋体" w:hAnsi="宋体" w:cs="宋体"/>
                <w:color w:val="000000" w:themeColor="text1"/>
                <w:sz w:val="24"/>
                <w:highlight w:val="none"/>
                <w:lang w:val="en-US" w:eastAsia="zh-CN"/>
                <w14:textFill>
                  <w14:solidFill>
                    <w14:schemeClr w14:val="tx1"/>
                  </w14:solidFill>
                </w14:textFill>
              </w:rPr>
              <w:t>有缺漏</w:t>
            </w:r>
            <w:r>
              <w:rPr>
                <w:rFonts w:hint="eastAsia" w:ascii="宋体" w:hAnsi="宋体" w:eastAsia="宋体" w:cs="宋体"/>
                <w:color w:val="000000" w:themeColor="text1"/>
                <w:sz w:val="24"/>
                <w:highlight w:val="none"/>
                <w14:textFill>
                  <w14:solidFill>
                    <w14:schemeClr w14:val="tx1"/>
                  </w14:solidFill>
                </w14:textFill>
              </w:rPr>
              <w:t>的得2分；整体方案内容</w:t>
            </w:r>
            <w:r>
              <w:rPr>
                <w:rFonts w:hint="eastAsia" w:ascii="宋体" w:hAnsi="宋体" w:eastAsia="宋体" w:cs="宋体"/>
                <w:color w:val="000000" w:themeColor="text1"/>
                <w:sz w:val="24"/>
                <w:highlight w:val="none"/>
                <w:lang w:val="en-US" w:eastAsia="zh-CN"/>
                <w14:textFill>
                  <w14:solidFill>
                    <w14:schemeClr w14:val="tx1"/>
                  </w14:solidFill>
                </w14:textFill>
              </w:rPr>
              <w:t>简单</w:t>
            </w:r>
            <w:r>
              <w:rPr>
                <w:rFonts w:hint="eastAsia" w:ascii="宋体" w:hAnsi="宋体" w:eastAsia="宋体" w:cs="宋体"/>
                <w:color w:val="000000" w:themeColor="text1"/>
                <w:sz w:val="24"/>
                <w:highlight w:val="none"/>
                <w14:textFill>
                  <w14:solidFill>
                    <w14:schemeClr w14:val="tx1"/>
                  </w14:solidFill>
                </w14:textFill>
              </w:rPr>
              <w:t>的得1分；其他情况不得分。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1-18</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cs="宋体"/>
                <w:color w:val="000000" w:themeColor="text1"/>
                <w:sz w:val="24"/>
                <w:highlight w:val="none"/>
                <w:u w:val="none"/>
                <w:lang w:val="en-US" w:eastAsia="zh-CN"/>
                <w14:textFill>
                  <w14:solidFill>
                    <w14:schemeClr w14:val="tx1"/>
                  </w14:solidFill>
                </w14:textFill>
              </w:rPr>
              <w:t>3</w:t>
            </w:r>
          </w:p>
        </w:tc>
        <w:tc>
          <w:tcPr>
            <w:tcW w:w="7379" w:type="dxa"/>
            <w:noWrap w:val="0"/>
            <w:vAlign w:val="center"/>
          </w:tcPr>
          <w:p>
            <w:pPr>
              <w:pStyle w:val="7"/>
              <w:rPr>
                <w:rFonts w:hint="eastAsia" w:ascii="宋体" w:hAnsi="宋体" w:eastAsia="宋体" w:cs="宋体"/>
                <w:color w:val="000000" w:themeColor="text1"/>
                <w:sz w:val="24"/>
                <w:highlight w:val="none"/>
                <w:u w:val="none"/>
                <w14:textFill>
                  <w14:solidFill>
                    <w14:schemeClr w14:val="tx1"/>
                  </w14:solidFill>
                </w14:textFill>
              </w:rPr>
            </w:pPr>
          </w:p>
          <w:p>
            <w:pPr>
              <w:spacing w:line="360" w:lineRule="auto"/>
              <w:rPr>
                <w:rFonts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 xml:space="preserve">根据拟配置本项目的物业主任进行评价： </w:t>
            </w:r>
          </w:p>
          <w:p>
            <w:pPr>
              <w:spacing w:line="360" w:lineRule="auto"/>
              <w:rPr>
                <w:rFonts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（1）具有</w:t>
            </w:r>
            <w:r>
              <w:rPr>
                <w:rFonts w:hint="eastAsia" w:ascii="宋体" w:hAnsi="宋体"/>
                <w:color w:val="000000" w:themeColor="text1"/>
                <w:sz w:val="24"/>
                <w:szCs w:val="24"/>
                <w:highlight w:val="none"/>
                <w:u w:val="none"/>
                <w:lang w:val="en-US" w:eastAsia="zh-CN"/>
                <w14:textFill>
                  <w14:solidFill>
                    <w14:schemeClr w14:val="tx1"/>
                  </w14:solidFill>
                </w14:textFill>
              </w:rPr>
              <w:t>大专</w:t>
            </w:r>
            <w:r>
              <w:rPr>
                <w:rFonts w:hint="eastAsia" w:ascii="宋体" w:hAnsi="宋体"/>
                <w:color w:val="000000" w:themeColor="text1"/>
                <w:sz w:val="24"/>
                <w:szCs w:val="24"/>
                <w:highlight w:val="none"/>
                <w:u w:val="none"/>
                <w14:textFill>
                  <w14:solidFill>
                    <w14:schemeClr w14:val="tx1"/>
                  </w14:solidFill>
                </w14:textFill>
              </w:rPr>
              <w:t>或以上学历（需提供学历证</w:t>
            </w:r>
            <w:r>
              <w:rPr>
                <w:rFonts w:hint="eastAsia" w:ascii="宋体" w:hAnsi="宋体"/>
                <w:color w:val="000000" w:themeColor="text1"/>
                <w:sz w:val="24"/>
                <w:szCs w:val="24"/>
                <w:highlight w:val="none"/>
                <w:u w:val="none"/>
                <w:lang w:val="en-US" w:eastAsia="zh-CN"/>
                <w14:textFill>
                  <w14:solidFill>
                    <w14:schemeClr w14:val="tx1"/>
                  </w14:solidFill>
                </w14:textFill>
              </w:rPr>
              <w:t>书复印件</w:t>
            </w:r>
            <w:r>
              <w:rPr>
                <w:rFonts w:hint="eastAsia" w:ascii="宋体" w:hAnsi="宋体"/>
                <w:color w:val="000000" w:themeColor="text1"/>
                <w:sz w:val="24"/>
                <w:szCs w:val="24"/>
                <w:highlight w:val="none"/>
                <w:u w:val="none"/>
                <w14:textFill>
                  <w14:solidFill>
                    <w14:schemeClr w14:val="tx1"/>
                  </w14:solidFill>
                </w14:textFill>
              </w:rPr>
              <w:t>及学信网（CHSI）查询网址及截图）</w:t>
            </w:r>
            <w:r>
              <w:rPr>
                <w:rFonts w:hint="eastAsia" w:ascii="宋体" w:hAnsi="宋体"/>
                <w:color w:val="000000" w:themeColor="text1"/>
                <w:sz w:val="24"/>
                <w:szCs w:val="24"/>
                <w:highlight w:val="none"/>
                <w:u w:val="none"/>
                <w:lang w:eastAsia="zh-CN"/>
                <w14:textFill>
                  <w14:solidFill>
                    <w14:schemeClr w14:val="tx1"/>
                  </w14:solidFill>
                </w14:textFill>
              </w:rPr>
              <w:t>、</w:t>
            </w:r>
            <w:r>
              <w:rPr>
                <w:rFonts w:hint="eastAsia" w:ascii="宋体" w:hAnsi="宋体"/>
                <w:color w:val="000000" w:themeColor="text1"/>
                <w:sz w:val="24"/>
                <w:szCs w:val="24"/>
                <w:highlight w:val="none"/>
                <w:u w:val="none"/>
                <w14:textFill>
                  <w14:solidFill>
                    <w14:schemeClr w14:val="tx1"/>
                  </w14:solidFill>
                </w14:textFill>
              </w:rPr>
              <w:t>年龄45周岁以下、健康证</w:t>
            </w:r>
            <w:r>
              <w:rPr>
                <w:rFonts w:hint="eastAsia" w:ascii="宋体" w:hAnsi="宋体"/>
                <w:color w:val="000000" w:themeColor="text1"/>
                <w:sz w:val="24"/>
                <w:szCs w:val="24"/>
                <w:highlight w:val="none"/>
                <w:u w:val="none"/>
                <w:lang w:val="en-US" w:eastAsia="zh-CN"/>
                <w14:textFill>
                  <w14:solidFill>
                    <w14:schemeClr w14:val="tx1"/>
                  </w14:solidFill>
                </w14:textFill>
              </w:rPr>
              <w:t>复印件</w:t>
            </w:r>
            <w:r>
              <w:rPr>
                <w:rFonts w:hint="eastAsia" w:ascii="宋体" w:hAnsi="宋体"/>
                <w:color w:val="000000" w:themeColor="text1"/>
                <w:sz w:val="24"/>
                <w:szCs w:val="24"/>
                <w:highlight w:val="none"/>
                <w:u w:val="none"/>
                <w14:textFill>
                  <w14:solidFill>
                    <w14:schemeClr w14:val="tx1"/>
                  </w14:solidFill>
                </w14:textFill>
              </w:rPr>
              <w:t>、中级及以上职称证</w:t>
            </w:r>
            <w:r>
              <w:rPr>
                <w:rFonts w:hint="eastAsia" w:ascii="宋体" w:hAnsi="宋体"/>
                <w:color w:val="000000" w:themeColor="text1"/>
                <w:sz w:val="24"/>
                <w:szCs w:val="24"/>
                <w:highlight w:val="none"/>
                <w:u w:val="none"/>
                <w:lang w:val="en-US" w:eastAsia="zh-CN"/>
                <w14:textFill>
                  <w14:solidFill>
                    <w14:schemeClr w14:val="tx1"/>
                  </w14:solidFill>
                </w14:textFill>
              </w:rPr>
              <w:t>书复印件</w:t>
            </w:r>
            <w:r>
              <w:rPr>
                <w:rFonts w:hint="eastAsia" w:ascii="宋体" w:hAnsi="宋体"/>
                <w:color w:val="000000" w:themeColor="text1"/>
                <w:sz w:val="24"/>
                <w:szCs w:val="24"/>
                <w:highlight w:val="none"/>
                <w:u w:val="none"/>
                <w14:textFill>
                  <w14:solidFill>
                    <w14:schemeClr w14:val="tx1"/>
                  </w14:solidFill>
                </w14:textFill>
              </w:rPr>
              <w:t>的得1分；</w:t>
            </w:r>
          </w:p>
          <w:p>
            <w:pPr>
              <w:spacing w:line="360" w:lineRule="auto"/>
              <w:rPr>
                <w:rFonts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（2）具有红十字救护员证、有害生物防制员证书的得1分；</w:t>
            </w:r>
          </w:p>
          <w:p>
            <w:pPr>
              <w:spacing w:line="360" w:lineRule="auto"/>
              <w:rPr>
                <w:rFonts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（3）具有垃圾分类处置专项职业能力证书（并提供福建省职业技能鉴定指导中心https://www.fjosta.org.cn/网站查询截图）的得1分；</w:t>
            </w:r>
          </w:p>
          <w:p>
            <w:pPr>
              <w:spacing w:line="360" w:lineRule="auto"/>
              <w:rPr>
                <w:rFonts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（1）、（2）、（3）每满足一项得1分，满分3分。</w:t>
            </w:r>
          </w:p>
          <w:p>
            <w:pPr>
              <w:spacing w:line="360" w:lineRule="auto"/>
              <w:rPr>
                <w:rFonts w:ascii="宋体" w:hAnsi="宋体"/>
                <w:color w:val="000000" w:themeColor="text1"/>
                <w:sz w:val="24"/>
                <w:szCs w:val="24"/>
                <w:highlight w:val="none"/>
                <w:u w:val="none"/>
                <w14:textFill>
                  <w14:solidFill>
                    <w14:schemeClr w14:val="tx1"/>
                  </w14:solidFill>
                </w14:textFill>
              </w:rPr>
            </w:pPr>
            <w:r>
              <w:rPr>
                <w:rStyle w:val="29"/>
                <w:rFonts w:hint="eastAsia" w:ascii="宋体" w:hAnsi="宋体" w:eastAsia="宋体" w:cs="宋体"/>
                <w:color w:val="000000" w:themeColor="text1"/>
                <w:sz w:val="24"/>
                <w:highlight w:val="none"/>
                <w:u w:val="none"/>
                <w:lang w:eastAsia="zh-CN"/>
                <w14:textFill>
                  <w14:solidFill>
                    <w14:schemeClr w14:val="tx1"/>
                  </w14:solidFill>
                </w14:textFill>
              </w:rPr>
              <w:t>供应商</w:t>
            </w:r>
            <w:r>
              <w:rPr>
                <w:rFonts w:hint="eastAsia" w:ascii="宋体" w:hAnsi="宋体"/>
                <w:color w:val="000000" w:themeColor="text1"/>
                <w:sz w:val="24"/>
                <w:szCs w:val="24"/>
                <w:highlight w:val="none"/>
                <w:u w:val="none"/>
                <w14:textFill>
                  <w14:solidFill>
                    <w14:schemeClr w14:val="tx1"/>
                  </w14:solidFill>
                </w14:textFill>
              </w:rPr>
              <w:t>需提供人员相关有效证书</w:t>
            </w:r>
            <w:r>
              <w:rPr>
                <w:rFonts w:hint="eastAsia" w:ascii="宋体" w:hAnsi="宋体"/>
                <w:color w:val="000000" w:themeColor="text1"/>
                <w:sz w:val="24"/>
                <w:szCs w:val="24"/>
                <w:highlight w:val="none"/>
                <w:u w:val="none"/>
                <w:lang w:eastAsia="zh-CN"/>
                <w14:textFill>
                  <w14:solidFill>
                    <w14:schemeClr w14:val="tx1"/>
                  </w14:solidFill>
                </w14:textFill>
              </w:rPr>
              <w:t>复印件</w:t>
            </w:r>
            <w:r>
              <w:rPr>
                <w:rFonts w:hint="eastAsia" w:ascii="宋体" w:hAnsi="宋体"/>
                <w:color w:val="000000" w:themeColor="text1"/>
                <w:sz w:val="24"/>
                <w:szCs w:val="24"/>
                <w:highlight w:val="none"/>
                <w:u w:val="none"/>
                <w14:textFill>
                  <w14:solidFill>
                    <w14:schemeClr w14:val="tx1"/>
                  </w14:solidFill>
                </w14:textFill>
              </w:rPr>
              <w:t>及近六个月（</w:t>
            </w:r>
            <w:r>
              <w:rPr>
                <w:rFonts w:hint="eastAsia" w:ascii="宋体" w:hAnsi="宋体"/>
                <w:color w:val="000000" w:themeColor="text1"/>
                <w:sz w:val="24"/>
                <w:szCs w:val="24"/>
                <w:highlight w:val="none"/>
                <w:u w:val="none"/>
                <w:lang w:val="en-US" w:eastAsia="zh-CN"/>
                <w14:textFill>
                  <w14:solidFill>
                    <w14:schemeClr w14:val="tx1"/>
                  </w14:solidFill>
                </w14:textFill>
              </w:rPr>
              <w:t>磋商</w:t>
            </w:r>
            <w:r>
              <w:rPr>
                <w:rFonts w:hint="eastAsia" w:ascii="宋体" w:hAnsi="宋体"/>
                <w:color w:val="000000" w:themeColor="text1"/>
                <w:sz w:val="24"/>
                <w:szCs w:val="24"/>
                <w:highlight w:val="none"/>
                <w:u w:val="none"/>
                <w14:textFill>
                  <w14:solidFill>
                    <w14:schemeClr w14:val="tx1"/>
                  </w14:solidFill>
                </w14:textFill>
              </w:rPr>
              <w:t>截止</w:t>
            </w:r>
            <w:r>
              <w:rPr>
                <w:rFonts w:hint="eastAsia" w:ascii="宋体" w:hAnsi="宋体"/>
                <w:color w:val="000000" w:themeColor="text1"/>
                <w:sz w:val="24"/>
                <w:szCs w:val="24"/>
                <w:highlight w:val="none"/>
                <w:u w:val="none"/>
                <w:lang w:val="en-US" w:eastAsia="zh-CN"/>
                <w14:textFill>
                  <w14:solidFill>
                    <w14:schemeClr w14:val="tx1"/>
                  </w14:solidFill>
                </w14:textFill>
              </w:rPr>
              <w:t>时间</w:t>
            </w:r>
            <w:r>
              <w:rPr>
                <w:rFonts w:hint="eastAsia" w:ascii="宋体" w:hAnsi="宋体"/>
                <w:color w:val="000000" w:themeColor="text1"/>
                <w:sz w:val="24"/>
                <w:szCs w:val="24"/>
                <w:highlight w:val="none"/>
                <w:u w:val="none"/>
                <w14:textFill>
                  <w14:solidFill>
                    <w14:schemeClr w14:val="tx1"/>
                  </w14:solidFill>
                </w14:textFill>
              </w:rPr>
              <w:t>当月不算往前追溯六个月）任一月份（</w:t>
            </w:r>
            <w:r>
              <w:rPr>
                <w:rFonts w:hint="eastAsia" w:ascii="宋体" w:hAnsi="宋体"/>
                <w:color w:val="000000" w:themeColor="text1"/>
                <w:sz w:val="24"/>
                <w:szCs w:val="24"/>
                <w:highlight w:val="none"/>
                <w:u w:val="none"/>
                <w:lang w:val="en-US" w:eastAsia="zh-CN"/>
                <w14:textFill>
                  <w14:solidFill>
                    <w14:schemeClr w14:val="tx1"/>
                  </w14:solidFill>
                </w14:textFill>
              </w:rPr>
              <w:t>磋商</w:t>
            </w:r>
            <w:r>
              <w:rPr>
                <w:rFonts w:hint="eastAsia" w:ascii="宋体" w:hAnsi="宋体"/>
                <w:color w:val="000000" w:themeColor="text1"/>
                <w:sz w:val="24"/>
                <w:szCs w:val="24"/>
                <w:highlight w:val="none"/>
                <w:u w:val="none"/>
                <w14:textFill>
                  <w14:solidFill>
                    <w14:schemeClr w14:val="tx1"/>
                  </w14:solidFill>
                </w14:textFill>
              </w:rPr>
              <w:t>截止当月新成立的企业，尚未缴纳社保的，提供说明，视为社保资料符合要求）</w:t>
            </w:r>
            <w:r>
              <w:rPr>
                <w:rFonts w:hint="eastAsia" w:ascii="宋体" w:hAnsi="宋体"/>
                <w:color w:val="000000" w:themeColor="text1"/>
                <w:sz w:val="24"/>
                <w:szCs w:val="24"/>
                <w:highlight w:val="none"/>
                <w:u w:val="none"/>
                <w:lang w:eastAsia="zh-CN"/>
                <w14:textFill>
                  <w14:solidFill>
                    <w14:schemeClr w14:val="tx1"/>
                  </w14:solidFill>
                </w14:textFill>
              </w:rPr>
              <w:t>报价人</w:t>
            </w:r>
            <w:r>
              <w:rPr>
                <w:rFonts w:hint="eastAsia" w:ascii="宋体" w:hAnsi="宋体"/>
                <w:color w:val="000000" w:themeColor="text1"/>
                <w:sz w:val="24"/>
                <w:szCs w:val="24"/>
                <w:highlight w:val="none"/>
                <w:u w:val="none"/>
                <w14:textFill>
                  <w14:solidFill>
                    <w14:schemeClr w14:val="tx1"/>
                  </w14:solidFill>
                </w14:textFill>
              </w:rPr>
              <w:t>为其缴纳社会保险费的证明材料并加盖</w:t>
            </w:r>
            <w:r>
              <w:rPr>
                <w:rFonts w:hint="eastAsia" w:ascii="宋体" w:hAnsi="宋体"/>
                <w:color w:val="000000" w:themeColor="text1"/>
                <w:sz w:val="24"/>
                <w:szCs w:val="24"/>
                <w:highlight w:val="none"/>
                <w:u w:val="none"/>
                <w:lang w:eastAsia="zh-CN"/>
                <w14:textFill>
                  <w14:solidFill>
                    <w14:schemeClr w14:val="tx1"/>
                  </w14:solidFill>
                </w14:textFill>
              </w:rPr>
              <w:t>报价人</w:t>
            </w:r>
            <w:r>
              <w:rPr>
                <w:rFonts w:hint="eastAsia" w:ascii="宋体" w:hAnsi="宋体"/>
                <w:color w:val="000000" w:themeColor="text1"/>
                <w:sz w:val="24"/>
                <w:szCs w:val="24"/>
                <w:highlight w:val="none"/>
                <w:u w:val="none"/>
                <w14:textFill>
                  <w14:solidFill>
                    <w14:schemeClr w14:val="tx1"/>
                  </w14:solidFill>
                </w14:textFill>
              </w:rPr>
              <w:t>公章，否则不得分。</w:t>
            </w:r>
          </w:p>
          <w:p>
            <w:pPr>
              <w:numPr>
                <w:ilvl w:val="-1"/>
                <w:numId w:val="0"/>
              </w:numPr>
              <w:rPr>
                <w:rFonts w:hint="default"/>
                <w:color w:val="000000" w:themeColor="text1"/>
                <w:highlight w:val="none"/>
                <w:u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1-</w:t>
            </w:r>
            <w:r>
              <w:rPr>
                <w:rFonts w:hint="eastAsia" w:ascii="宋体" w:hAnsi="宋体" w:eastAsia="宋体" w:cs="宋体"/>
                <w:color w:val="000000" w:themeColor="text1"/>
                <w:sz w:val="24"/>
                <w:highlight w:val="none"/>
                <w:u w:val="none"/>
                <w:lang w:val="en-US" w:eastAsia="zh-CN"/>
                <w14:textFill>
                  <w14:solidFill>
                    <w14:schemeClr w14:val="tx1"/>
                  </w14:solidFill>
                </w14:textFill>
              </w:rPr>
              <w:t>19</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cs="宋体"/>
                <w:color w:val="000000" w:themeColor="text1"/>
                <w:sz w:val="24"/>
                <w:highlight w:val="none"/>
                <w:u w:val="none"/>
                <w:lang w:val="en-US" w:eastAsia="zh-CN"/>
                <w14:textFill>
                  <w14:solidFill>
                    <w14:schemeClr w14:val="tx1"/>
                  </w14:solidFill>
                </w14:textFill>
              </w:rPr>
              <w:t>3</w:t>
            </w:r>
          </w:p>
        </w:tc>
        <w:tc>
          <w:tcPr>
            <w:tcW w:w="7379" w:type="dxa"/>
            <w:noWrap w:val="0"/>
            <w:vAlign w:val="center"/>
          </w:tcPr>
          <w:p>
            <w:pPr>
              <w:spacing w:line="240" w:lineRule="auto"/>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根据</w:t>
            </w:r>
            <w:r>
              <w:rPr>
                <w:rFonts w:hint="eastAsia" w:ascii="宋体" w:hAnsi="宋体" w:eastAsia="宋体" w:cs="宋体"/>
                <w:color w:val="000000" w:themeColor="text1"/>
                <w:sz w:val="24"/>
                <w:highlight w:val="none"/>
                <w:u w:val="none"/>
                <w:lang w:eastAsia="zh-CN"/>
                <w14:textFill>
                  <w14:solidFill>
                    <w14:schemeClr w14:val="tx1"/>
                  </w14:solidFill>
                </w14:textFill>
              </w:rPr>
              <w:t>供应商</w:t>
            </w:r>
            <w:r>
              <w:rPr>
                <w:rFonts w:hint="eastAsia" w:ascii="宋体" w:hAnsi="宋体" w:eastAsia="宋体" w:cs="宋体"/>
                <w:color w:val="000000" w:themeColor="text1"/>
                <w:sz w:val="24"/>
                <w:highlight w:val="none"/>
                <w:u w:val="none"/>
                <w:lang w:val="en-US" w:eastAsia="zh-CN"/>
                <w14:textFill>
                  <w14:solidFill>
                    <w14:schemeClr w14:val="tx1"/>
                  </w14:solidFill>
                </w14:textFill>
              </w:rPr>
              <w:t>配备的</w:t>
            </w:r>
            <w:r>
              <w:rPr>
                <w:rFonts w:hint="eastAsia" w:ascii="宋体" w:hAnsi="宋体" w:eastAsia="宋体" w:cs="宋体"/>
                <w:color w:val="000000" w:themeColor="text1"/>
                <w:sz w:val="24"/>
                <w:highlight w:val="none"/>
                <w:u w:val="none"/>
                <w14:textFill>
                  <w14:solidFill>
                    <w14:schemeClr w14:val="tx1"/>
                  </w14:solidFill>
                </w14:textFill>
              </w:rPr>
              <w:t>主任助理（1人）进行评分：</w:t>
            </w:r>
          </w:p>
          <w:p>
            <w:pPr>
              <w:numPr>
                <w:ilvl w:val="-1"/>
                <w:numId w:val="0"/>
              </w:numPr>
              <w:spacing w:line="240" w:lineRule="auto"/>
              <w:rPr>
                <w:rFonts w:hint="eastAsia" w:ascii="宋体" w:hAnsi="宋体" w:cs="宋体"/>
                <w:color w:val="000000" w:themeColor="text1"/>
                <w:sz w:val="24"/>
                <w:highlight w:val="none"/>
                <w:u w:val="none"/>
                <w:lang w:val="en-US" w:eastAsia="zh-CN"/>
                <w14:textFill>
                  <w14:solidFill>
                    <w14:schemeClr w14:val="tx1"/>
                  </w14:solidFill>
                </w14:textFill>
              </w:rPr>
            </w:pP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1</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年龄在</w:t>
            </w:r>
            <w:r>
              <w:rPr>
                <w:rFonts w:hint="eastAsia" w:ascii="宋体" w:hAnsi="宋体" w:cs="宋体"/>
                <w:color w:val="000000" w:themeColor="text1"/>
                <w:sz w:val="24"/>
                <w:highlight w:val="none"/>
                <w:u w:val="none"/>
                <w:lang w:val="en-US" w:eastAsia="zh-CN"/>
                <w14:textFill>
                  <w14:solidFill>
                    <w14:schemeClr w14:val="tx1"/>
                  </w14:solidFill>
                </w14:textFill>
              </w:rPr>
              <w:t>45</w:t>
            </w:r>
            <w:r>
              <w:rPr>
                <w:rFonts w:hint="eastAsia" w:ascii="宋体" w:hAnsi="宋体" w:eastAsia="宋体" w:cs="宋体"/>
                <w:color w:val="000000" w:themeColor="text1"/>
                <w:sz w:val="24"/>
                <w:highlight w:val="none"/>
                <w:u w:val="none"/>
                <w14:textFill>
                  <w14:solidFill>
                    <w14:schemeClr w14:val="tx1"/>
                  </w14:solidFill>
                </w14:textFill>
              </w:rPr>
              <w:t>周岁以下、具有初级或以上职称、大专</w:t>
            </w:r>
            <w:r>
              <w:rPr>
                <w:rFonts w:hint="eastAsia" w:ascii="宋体" w:hAnsi="宋体" w:cs="宋体"/>
                <w:color w:val="000000" w:themeColor="text1"/>
                <w:sz w:val="24"/>
                <w:highlight w:val="none"/>
                <w:u w:val="none"/>
                <w:lang w:val="en-US" w:eastAsia="zh-CN"/>
                <w14:textFill>
                  <w14:solidFill>
                    <w14:schemeClr w14:val="tx1"/>
                  </w14:solidFill>
                </w14:textFill>
              </w:rPr>
              <w:t>或</w:t>
            </w:r>
            <w:r>
              <w:rPr>
                <w:rFonts w:hint="eastAsia" w:ascii="宋体" w:hAnsi="宋体" w:eastAsia="宋体" w:cs="宋体"/>
                <w:color w:val="000000" w:themeColor="text1"/>
                <w:sz w:val="24"/>
                <w:highlight w:val="none"/>
                <w:u w:val="none"/>
                <w14:textFill>
                  <w14:solidFill>
                    <w14:schemeClr w14:val="tx1"/>
                  </w14:solidFill>
                </w14:textFill>
              </w:rPr>
              <w:t>以上学历（需提供学历</w:t>
            </w:r>
            <w:r>
              <w:rPr>
                <w:rFonts w:hint="eastAsia" w:ascii="宋体" w:hAnsi="宋体" w:eastAsia="宋体" w:cs="宋体"/>
                <w:color w:val="000000" w:themeColor="text1"/>
                <w:sz w:val="24"/>
                <w:highlight w:val="none"/>
                <w:u w:val="none"/>
                <w:lang w:val="en-US" w:eastAsia="zh-CN"/>
                <w14:textFill>
                  <w14:solidFill>
                    <w14:schemeClr w14:val="tx1"/>
                  </w14:solidFill>
                </w14:textFill>
              </w:rPr>
              <w:t>证书复印件</w:t>
            </w:r>
            <w:r>
              <w:rPr>
                <w:rFonts w:hint="eastAsia" w:ascii="宋体" w:hAnsi="宋体" w:eastAsia="宋体" w:cs="宋体"/>
                <w:color w:val="000000" w:themeColor="text1"/>
                <w:sz w:val="24"/>
                <w:highlight w:val="none"/>
                <w:u w:val="none"/>
                <w14:textFill>
                  <w14:solidFill>
                    <w14:schemeClr w14:val="tx1"/>
                  </w14:solidFill>
                </w14:textFill>
              </w:rPr>
              <w:t>及学信网（CHSI）查询网址及截图）</w:t>
            </w:r>
            <w:r>
              <w:rPr>
                <w:rFonts w:hint="eastAsia" w:ascii="宋体" w:hAnsi="宋体"/>
                <w:color w:val="000000" w:themeColor="text1"/>
                <w:sz w:val="24"/>
                <w:szCs w:val="24"/>
                <w:highlight w:val="none"/>
                <w:u w:val="none"/>
                <w14:textFill>
                  <w14:solidFill>
                    <w14:schemeClr w14:val="tx1"/>
                  </w14:solidFill>
                </w14:textFill>
              </w:rPr>
              <w:t>的得1分</w:t>
            </w:r>
            <w:r>
              <w:rPr>
                <w:rFonts w:hint="eastAsia" w:ascii="宋体" w:hAnsi="宋体" w:cs="宋体"/>
                <w:color w:val="000000" w:themeColor="text1"/>
                <w:sz w:val="24"/>
                <w:highlight w:val="none"/>
                <w:u w:val="none"/>
                <w:lang w:eastAsia="zh-CN"/>
                <w14:textFill>
                  <w14:solidFill>
                    <w14:schemeClr w14:val="tx1"/>
                  </w14:solidFill>
                </w14:textFill>
              </w:rPr>
              <w:t>；</w:t>
            </w:r>
          </w:p>
          <w:p>
            <w:pPr>
              <w:numPr>
                <w:ilvl w:val="-1"/>
                <w:numId w:val="0"/>
              </w:numPr>
              <w:spacing w:line="240" w:lineRule="auto"/>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2</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持有红十字救护员证</w:t>
            </w:r>
            <w:r>
              <w:rPr>
                <w:rFonts w:hint="eastAsia" w:ascii="宋体" w:hAnsi="宋体"/>
                <w:color w:val="000000" w:themeColor="text1"/>
                <w:sz w:val="24"/>
                <w:szCs w:val="24"/>
                <w:highlight w:val="none"/>
                <w:u w:val="none"/>
                <w14:textFill>
                  <w14:solidFill>
                    <w14:schemeClr w14:val="tx1"/>
                  </w14:solidFill>
                </w14:textFill>
              </w:rPr>
              <w:t>的得1分</w:t>
            </w:r>
            <w:r>
              <w:rPr>
                <w:rFonts w:hint="eastAsia" w:ascii="宋体" w:hAnsi="宋体" w:cs="宋体"/>
                <w:color w:val="000000" w:themeColor="text1"/>
                <w:sz w:val="24"/>
                <w:highlight w:val="none"/>
                <w:u w:val="none"/>
                <w:lang w:eastAsia="zh-CN"/>
                <w14:textFill>
                  <w14:solidFill>
                    <w14:schemeClr w14:val="tx1"/>
                  </w14:solidFill>
                </w14:textFill>
              </w:rPr>
              <w:t>；</w:t>
            </w:r>
          </w:p>
          <w:p>
            <w:pPr>
              <w:numPr>
                <w:ilvl w:val="-1"/>
                <w:numId w:val="0"/>
              </w:numPr>
              <w:spacing w:line="240" w:lineRule="auto"/>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3</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持有垃圾分类处置专项职业能力证书（并提供https://www.fjosta.org.cn/网站查询截图）</w:t>
            </w:r>
            <w:r>
              <w:rPr>
                <w:rFonts w:hint="eastAsia" w:ascii="宋体" w:hAnsi="宋体"/>
                <w:color w:val="000000" w:themeColor="text1"/>
                <w:sz w:val="24"/>
                <w:szCs w:val="24"/>
                <w:highlight w:val="none"/>
                <w:u w:val="none"/>
                <w14:textFill>
                  <w14:solidFill>
                    <w14:schemeClr w14:val="tx1"/>
                  </w14:solidFill>
                </w14:textFill>
              </w:rPr>
              <w:t>的得1分</w:t>
            </w:r>
            <w:r>
              <w:rPr>
                <w:rStyle w:val="29"/>
                <w:rFonts w:hint="eastAsia" w:ascii="宋体" w:hAnsi="宋体" w:cs="宋体"/>
                <w:color w:val="000000" w:themeColor="text1"/>
                <w:sz w:val="24"/>
                <w:highlight w:val="none"/>
                <w:u w:val="none"/>
                <w:lang w:eastAsia="zh-CN"/>
                <w14:textFill>
                  <w14:solidFill>
                    <w14:schemeClr w14:val="tx1"/>
                  </w14:solidFill>
                </w14:textFill>
              </w:rPr>
              <w:t>；</w:t>
            </w:r>
          </w:p>
          <w:p>
            <w:pPr>
              <w:spacing w:line="240" w:lineRule="auto"/>
              <w:rPr>
                <w:rFonts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（1）、（2）、（3）每满足一项得1分，满分3分。</w:t>
            </w:r>
          </w:p>
          <w:p>
            <w:pPr>
              <w:numPr>
                <w:ilvl w:val="-1"/>
                <w:numId w:val="0"/>
              </w:numPr>
              <w:spacing w:line="240" w:lineRule="auto"/>
              <w:rPr>
                <w:rFonts w:hint="eastAsia" w:ascii="宋体" w:hAnsi="宋体" w:eastAsia="宋体" w:cs="宋体"/>
                <w:color w:val="000000" w:themeColor="text1"/>
                <w:sz w:val="24"/>
                <w:highlight w:val="none"/>
                <w:u w:val="none"/>
                <w14:textFill>
                  <w14:solidFill>
                    <w14:schemeClr w14:val="tx1"/>
                  </w14:solidFill>
                </w14:textFill>
              </w:rPr>
            </w:pPr>
          </w:p>
          <w:p>
            <w:pPr>
              <w:spacing w:line="240" w:lineRule="auto"/>
              <w:rPr>
                <w:rFonts w:hint="eastAsia" w:ascii="宋体" w:hAnsi="宋体"/>
                <w:color w:val="000000" w:themeColor="text1"/>
                <w:sz w:val="24"/>
                <w:szCs w:val="24"/>
                <w:highlight w:val="none"/>
                <w:u w:val="none"/>
                <w14:textFill>
                  <w14:solidFill>
                    <w14:schemeClr w14:val="tx1"/>
                  </w14:solidFill>
                </w14:textFill>
              </w:rPr>
            </w:pPr>
            <w:r>
              <w:rPr>
                <w:rStyle w:val="29"/>
                <w:rFonts w:hint="eastAsia" w:ascii="宋体" w:hAnsi="宋体" w:eastAsia="宋体" w:cs="宋体"/>
                <w:color w:val="000000" w:themeColor="text1"/>
                <w:sz w:val="24"/>
                <w:highlight w:val="none"/>
                <w:u w:val="none"/>
                <w:lang w:eastAsia="zh-CN"/>
                <w14:textFill>
                  <w14:solidFill>
                    <w14:schemeClr w14:val="tx1"/>
                  </w14:solidFill>
                </w14:textFill>
              </w:rPr>
              <w:t>供应商</w:t>
            </w:r>
            <w:r>
              <w:rPr>
                <w:rFonts w:hint="eastAsia" w:ascii="宋体" w:hAnsi="宋体"/>
                <w:color w:val="000000" w:themeColor="text1"/>
                <w:sz w:val="24"/>
                <w:szCs w:val="24"/>
                <w:highlight w:val="none"/>
                <w:u w:val="none"/>
                <w14:textFill>
                  <w14:solidFill>
                    <w14:schemeClr w14:val="tx1"/>
                  </w14:solidFill>
                </w14:textFill>
              </w:rPr>
              <w:t>需提供人员相关有效证书</w:t>
            </w:r>
            <w:r>
              <w:rPr>
                <w:rFonts w:hint="eastAsia" w:ascii="宋体" w:hAnsi="宋体"/>
                <w:color w:val="000000" w:themeColor="text1"/>
                <w:sz w:val="24"/>
                <w:szCs w:val="24"/>
                <w:highlight w:val="none"/>
                <w:u w:val="none"/>
                <w:lang w:eastAsia="zh-CN"/>
                <w14:textFill>
                  <w14:solidFill>
                    <w14:schemeClr w14:val="tx1"/>
                  </w14:solidFill>
                </w14:textFill>
              </w:rPr>
              <w:t>复印件</w:t>
            </w:r>
            <w:r>
              <w:rPr>
                <w:rFonts w:hint="eastAsia" w:ascii="宋体" w:hAnsi="宋体"/>
                <w:color w:val="000000" w:themeColor="text1"/>
                <w:sz w:val="24"/>
                <w:szCs w:val="24"/>
                <w:highlight w:val="none"/>
                <w:u w:val="none"/>
                <w14:textFill>
                  <w14:solidFill>
                    <w14:schemeClr w14:val="tx1"/>
                  </w14:solidFill>
                </w14:textFill>
              </w:rPr>
              <w:t>及近六个月（</w:t>
            </w:r>
            <w:r>
              <w:rPr>
                <w:rFonts w:hint="eastAsia" w:ascii="宋体" w:hAnsi="宋体"/>
                <w:color w:val="000000" w:themeColor="text1"/>
                <w:sz w:val="24"/>
                <w:szCs w:val="24"/>
                <w:highlight w:val="none"/>
                <w:u w:val="none"/>
                <w:lang w:val="en-US" w:eastAsia="zh-CN"/>
                <w14:textFill>
                  <w14:solidFill>
                    <w14:schemeClr w14:val="tx1"/>
                  </w14:solidFill>
                </w14:textFill>
              </w:rPr>
              <w:t>磋商</w:t>
            </w:r>
            <w:r>
              <w:rPr>
                <w:rFonts w:hint="eastAsia" w:ascii="宋体" w:hAnsi="宋体"/>
                <w:color w:val="000000" w:themeColor="text1"/>
                <w:sz w:val="24"/>
                <w:szCs w:val="24"/>
                <w:highlight w:val="none"/>
                <w:u w:val="none"/>
                <w14:textFill>
                  <w14:solidFill>
                    <w14:schemeClr w14:val="tx1"/>
                  </w14:solidFill>
                </w14:textFill>
              </w:rPr>
              <w:t>截止</w:t>
            </w:r>
            <w:r>
              <w:rPr>
                <w:rFonts w:hint="eastAsia" w:ascii="宋体" w:hAnsi="宋体"/>
                <w:color w:val="000000" w:themeColor="text1"/>
                <w:sz w:val="24"/>
                <w:szCs w:val="24"/>
                <w:highlight w:val="none"/>
                <w:u w:val="none"/>
                <w:lang w:val="en-US" w:eastAsia="zh-CN"/>
                <w14:textFill>
                  <w14:solidFill>
                    <w14:schemeClr w14:val="tx1"/>
                  </w14:solidFill>
                </w14:textFill>
              </w:rPr>
              <w:t>时间</w:t>
            </w:r>
            <w:r>
              <w:rPr>
                <w:rFonts w:hint="eastAsia" w:ascii="宋体" w:hAnsi="宋体"/>
                <w:color w:val="000000" w:themeColor="text1"/>
                <w:sz w:val="24"/>
                <w:szCs w:val="24"/>
                <w:highlight w:val="none"/>
                <w:u w:val="none"/>
                <w14:textFill>
                  <w14:solidFill>
                    <w14:schemeClr w14:val="tx1"/>
                  </w14:solidFill>
                </w14:textFill>
              </w:rPr>
              <w:t>当月不算往前追溯六个月）任一月份（</w:t>
            </w:r>
            <w:r>
              <w:rPr>
                <w:rFonts w:hint="eastAsia" w:ascii="宋体" w:hAnsi="宋体"/>
                <w:color w:val="000000" w:themeColor="text1"/>
                <w:sz w:val="24"/>
                <w:szCs w:val="24"/>
                <w:highlight w:val="none"/>
                <w:u w:val="none"/>
                <w:lang w:val="en-US" w:eastAsia="zh-CN"/>
                <w14:textFill>
                  <w14:solidFill>
                    <w14:schemeClr w14:val="tx1"/>
                  </w14:solidFill>
                </w14:textFill>
              </w:rPr>
              <w:t>磋商</w:t>
            </w:r>
            <w:r>
              <w:rPr>
                <w:rFonts w:hint="eastAsia" w:ascii="宋体" w:hAnsi="宋体"/>
                <w:color w:val="000000" w:themeColor="text1"/>
                <w:sz w:val="24"/>
                <w:szCs w:val="24"/>
                <w:highlight w:val="none"/>
                <w:u w:val="none"/>
                <w14:textFill>
                  <w14:solidFill>
                    <w14:schemeClr w14:val="tx1"/>
                  </w14:solidFill>
                </w14:textFill>
              </w:rPr>
              <w:t>截止当月新成立的企业，尚未缴纳社保的，提供说明，视为社保资料符合要求）</w:t>
            </w:r>
            <w:r>
              <w:rPr>
                <w:rFonts w:hint="eastAsia" w:ascii="宋体" w:hAnsi="宋体"/>
                <w:color w:val="000000" w:themeColor="text1"/>
                <w:sz w:val="24"/>
                <w:szCs w:val="24"/>
                <w:highlight w:val="none"/>
                <w:u w:val="none"/>
                <w:lang w:eastAsia="zh-CN"/>
                <w14:textFill>
                  <w14:solidFill>
                    <w14:schemeClr w14:val="tx1"/>
                  </w14:solidFill>
                </w14:textFill>
              </w:rPr>
              <w:t>报价人</w:t>
            </w:r>
            <w:r>
              <w:rPr>
                <w:rFonts w:hint="eastAsia" w:ascii="宋体" w:hAnsi="宋体"/>
                <w:color w:val="000000" w:themeColor="text1"/>
                <w:sz w:val="24"/>
                <w:szCs w:val="24"/>
                <w:highlight w:val="none"/>
                <w:u w:val="none"/>
                <w14:textFill>
                  <w14:solidFill>
                    <w14:schemeClr w14:val="tx1"/>
                  </w14:solidFill>
                </w14:textFill>
              </w:rPr>
              <w:t>为其缴纳社会保险费的证明材料并加盖</w:t>
            </w:r>
            <w:r>
              <w:rPr>
                <w:rFonts w:hint="eastAsia" w:ascii="宋体" w:hAnsi="宋体"/>
                <w:color w:val="000000" w:themeColor="text1"/>
                <w:sz w:val="24"/>
                <w:szCs w:val="24"/>
                <w:highlight w:val="none"/>
                <w:u w:val="none"/>
                <w:lang w:eastAsia="zh-CN"/>
                <w14:textFill>
                  <w14:solidFill>
                    <w14:schemeClr w14:val="tx1"/>
                  </w14:solidFill>
                </w14:textFill>
              </w:rPr>
              <w:t>报价人</w:t>
            </w:r>
            <w:r>
              <w:rPr>
                <w:rFonts w:hint="eastAsia" w:ascii="宋体" w:hAnsi="宋体"/>
                <w:color w:val="000000" w:themeColor="text1"/>
                <w:sz w:val="24"/>
                <w:szCs w:val="24"/>
                <w:highlight w:val="none"/>
                <w:u w:val="none"/>
                <w14:textFill>
                  <w14:solidFill>
                    <w14:schemeClr w14:val="tx1"/>
                  </w14:solidFill>
                </w14:textFill>
              </w:rPr>
              <w:t>公章，否则不得分。</w:t>
            </w:r>
          </w:p>
          <w:p>
            <w:pPr>
              <w:spacing w:line="240" w:lineRule="auto"/>
              <w:rPr>
                <w:rFonts w:hint="eastAsia" w:ascii="宋体" w:hAnsi="宋体"/>
                <w:color w:val="000000" w:themeColor="text1"/>
                <w:sz w:val="24"/>
                <w:szCs w:val="24"/>
                <w:highlight w:val="none"/>
                <w:u w:val="none"/>
                <w14:textFill>
                  <w14:solidFill>
                    <w14:schemeClr w14:val="tx1"/>
                  </w14:solidFill>
                </w14:textFill>
              </w:rPr>
            </w:pPr>
          </w:p>
          <w:p>
            <w:pPr>
              <w:kinsoku/>
              <w:wordWrap/>
              <w:overflowPunct/>
              <w:topLinePunct w:val="0"/>
              <w:bidi w:val="0"/>
              <w:spacing w:beforeAutospacing="0" w:afterAutospacing="0" w:line="240" w:lineRule="auto"/>
              <w:jc w:val="left"/>
              <w:textAlignment w:val="auto"/>
              <w:rPr>
                <w:rFonts w:hint="default"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供应商</w:t>
            </w:r>
            <w:r>
              <w:rPr>
                <w:rFonts w:hint="eastAsia" w:ascii="宋体" w:hAnsi="宋体"/>
                <w:b/>
                <w:bCs/>
                <w:color w:val="000000" w:themeColor="text1"/>
                <w:sz w:val="24"/>
                <w:szCs w:val="24"/>
                <w:highlight w:val="none"/>
                <w:u w:val="none"/>
                <w14:textFill>
                  <w14:solidFill>
                    <w14:schemeClr w14:val="tx1"/>
                  </w14:solidFill>
                </w14:textFill>
              </w:rPr>
              <w:t>拟投入的</w:t>
            </w:r>
            <w:r>
              <w:rPr>
                <w:rFonts w:hint="eastAsia" w:ascii="宋体" w:hAnsi="宋体" w:eastAsia="宋体" w:cs="Times New Roman"/>
                <w:b/>
                <w:bCs/>
                <w:color w:val="000000" w:themeColor="text1"/>
                <w:sz w:val="24"/>
                <w:szCs w:val="24"/>
                <w:highlight w:val="none"/>
                <w:u w:val="none"/>
                <w14:textFill>
                  <w14:solidFill>
                    <w14:schemeClr w14:val="tx1"/>
                  </w14:solidFill>
                </w14:textFill>
              </w:rPr>
              <w:t>主任助理</w:t>
            </w:r>
            <w:r>
              <w:rPr>
                <w:rFonts w:hint="eastAsia" w:ascii="宋体" w:hAnsi="宋体"/>
                <w:b/>
                <w:bCs/>
                <w:color w:val="000000" w:themeColor="text1"/>
                <w:sz w:val="24"/>
                <w:szCs w:val="24"/>
                <w:highlight w:val="none"/>
                <w:u w:val="none"/>
                <w14:textFill>
                  <w14:solidFill>
                    <w14:schemeClr w14:val="tx1"/>
                  </w14:solidFill>
                </w14:textFill>
              </w:rPr>
              <w:t>不得</w:t>
            </w:r>
            <w:r>
              <w:rPr>
                <w:rFonts w:hint="eastAsia" w:ascii="宋体" w:hAnsi="宋体"/>
                <w:b/>
                <w:bCs/>
                <w:color w:val="000000" w:themeColor="text1"/>
                <w:sz w:val="24"/>
                <w:szCs w:val="24"/>
                <w:highlight w:val="none"/>
                <w:u w:val="none"/>
                <w:lang w:val="en-US" w:eastAsia="zh-CN"/>
                <w14:textFill>
                  <w14:solidFill>
                    <w14:schemeClr w14:val="tx1"/>
                  </w14:solidFill>
                </w14:textFill>
              </w:rPr>
              <w:t>与</w:t>
            </w:r>
            <w:r>
              <w:rPr>
                <w:rFonts w:hint="eastAsia" w:ascii="宋体" w:hAnsi="宋体"/>
                <w:b/>
                <w:bCs/>
                <w:color w:val="000000" w:themeColor="text1"/>
                <w:sz w:val="24"/>
                <w:szCs w:val="24"/>
                <w:highlight w:val="none"/>
                <w:u w:val="none"/>
                <w14:textFill>
                  <w14:solidFill>
                    <w14:schemeClr w14:val="tx1"/>
                  </w14:solidFill>
                </w14:textFill>
              </w:rPr>
              <w:t>物业主任重复</w:t>
            </w:r>
            <w:r>
              <w:rPr>
                <w:rFonts w:hint="eastAsia" w:ascii="宋体" w:hAnsi="宋体"/>
                <w:b/>
                <w:bCs/>
                <w:color w:val="000000" w:themeColor="text1"/>
                <w:sz w:val="24"/>
                <w:szCs w:val="24"/>
                <w:highlight w:val="none"/>
                <w:u w:val="none"/>
                <w:lang w:eastAsia="zh-CN"/>
                <w14:textFill>
                  <w14:solidFill>
                    <w14:schemeClr w14:val="tx1"/>
                  </w14:solidFill>
                </w14:textFill>
              </w:rPr>
              <w:t>，</w:t>
            </w:r>
            <w:r>
              <w:rPr>
                <w:rFonts w:hint="eastAsia" w:ascii="宋体" w:hAnsi="宋体"/>
                <w:b/>
                <w:bCs/>
                <w:color w:val="000000" w:themeColor="text1"/>
                <w:sz w:val="24"/>
                <w:szCs w:val="24"/>
                <w:highlight w:val="none"/>
                <w:u w:val="none"/>
                <w:lang w:val="en-US" w:eastAsia="zh-CN"/>
                <w14:textFill>
                  <w14:solidFill>
                    <w14:schemeClr w14:val="tx1"/>
                  </w14:solidFill>
                </w14:textFill>
              </w:rPr>
              <w:t>否则本项不予加分。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u w:val="none"/>
                <w:lang w:val="en-US" w:eastAsia="zh-CN"/>
                <w14:textFill>
                  <w14:solidFill>
                    <w14:schemeClr w14:val="tx1"/>
                  </w14:solidFill>
                </w14:textFill>
              </w:rPr>
              <w:t>1-20</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u w:val="none"/>
                <w:lang w:val="en-US" w:eastAsia="zh-CN"/>
                <w14:textFill>
                  <w14:solidFill>
                    <w14:schemeClr w14:val="tx1"/>
                  </w14:solidFill>
                </w14:textFill>
              </w:rPr>
              <w:t>3</w:t>
            </w:r>
          </w:p>
        </w:tc>
        <w:tc>
          <w:tcPr>
            <w:tcW w:w="7379" w:type="dxa"/>
            <w:noWrap w:val="0"/>
            <w:vAlign w:val="center"/>
          </w:tcPr>
          <w:p>
            <w:pPr>
              <w:spacing w:line="360" w:lineRule="auto"/>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根据</w:t>
            </w:r>
            <w:r>
              <w:rPr>
                <w:rFonts w:hint="eastAsia" w:ascii="宋体" w:hAnsi="宋体" w:eastAsia="宋体" w:cs="宋体"/>
                <w:color w:val="000000" w:themeColor="text1"/>
                <w:sz w:val="24"/>
                <w:highlight w:val="none"/>
                <w:u w:val="none"/>
                <w:lang w:eastAsia="zh-CN"/>
                <w14:textFill>
                  <w14:solidFill>
                    <w14:schemeClr w14:val="tx1"/>
                  </w14:solidFill>
                </w14:textFill>
              </w:rPr>
              <w:t>供应商</w:t>
            </w:r>
            <w:r>
              <w:rPr>
                <w:rFonts w:hint="eastAsia" w:ascii="宋体" w:hAnsi="宋体" w:eastAsia="宋体" w:cs="宋体"/>
                <w:color w:val="000000" w:themeColor="text1"/>
                <w:sz w:val="24"/>
                <w:highlight w:val="none"/>
                <w:u w:val="none"/>
                <w:lang w:val="en-US" w:eastAsia="zh-CN"/>
                <w14:textFill>
                  <w14:solidFill>
                    <w14:schemeClr w14:val="tx1"/>
                  </w14:solidFill>
                </w14:textFill>
              </w:rPr>
              <w:t>配备的</w:t>
            </w:r>
            <w:r>
              <w:rPr>
                <w:rFonts w:hint="eastAsia" w:ascii="宋体" w:hAnsi="宋体" w:eastAsia="宋体" w:cs="宋体"/>
                <w:color w:val="000000" w:themeColor="text1"/>
                <w:sz w:val="24"/>
                <w:highlight w:val="none"/>
                <w:u w:val="none"/>
                <w14:textFill>
                  <w14:solidFill>
                    <w14:schemeClr w14:val="tx1"/>
                  </w14:solidFill>
                </w14:textFill>
              </w:rPr>
              <w:t>工程主管（1人）进行评分：</w:t>
            </w:r>
          </w:p>
          <w:p>
            <w:pPr>
              <w:spacing w:line="360" w:lineRule="auto"/>
              <w:rPr>
                <w:rFonts w:hint="eastAsia" w:ascii="宋体" w:hAnsi="宋体" w:cs="宋体"/>
                <w:color w:val="000000" w:themeColor="text1"/>
                <w:sz w:val="24"/>
                <w:highlight w:val="none"/>
                <w:u w:val="none"/>
                <w:lang w:eastAsia="zh-CN"/>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t>（1）</w:t>
            </w:r>
            <w:r>
              <w:rPr>
                <w:rFonts w:hint="eastAsia" w:ascii="宋体" w:hAnsi="宋体" w:eastAsia="宋体" w:cs="宋体"/>
                <w:color w:val="000000" w:themeColor="text1"/>
                <w:sz w:val="24"/>
                <w:highlight w:val="none"/>
                <w:u w:val="none"/>
                <w14:textFill>
                  <w14:solidFill>
                    <w14:schemeClr w14:val="tx1"/>
                  </w14:solidFill>
                </w14:textFill>
              </w:rPr>
              <w:t>年龄</w:t>
            </w:r>
            <w:r>
              <w:rPr>
                <w:rFonts w:hint="eastAsia" w:ascii="宋体" w:hAnsi="宋体" w:cs="宋体"/>
                <w:color w:val="000000" w:themeColor="text1"/>
                <w:sz w:val="24"/>
                <w:highlight w:val="none"/>
                <w:u w:val="none"/>
                <w:lang w:val="en-US" w:eastAsia="zh-CN"/>
                <w14:textFill>
                  <w14:solidFill>
                    <w14:schemeClr w14:val="tx1"/>
                  </w14:solidFill>
                </w14:textFill>
              </w:rPr>
              <w:t>45</w:t>
            </w:r>
            <w:r>
              <w:rPr>
                <w:rFonts w:hint="eastAsia" w:ascii="宋体" w:hAnsi="宋体" w:eastAsia="宋体" w:cs="宋体"/>
                <w:color w:val="000000" w:themeColor="text1"/>
                <w:sz w:val="24"/>
                <w:highlight w:val="none"/>
                <w:u w:val="none"/>
                <w14:textFill>
                  <w14:solidFill>
                    <w14:schemeClr w14:val="tx1"/>
                  </w14:solidFill>
                </w14:textFill>
              </w:rPr>
              <w:t>周岁以下、具有大专或以上学历（需提供学历证</w:t>
            </w:r>
            <w:r>
              <w:rPr>
                <w:rFonts w:hint="eastAsia" w:ascii="宋体" w:hAnsi="宋体" w:eastAsia="宋体" w:cs="宋体"/>
                <w:color w:val="000000" w:themeColor="text1"/>
                <w:sz w:val="24"/>
                <w:highlight w:val="none"/>
                <w:u w:val="none"/>
                <w:lang w:val="en-US" w:eastAsia="zh-CN"/>
                <w14:textFill>
                  <w14:solidFill>
                    <w14:schemeClr w14:val="tx1"/>
                  </w14:solidFill>
                </w14:textFill>
              </w:rPr>
              <w:t>书复印件</w:t>
            </w:r>
            <w:r>
              <w:rPr>
                <w:rFonts w:hint="eastAsia" w:ascii="宋体" w:hAnsi="宋体" w:eastAsia="宋体" w:cs="宋体"/>
                <w:color w:val="000000" w:themeColor="text1"/>
                <w:sz w:val="24"/>
                <w:highlight w:val="none"/>
                <w:u w:val="none"/>
                <w14:textFill>
                  <w14:solidFill>
                    <w14:schemeClr w14:val="tx1"/>
                  </w14:solidFill>
                </w14:textFill>
              </w:rPr>
              <w:t>及学信网（CHSI）查询网址及截图），同时持有政府部门或事业单位颁发的</w:t>
            </w:r>
            <w:r>
              <w:rPr>
                <w:rFonts w:hint="eastAsia" w:ascii="宋体" w:hAnsi="宋体" w:cs="宋体"/>
                <w:color w:val="000000" w:themeColor="text1"/>
                <w:sz w:val="24"/>
                <w:szCs w:val="24"/>
                <w:highlight w:val="none"/>
                <w:u w:val="none"/>
                <w14:textFill>
                  <w14:solidFill>
                    <w14:schemeClr w14:val="tx1"/>
                  </w14:solidFill>
                </w14:textFill>
              </w:rPr>
              <w:t>特种作业操作证（高压电工作业）</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14:textFill>
                  <w14:solidFill>
                    <w14:schemeClr w14:val="tx1"/>
                  </w14:solidFill>
                </w14:textFill>
              </w:rPr>
              <w:t>特种作业操作证（</w:t>
            </w:r>
            <w:r>
              <w:rPr>
                <w:rFonts w:hint="eastAsia" w:ascii="宋体" w:hAnsi="宋体" w:cs="宋体"/>
                <w:color w:val="000000" w:themeColor="text1"/>
                <w:sz w:val="24"/>
                <w:szCs w:val="24"/>
                <w:highlight w:val="none"/>
                <w:u w:val="none"/>
                <w:lang w:val="en-US" w:eastAsia="zh-CN"/>
                <w14:textFill>
                  <w14:solidFill>
                    <w14:schemeClr w14:val="tx1"/>
                  </w14:solidFill>
                </w14:textFill>
              </w:rPr>
              <w:t>低</w:t>
            </w:r>
            <w:r>
              <w:rPr>
                <w:rFonts w:hint="eastAsia" w:ascii="宋体" w:hAnsi="宋体" w:cs="宋体"/>
                <w:color w:val="000000" w:themeColor="text1"/>
                <w:sz w:val="24"/>
                <w:szCs w:val="24"/>
                <w:highlight w:val="none"/>
                <w:u w:val="none"/>
                <w14:textFill>
                  <w14:solidFill>
                    <w14:schemeClr w14:val="tx1"/>
                  </w14:solidFill>
                </w14:textFill>
              </w:rPr>
              <w:t>压电工作业）</w:t>
            </w: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特种作业操作证（制冷与空调作业）</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需提供</w:t>
            </w:r>
            <w:r>
              <w:rPr>
                <w:rFonts w:hint="eastAsia" w:ascii="宋体" w:hAnsi="宋体" w:cs="宋体"/>
                <w:color w:val="000000" w:themeColor="text1"/>
                <w:sz w:val="24"/>
                <w:highlight w:val="none"/>
                <w:u w:val="none"/>
                <w:lang w:eastAsia="zh-CN"/>
                <w14:textFill>
                  <w14:solidFill>
                    <w14:schemeClr w14:val="tx1"/>
                  </w14:solidFill>
                </w14:textFill>
              </w:rPr>
              <w:t>http://cx.mem.gov.cn/</w:t>
            </w:r>
            <w:r>
              <w:rPr>
                <w:rFonts w:hint="eastAsia" w:ascii="宋体" w:hAnsi="宋体" w:cs="宋体"/>
                <w:color w:val="000000" w:themeColor="text1"/>
                <w:sz w:val="24"/>
                <w:highlight w:val="none"/>
                <w:u w:val="none"/>
                <w:lang w:val="en-US" w:eastAsia="zh-CN"/>
                <w14:textFill>
                  <w14:solidFill>
                    <w14:schemeClr w14:val="tx1"/>
                  </w14:solidFill>
                </w14:textFill>
              </w:rPr>
              <w:t>查询截图</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满足的得1分</w:t>
            </w:r>
            <w:r>
              <w:rPr>
                <w:rFonts w:hint="eastAsia" w:ascii="宋体" w:hAnsi="宋体" w:cs="宋体"/>
                <w:color w:val="000000" w:themeColor="text1"/>
                <w:sz w:val="24"/>
                <w:highlight w:val="none"/>
                <w:u w:val="none"/>
                <w:lang w:eastAsia="zh-CN"/>
                <w14:textFill>
                  <w14:solidFill>
                    <w14:schemeClr w14:val="tx1"/>
                  </w14:solidFill>
                </w14:textFill>
              </w:rPr>
              <w:t>；</w:t>
            </w:r>
          </w:p>
          <w:p>
            <w:pPr>
              <w:spacing w:line="360" w:lineRule="auto"/>
              <w:rPr>
                <w:rFonts w:hint="eastAsia" w:ascii="宋体" w:hAnsi="宋体" w:cs="宋体"/>
                <w:color w:val="000000" w:themeColor="text1"/>
                <w:sz w:val="24"/>
                <w:highlight w:val="none"/>
                <w:u w:val="none"/>
                <w:lang w:eastAsia="zh-CN"/>
                <w14:textFill>
                  <w14:solidFill>
                    <w14:schemeClr w14:val="tx1"/>
                  </w14:solidFill>
                </w14:textFill>
              </w:rPr>
            </w:pPr>
            <w:r>
              <w:rPr>
                <w:rFonts w:hint="eastAsia" w:cs="Calibri"/>
                <w:color w:val="000000" w:themeColor="text1"/>
                <w:sz w:val="24"/>
                <w:highlight w:val="none"/>
                <w:u w:val="none"/>
                <w:lang w:eastAsia="zh-CN"/>
                <w14:textFill>
                  <w14:solidFill>
                    <w14:schemeClr w14:val="tx1"/>
                  </w14:solidFill>
                </w14:textFill>
              </w:rPr>
              <w:t>（</w:t>
            </w:r>
            <w:r>
              <w:rPr>
                <w:rFonts w:hint="eastAsia" w:cs="Calibri"/>
                <w:color w:val="000000" w:themeColor="text1"/>
                <w:sz w:val="24"/>
                <w:highlight w:val="none"/>
                <w:u w:val="none"/>
                <w:lang w:val="en-US" w:eastAsia="zh-CN"/>
                <w14:textFill>
                  <w14:solidFill>
                    <w14:schemeClr w14:val="tx1"/>
                  </w14:solidFill>
                </w14:textFill>
              </w:rPr>
              <w:t>2</w:t>
            </w:r>
            <w:r>
              <w:rPr>
                <w:rFonts w:hint="eastAsia" w:cs="Calibri"/>
                <w:color w:val="000000" w:themeColor="text1"/>
                <w:sz w:val="24"/>
                <w:highlight w:val="none"/>
                <w:u w:val="none"/>
                <w:lang w:eastAsia="zh-CN"/>
                <w14:textFill>
                  <w14:solidFill>
                    <w14:schemeClr w14:val="tx1"/>
                  </w14:solidFill>
                </w14:textFill>
              </w:rPr>
              <w:t>）</w:t>
            </w:r>
            <w:r>
              <w:rPr>
                <w:rFonts w:hint="eastAsia" w:cs="Calibri"/>
                <w:color w:val="000000" w:themeColor="text1"/>
                <w:sz w:val="24"/>
                <w:highlight w:val="none"/>
                <w:u w:val="none"/>
                <w:lang w:val="en-US" w:eastAsia="zh-CN"/>
                <w14:textFill>
                  <w14:solidFill>
                    <w14:schemeClr w14:val="tx1"/>
                  </w14:solidFill>
                </w14:textFill>
              </w:rPr>
              <w:t>具有</w:t>
            </w:r>
            <w:r>
              <w:rPr>
                <w:rFonts w:hint="eastAsia" w:ascii="宋体" w:hAnsi="宋体" w:eastAsia="宋体" w:cs="宋体"/>
                <w:color w:val="000000" w:themeColor="text1"/>
                <w:sz w:val="24"/>
                <w:highlight w:val="none"/>
                <w:u w:val="none"/>
                <w14:textFill>
                  <w14:solidFill>
                    <w14:schemeClr w14:val="tx1"/>
                  </w14:solidFill>
                </w14:textFill>
              </w:rPr>
              <w:t>建（构）筑物消防员证</w:t>
            </w:r>
            <w:r>
              <w:rPr>
                <w:rFonts w:hint="eastAsia" w:ascii="宋体" w:hAnsi="宋体" w:cs="宋体"/>
                <w:color w:val="000000" w:themeColor="text1"/>
                <w:sz w:val="24"/>
                <w:highlight w:val="none"/>
                <w:u w:val="none"/>
                <w:lang w:val="en-US" w:eastAsia="zh-CN"/>
                <w14:textFill>
                  <w14:solidFill>
                    <w14:schemeClr w14:val="tx1"/>
                  </w14:solidFill>
                </w14:textFill>
              </w:rPr>
              <w:t>书</w:t>
            </w:r>
            <w:r>
              <w:rPr>
                <w:rFonts w:hint="eastAsia" w:ascii="宋体" w:hAnsi="宋体" w:eastAsia="宋体" w:cs="宋体"/>
                <w:color w:val="000000" w:themeColor="text1"/>
                <w:sz w:val="24"/>
                <w:highlight w:val="none"/>
                <w:u w:val="none"/>
                <w14:textFill>
                  <w14:solidFill>
                    <w14:schemeClr w14:val="tx1"/>
                  </w14:solidFill>
                </w14:textFill>
              </w:rPr>
              <w:t>（或消防设施操作员证</w:t>
            </w:r>
            <w:r>
              <w:rPr>
                <w:rFonts w:hint="eastAsia" w:ascii="宋体" w:hAnsi="宋体" w:cs="宋体"/>
                <w:color w:val="000000" w:themeColor="text1"/>
                <w:sz w:val="24"/>
                <w:highlight w:val="none"/>
                <w:u w:val="none"/>
                <w:lang w:val="en-US" w:eastAsia="zh-CN"/>
                <w14:textFill>
                  <w14:solidFill>
                    <w14:schemeClr w14:val="tx1"/>
                  </w14:solidFill>
                </w14:textFill>
              </w:rPr>
              <w:t>书</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需</w:t>
            </w:r>
            <w:r>
              <w:rPr>
                <w:rFonts w:hint="eastAsia" w:ascii="宋体" w:hAnsi="宋体" w:cs="宋体"/>
                <w:color w:val="000000" w:themeColor="text1"/>
                <w:sz w:val="24"/>
                <w:highlight w:val="none"/>
                <w:u w:val="none"/>
                <w:lang w:eastAsia="zh-CN"/>
                <w14:textFill>
                  <w14:solidFill>
                    <w14:schemeClr w14:val="tx1"/>
                  </w14:solidFill>
                </w14:textFill>
              </w:rPr>
              <w:t>提供zscx.osta.org.cn查询截图）</w:t>
            </w:r>
            <w:r>
              <w:rPr>
                <w:rFonts w:hint="eastAsia" w:ascii="宋体" w:hAnsi="宋体" w:cs="宋体"/>
                <w:color w:val="000000" w:themeColor="text1"/>
                <w:sz w:val="24"/>
                <w:highlight w:val="none"/>
                <w:u w:val="none"/>
                <w:lang w:val="en-US" w:eastAsia="zh-CN"/>
                <w14:textFill>
                  <w14:solidFill>
                    <w14:schemeClr w14:val="tx1"/>
                  </w14:solidFill>
                </w14:textFill>
              </w:rPr>
              <w:t>的得1分</w:t>
            </w:r>
            <w:r>
              <w:rPr>
                <w:rFonts w:hint="eastAsia" w:ascii="宋体" w:hAnsi="宋体" w:cs="宋体"/>
                <w:color w:val="000000" w:themeColor="text1"/>
                <w:sz w:val="24"/>
                <w:highlight w:val="none"/>
                <w:u w:val="none"/>
                <w:lang w:eastAsia="zh-CN"/>
                <w14:textFill>
                  <w14:solidFill>
                    <w14:schemeClr w14:val="tx1"/>
                  </w14:solidFill>
                </w14:textFill>
              </w:rPr>
              <w:t>；</w:t>
            </w:r>
          </w:p>
          <w:p>
            <w:pPr>
              <w:spacing w:line="360" w:lineRule="auto"/>
              <w:rPr>
                <w:rFonts w:hint="eastAsia" w:ascii="宋体" w:hAnsi="宋体" w:eastAsia="宋体" w:cs="宋体"/>
                <w:color w:val="000000" w:themeColor="text1"/>
                <w:sz w:val="24"/>
                <w:highlight w:val="none"/>
                <w:u w:val="none"/>
                <w14:textFill>
                  <w14:solidFill>
                    <w14:schemeClr w14:val="tx1"/>
                  </w14:solidFill>
                </w14:textFill>
              </w:rPr>
            </w:pPr>
            <w:r>
              <w:rPr>
                <w:rFonts w:hint="eastAsia" w:cs="Calibri"/>
                <w:color w:val="000000" w:themeColor="text1"/>
                <w:sz w:val="24"/>
                <w:highlight w:val="none"/>
                <w:u w:val="none"/>
                <w:lang w:eastAsia="zh-CN"/>
                <w14:textFill>
                  <w14:solidFill>
                    <w14:schemeClr w14:val="tx1"/>
                  </w14:solidFill>
                </w14:textFill>
              </w:rPr>
              <w:t>（</w:t>
            </w:r>
            <w:r>
              <w:rPr>
                <w:rFonts w:hint="eastAsia" w:cs="Calibri"/>
                <w:color w:val="000000" w:themeColor="text1"/>
                <w:sz w:val="24"/>
                <w:highlight w:val="none"/>
                <w:u w:val="none"/>
                <w:lang w:val="en-US" w:eastAsia="zh-CN"/>
                <w14:textFill>
                  <w14:solidFill>
                    <w14:schemeClr w14:val="tx1"/>
                  </w14:solidFill>
                </w14:textFill>
              </w:rPr>
              <w:t>3</w:t>
            </w:r>
            <w:r>
              <w:rPr>
                <w:rFonts w:hint="eastAsia" w:cs="Calibri"/>
                <w:color w:val="000000" w:themeColor="text1"/>
                <w:sz w:val="24"/>
                <w:highlight w:val="none"/>
                <w:u w:val="none"/>
                <w:lang w:eastAsia="zh-CN"/>
                <w14:textFill>
                  <w14:solidFill>
                    <w14:schemeClr w14:val="tx1"/>
                  </w14:solidFill>
                </w14:textFill>
              </w:rPr>
              <w:t>）</w:t>
            </w:r>
            <w:r>
              <w:rPr>
                <w:rFonts w:hint="eastAsia" w:cs="Calibri"/>
                <w:color w:val="000000" w:themeColor="text1"/>
                <w:sz w:val="24"/>
                <w:highlight w:val="none"/>
                <w:u w:val="none"/>
                <w:lang w:val="en-US" w:eastAsia="zh-CN"/>
                <w14:textFill>
                  <w14:solidFill>
                    <w14:schemeClr w14:val="tx1"/>
                  </w14:solidFill>
                </w14:textFill>
              </w:rPr>
              <w:t>具有</w:t>
            </w:r>
            <w:r>
              <w:rPr>
                <w:rFonts w:hint="eastAsia" w:ascii="宋体" w:hAnsi="宋体" w:eastAsia="宋体" w:cs="宋体"/>
                <w:color w:val="000000" w:themeColor="text1"/>
                <w:sz w:val="24"/>
                <w:highlight w:val="none"/>
                <w:u w:val="none"/>
                <w14:textFill>
                  <w14:solidFill>
                    <w14:schemeClr w14:val="tx1"/>
                  </w14:solidFill>
                </w14:textFill>
              </w:rPr>
              <w:t>特种设备安全管理和作业人员证（项目代号：A或A4）（并提供“全国特种设备公示信息查询平台”网站（网址：</w:t>
            </w:r>
            <w:r>
              <w:rPr>
                <w:rFonts w:hint="eastAsia" w:ascii="宋体" w:hAnsi="宋体" w:eastAsia="宋体" w:cs="宋体"/>
                <w:color w:val="000000" w:themeColor="text1"/>
                <w:sz w:val="24"/>
                <w:highlight w:val="none"/>
                <w:u w:val="none"/>
                <w14:textFill>
                  <w14:solidFill>
                    <w14:schemeClr w14:val="tx1"/>
                  </w14:solidFill>
                </w14:textFill>
              </w:rPr>
              <w:fldChar w:fldCharType="begin"/>
            </w:r>
            <w:r>
              <w:rPr>
                <w:rFonts w:hint="eastAsia" w:ascii="宋体" w:hAnsi="宋体" w:eastAsia="宋体" w:cs="宋体"/>
                <w:color w:val="000000" w:themeColor="text1"/>
                <w:sz w:val="24"/>
                <w:highlight w:val="none"/>
                <w:u w:val="none"/>
                <w14:textFill>
                  <w14:solidFill>
                    <w14:schemeClr w14:val="tx1"/>
                  </w14:solidFill>
                </w14:textFill>
              </w:rPr>
              <w:instrText xml:space="preserve"> HYPERLINK "https://cnse.e-cqs.cn/info-pub/pub）的得3分，满分3分。" </w:instrText>
            </w:r>
            <w:r>
              <w:rPr>
                <w:rFonts w:hint="eastAsia" w:ascii="宋体" w:hAnsi="宋体" w:eastAsia="宋体" w:cs="宋体"/>
                <w:color w:val="000000" w:themeColor="text1"/>
                <w:sz w:val="24"/>
                <w:highlight w:val="none"/>
                <w:u w:val="none"/>
                <w14:textFill>
                  <w14:solidFill>
                    <w14:schemeClr w14:val="tx1"/>
                  </w14:solidFill>
                </w14:textFill>
              </w:rPr>
              <w:fldChar w:fldCharType="separate"/>
            </w:r>
            <w:r>
              <w:rPr>
                <w:rStyle w:val="29"/>
                <w:rFonts w:hint="eastAsia" w:ascii="宋体" w:hAnsi="宋体" w:eastAsia="宋体" w:cs="宋体"/>
                <w:color w:val="000000" w:themeColor="text1"/>
                <w:sz w:val="24"/>
                <w:highlight w:val="none"/>
                <w14:textFill>
                  <w14:solidFill>
                    <w14:schemeClr w14:val="tx1"/>
                  </w14:solidFill>
                </w14:textFill>
              </w:rPr>
              <w:t>https://cnse.e-cqs.cn/info-pub/pub）</w:t>
            </w:r>
            <w:r>
              <w:rPr>
                <w:rFonts w:hint="eastAsia" w:ascii="宋体" w:hAnsi="宋体" w:cs="宋体"/>
                <w:color w:val="000000" w:themeColor="text1"/>
                <w:sz w:val="24"/>
                <w:highlight w:val="none"/>
                <w:u w:val="none"/>
                <w:lang w:val="en-US" w:eastAsia="zh-CN"/>
                <w14:textFill>
                  <w14:solidFill>
                    <w14:schemeClr w14:val="tx1"/>
                  </w14:solidFill>
                </w14:textFill>
              </w:rPr>
              <w:t>的得1分</w:t>
            </w:r>
            <w:r>
              <w:rPr>
                <w:rStyle w:val="29"/>
                <w:rFonts w:hint="eastAsia"/>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fldChar w:fldCharType="end"/>
            </w:r>
          </w:p>
          <w:p>
            <w:pPr>
              <w:spacing w:line="360" w:lineRule="auto"/>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（1）、（2）、（3）每满足一项得1分，满分3分。</w:t>
            </w:r>
          </w:p>
          <w:p>
            <w:pPr>
              <w:spacing w:line="360" w:lineRule="auto"/>
              <w:rPr>
                <w:rFonts w:ascii="宋体" w:hAnsi="宋体"/>
                <w:color w:val="000000" w:themeColor="text1"/>
                <w:sz w:val="24"/>
                <w:szCs w:val="24"/>
                <w:highlight w:val="none"/>
                <w:u w:val="none"/>
                <w14:textFill>
                  <w14:solidFill>
                    <w14:schemeClr w14:val="tx1"/>
                  </w14:solidFill>
                </w14:textFill>
              </w:rPr>
            </w:pPr>
            <w:r>
              <w:rPr>
                <w:rStyle w:val="29"/>
                <w:rFonts w:hint="eastAsia" w:ascii="宋体" w:hAnsi="宋体" w:eastAsia="宋体" w:cs="宋体"/>
                <w:color w:val="000000" w:themeColor="text1"/>
                <w:sz w:val="24"/>
                <w:highlight w:val="none"/>
                <w:u w:val="none"/>
                <w:lang w:eastAsia="zh-CN"/>
                <w14:textFill>
                  <w14:solidFill>
                    <w14:schemeClr w14:val="tx1"/>
                  </w14:solidFill>
                </w14:textFill>
              </w:rPr>
              <w:t>供应商</w:t>
            </w:r>
            <w:r>
              <w:rPr>
                <w:rFonts w:hint="eastAsia" w:ascii="宋体" w:hAnsi="宋体"/>
                <w:color w:val="000000" w:themeColor="text1"/>
                <w:sz w:val="24"/>
                <w:szCs w:val="24"/>
                <w:highlight w:val="none"/>
                <w:u w:val="none"/>
                <w14:textFill>
                  <w14:solidFill>
                    <w14:schemeClr w14:val="tx1"/>
                  </w14:solidFill>
                </w14:textFill>
              </w:rPr>
              <w:t>需提供人员相关有效证书</w:t>
            </w:r>
            <w:r>
              <w:rPr>
                <w:rFonts w:hint="eastAsia" w:ascii="宋体" w:hAnsi="宋体"/>
                <w:color w:val="000000" w:themeColor="text1"/>
                <w:sz w:val="24"/>
                <w:szCs w:val="24"/>
                <w:highlight w:val="none"/>
                <w:u w:val="none"/>
                <w:lang w:eastAsia="zh-CN"/>
                <w14:textFill>
                  <w14:solidFill>
                    <w14:schemeClr w14:val="tx1"/>
                  </w14:solidFill>
                </w14:textFill>
              </w:rPr>
              <w:t>复印件</w:t>
            </w:r>
            <w:r>
              <w:rPr>
                <w:rFonts w:hint="eastAsia" w:ascii="宋体" w:hAnsi="宋体"/>
                <w:color w:val="000000" w:themeColor="text1"/>
                <w:sz w:val="24"/>
                <w:szCs w:val="24"/>
                <w:highlight w:val="none"/>
                <w:u w:val="none"/>
                <w14:textFill>
                  <w14:solidFill>
                    <w14:schemeClr w14:val="tx1"/>
                  </w14:solidFill>
                </w14:textFill>
              </w:rPr>
              <w:t>及近六个月（</w:t>
            </w:r>
            <w:r>
              <w:rPr>
                <w:rFonts w:hint="eastAsia" w:ascii="宋体" w:hAnsi="宋体"/>
                <w:color w:val="000000" w:themeColor="text1"/>
                <w:sz w:val="24"/>
                <w:szCs w:val="24"/>
                <w:highlight w:val="none"/>
                <w:u w:val="none"/>
                <w:lang w:val="en-US" w:eastAsia="zh-CN"/>
                <w14:textFill>
                  <w14:solidFill>
                    <w14:schemeClr w14:val="tx1"/>
                  </w14:solidFill>
                </w14:textFill>
              </w:rPr>
              <w:t>磋商</w:t>
            </w:r>
            <w:r>
              <w:rPr>
                <w:rFonts w:hint="eastAsia" w:ascii="宋体" w:hAnsi="宋体"/>
                <w:color w:val="000000" w:themeColor="text1"/>
                <w:sz w:val="24"/>
                <w:szCs w:val="24"/>
                <w:highlight w:val="none"/>
                <w:u w:val="none"/>
                <w14:textFill>
                  <w14:solidFill>
                    <w14:schemeClr w14:val="tx1"/>
                  </w14:solidFill>
                </w14:textFill>
              </w:rPr>
              <w:t>截止</w:t>
            </w:r>
            <w:r>
              <w:rPr>
                <w:rFonts w:hint="eastAsia" w:ascii="宋体" w:hAnsi="宋体"/>
                <w:color w:val="000000" w:themeColor="text1"/>
                <w:sz w:val="24"/>
                <w:szCs w:val="24"/>
                <w:highlight w:val="none"/>
                <w:u w:val="none"/>
                <w:lang w:val="en-US" w:eastAsia="zh-CN"/>
                <w14:textFill>
                  <w14:solidFill>
                    <w14:schemeClr w14:val="tx1"/>
                  </w14:solidFill>
                </w14:textFill>
              </w:rPr>
              <w:t>时间</w:t>
            </w:r>
            <w:r>
              <w:rPr>
                <w:rFonts w:hint="eastAsia" w:ascii="宋体" w:hAnsi="宋体"/>
                <w:color w:val="000000" w:themeColor="text1"/>
                <w:sz w:val="24"/>
                <w:szCs w:val="24"/>
                <w:highlight w:val="none"/>
                <w:u w:val="none"/>
                <w14:textFill>
                  <w14:solidFill>
                    <w14:schemeClr w14:val="tx1"/>
                  </w14:solidFill>
                </w14:textFill>
              </w:rPr>
              <w:t>当月不算往前追溯六个月）任一月份（</w:t>
            </w:r>
            <w:r>
              <w:rPr>
                <w:rFonts w:hint="eastAsia" w:ascii="宋体" w:hAnsi="宋体"/>
                <w:color w:val="000000" w:themeColor="text1"/>
                <w:sz w:val="24"/>
                <w:szCs w:val="24"/>
                <w:highlight w:val="none"/>
                <w:u w:val="none"/>
                <w:lang w:val="en-US" w:eastAsia="zh-CN"/>
                <w14:textFill>
                  <w14:solidFill>
                    <w14:schemeClr w14:val="tx1"/>
                  </w14:solidFill>
                </w14:textFill>
              </w:rPr>
              <w:t>磋商</w:t>
            </w:r>
            <w:r>
              <w:rPr>
                <w:rFonts w:hint="eastAsia" w:ascii="宋体" w:hAnsi="宋体"/>
                <w:color w:val="000000" w:themeColor="text1"/>
                <w:sz w:val="24"/>
                <w:szCs w:val="24"/>
                <w:highlight w:val="none"/>
                <w:u w:val="none"/>
                <w14:textFill>
                  <w14:solidFill>
                    <w14:schemeClr w14:val="tx1"/>
                  </w14:solidFill>
                </w14:textFill>
              </w:rPr>
              <w:t>截止当月新成立的企业，尚未缴纳社保的，提供说明，视为社保资料符合要求）</w:t>
            </w:r>
            <w:r>
              <w:rPr>
                <w:rFonts w:hint="eastAsia" w:ascii="宋体" w:hAnsi="宋体"/>
                <w:color w:val="000000" w:themeColor="text1"/>
                <w:sz w:val="24"/>
                <w:szCs w:val="24"/>
                <w:highlight w:val="none"/>
                <w:u w:val="none"/>
                <w:lang w:eastAsia="zh-CN"/>
                <w14:textFill>
                  <w14:solidFill>
                    <w14:schemeClr w14:val="tx1"/>
                  </w14:solidFill>
                </w14:textFill>
              </w:rPr>
              <w:t>报价人</w:t>
            </w:r>
            <w:r>
              <w:rPr>
                <w:rFonts w:hint="eastAsia" w:ascii="宋体" w:hAnsi="宋体"/>
                <w:color w:val="000000" w:themeColor="text1"/>
                <w:sz w:val="24"/>
                <w:szCs w:val="24"/>
                <w:highlight w:val="none"/>
                <w:u w:val="none"/>
                <w14:textFill>
                  <w14:solidFill>
                    <w14:schemeClr w14:val="tx1"/>
                  </w14:solidFill>
                </w14:textFill>
              </w:rPr>
              <w:t>为其缴纳社会保险费的证明材料并加盖</w:t>
            </w:r>
            <w:r>
              <w:rPr>
                <w:rFonts w:hint="eastAsia" w:ascii="宋体" w:hAnsi="宋体"/>
                <w:color w:val="000000" w:themeColor="text1"/>
                <w:sz w:val="24"/>
                <w:szCs w:val="24"/>
                <w:highlight w:val="none"/>
                <w:u w:val="none"/>
                <w:lang w:eastAsia="zh-CN"/>
                <w14:textFill>
                  <w14:solidFill>
                    <w14:schemeClr w14:val="tx1"/>
                  </w14:solidFill>
                </w14:textFill>
              </w:rPr>
              <w:t>报价人</w:t>
            </w:r>
            <w:r>
              <w:rPr>
                <w:rFonts w:hint="eastAsia" w:ascii="宋体" w:hAnsi="宋体"/>
                <w:color w:val="000000" w:themeColor="text1"/>
                <w:sz w:val="24"/>
                <w:szCs w:val="24"/>
                <w:highlight w:val="none"/>
                <w:u w:val="none"/>
                <w14:textFill>
                  <w14:solidFill>
                    <w14:schemeClr w14:val="tx1"/>
                  </w14:solidFill>
                </w14:textFill>
              </w:rPr>
              <w:t>公章，否则不得分。</w:t>
            </w:r>
          </w:p>
          <w:p>
            <w:pPr>
              <w:rPr>
                <w:rFonts w:hint="eastAsia" w:ascii="宋体" w:hAnsi="宋体"/>
                <w:b/>
                <w:bCs/>
                <w:color w:val="000000" w:themeColor="text1"/>
                <w:sz w:val="24"/>
                <w:szCs w:val="24"/>
                <w:highlight w:val="none"/>
                <w:u w:val="none"/>
                <w14:textFill>
                  <w14:solidFill>
                    <w14:schemeClr w14:val="tx1"/>
                  </w14:solidFill>
                </w14:textFill>
              </w:rPr>
            </w:pPr>
            <w:r>
              <w:rPr>
                <w:rFonts w:hint="eastAsia" w:ascii="宋体" w:hAnsi="宋体" w:eastAsia="宋体" w:cs="Times New Roman"/>
                <w:b/>
                <w:bCs/>
                <w:color w:val="000000" w:themeColor="text1"/>
                <w:sz w:val="24"/>
                <w:szCs w:val="24"/>
                <w:highlight w:val="none"/>
                <w:u w:val="none"/>
                <w:lang w:eastAsia="zh-CN"/>
                <w14:textFill>
                  <w14:solidFill>
                    <w14:schemeClr w14:val="tx1"/>
                  </w14:solidFill>
                </w14:textFill>
              </w:rPr>
              <w:t>供应商</w:t>
            </w:r>
            <w:r>
              <w:rPr>
                <w:rFonts w:hint="eastAsia" w:ascii="宋体" w:hAnsi="宋体"/>
                <w:b/>
                <w:bCs/>
                <w:color w:val="000000" w:themeColor="text1"/>
                <w:sz w:val="24"/>
                <w:szCs w:val="24"/>
                <w:highlight w:val="none"/>
                <w:u w:val="none"/>
                <w14:textFill>
                  <w14:solidFill>
                    <w14:schemeClr w14:val="tx1"/>
                  </w14:solidFill>
                </w14:textFill>
              </w:rPr>
              <w:t>拟投入的</w:t>
            </w:r>
            <w:r>
              <w:rPr>
                <w:rFonts w:hint="eastAsia" w:ascii="宋体" w:hAnsi="宋体" w:eastAsia="宋体" w:cs="Times New Roman"/>
                <w:b/>
                <w:bCs/>
                <w:color w:val="000000" w:themeColor="text1"/>
                <w:sz w:val="24"/>
                <w:szCs w:val="24"/>
                <w:highlight w:val="none"/>
                <w:u w:val="none"/>
                <w14:textFill>
                  <w14:solidFill>
                    <w14:schemeClr w14:val="tx1"/>
                  </w14:solidFill>
                </w14:textFill>
              </w:rPr>
              <w:t>工程主管</w:t>
            </w:r>
            <w:r>
              <w:rPr>
                <w:rFonts w:hint="eastAsia" w:ascii="宋体" w:hAnsi="宋体"/>
                <w:b/>
                <w:bCs/>
                <w:color w:val="000000" w:themeColor="text1"/>
                <w:sz w:val="24"/>
                <w:szCs w:val="24"/>
                <w:highlight w:val="none"/>
                <w:u w:val="none"/>
                <w14:textFill>
                  <w14:solidFill>
                    <w14:schemeClr w14:val="tx1"/>
                  </w14:solidFill>
                </w14:textFill>
              </w:rPr>
              <w:t>不得</w:t>
            </w:r>
            <w:r>
              <w:rPr>
                <w:rFonts w:hint="eastAsia" w:ascii="宋体" w:hAnsi="宋体"/>
                <w:b/>
                <w:bCs/>
                <w:color w:val="000000" w:themeColor="text1"/>
                <w:sz w:val="24"/>
                <w:szCs w:val="24"/>
                <w:highlight w:val="none"/>
                <w:u w:val="none"/>
                <w:lang w:val="en-US" w:eastAsia="zh-CN"/>
                <w14:textFill>
                  <w14:solidFill>
                    <w14:schemeClr w14:val="tx1"/>
                  </w14:solidFill>
                </w14:textFill>
              </w:rPr>
              <w:t>与</w:t>
            </w:r>
            <w:r>
              <w:rPr>
                <w:rFonts w:hint="eastAsia" w:ascii="宋体" w:hAnsi="宋体"/>
                <w:b/>
                <w:bCs/>
                <w:color w:val="000000" w:themeColor="text1"/>
                <w:sz w:val="24"/>
                <w:szCs w:val="24"/>
                <w:highlight w:val="none"/>
                <w:u w:val="none"/>
                <w14:textFill>
                  <w14:solidFill>
                    <w14:schemeClr w14:val="tx1"/>
                  </w14:solidFill>
                </w14:textFill>
              </w:rPr>
              <w:t>物业主任、</w:t>
            </w:r>
            <w:r>
              <w:rPr>
                <w:rFonts w:hint="eastAsia" w:ascii="宋体" w:hAnsi="宋体" w:eastAsia="宋体" w:cs="Times New Roman"/>
                <w:b/>
                <w:bCs/>
                <w:color w:val="000000" w:themeColor="text1"/>
                <w:sz w:val="24"/>
                <w:szCs w:val="24"/>
                <w:highlight w:val="none"/>
                <w:u w:val="none"/>
                <w14:textFill>
                  <w14:solidFill>
                    <w14:schemeClr w14:val="tx1"/>
                  </w14:solidFill>
                </w14:textFill>
              </w:rPr>
              <w:t>主任助理</w:t>
            </w:r>
            <w:r>
              <w:rPr>
                <w:rFonts w:hint="eastAsia" w:ascii="宋体" w:hAnsi="宋体"/>
                <w:b/>
                <w:bCs/>
                <w:color w:val="000000" w:themeColor="text1"/>
                <w:sz w:val="24"/>
                <w:szCs w:val="24"/>
                <w:highlight w:val="none"/>
                <w:u w:val="none"/>
                <w14:textFill>
                  <w14:solidFill>
                    <w14:schemeClr w14:val="tx1"/>
                  </w14:solidFill>
                </w14:textFill>
              </w:rPr>
              <w:t>重复</w:t>
            </w:r>
            <w:r>
              <w:rPr>
                <w:rFonts w:hint="eastAsia" w:ascii="宋体" w:hAnsi="宋体"/>
                <w:b/>
                <w:bCs/>
                <w:color w:val="000000" w:themeColor="text1"/>
                <w:sz w:val="24"/>
                <w:szCs w:val="24"/>
                <w:highlight w:val="none"/>
                <w:u w:val="none"/>
                <w:lang w:eastAsia="zh-CN"/>
                <w14:textFill>
                  <w14:solidFill>
                    <w14:schemeClr w14:val="tx1"/>
                  </w14:solidFill>
                </w14:textFill>
              </w:rPr>
              <w:t>，</w:t>
            </w:r>
            <w:r>
              <w:rPr>
                <w:rFonts w:hint="eastAsia" w:ascii="宋体" w:hAnsi="宋体"/>
                <w:b/>
                <w:bCs/>
                <w:color w:val="000000" w:themeColor="text1"/>
                <w:sz w:val="24"/>
                <w:szCs w:val="24"/>
                <w:highlight w:val="none"/>
                <w:u w:val="none"/>
                <w:lang w:val="en-US" w:eastAsia="zh-CN"/>
                <w14:textFill>
                  <w14:solidFill>
                    <w14:schemeClr w14:val="tx1"/>
                  </w14:solidFill>
                </w14:textFill>
              </w:rPr>
              <w:t>否则本项不予得分。</w:t>
            </w:r>
          </w:p>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u w:val="none"/>
                <w:lang w:val="en-US" w:eastAsia="zh-CN"/>
                <w14:textFill>
                  <w14:solidFill>
                    <w14:schemeClr w14:val="tx1"/>
                  </w14:solidFill>
                </w14:textFill>
              </w:rPr>
              <w:t>1-21</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cs="宋体"/>
                <w:color w:val="000000" w:themeColor="text1"/>
                <w:sz w:val="24"/>
                <w:highlight w:val="none"/>
                <w:u w:val="none"/>
                <w:lang w:val="en-US" w:eastAsia="zh-CN"/>
                <w14:textFill>
                  <w14:solidFill>
                    <w14:schemeClr w14:val="tx1"/>
                  </w14:solidFill>
                </w14:textFill>
              </w:rPr>
              <w:t>3</w:t>
            </w:r>
          </w:p>
        </w:tc>
        <w:tc>
          <w:tcPr>
            <w:tcW w:w="7379" w:type="dxa"/>
            <w:noWrap w:val="0"/>
            <w:vAlign w:val="center"/>
          </w:tcPr>
          <w:p>
            <w:pPr>
              <w:spacing w:line="360" w:lineRule="auto"/>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根据</w:t>
            </w:r>
            <w:r>
              <w:rPr>
                <w:rFonts w:hint="eastAsia" w:ascii="宋体" w:hAnsi="宋体" w:eastAsia="宋体" w:cs="宋体"/>
                <w:color w:val="000000" w:themeColor="text1"/>
                <w:sz w:val="24"/>
                <w:highlight w:val="none"/>
                <w:u w:val="none"/>
                <w:lang w:eastAsia="zh-CN"/>
                <w14:textFill>
                  <w14:solidFill>
                    <w14:schemeClr w14:val="tx1"/>
                  </w14:solidFill>
                </w14:textFill>
              </w:rPr>
              <w:t>供应商</w:t>
            </w:r>
            <w:r>
              <w:rPr>
                <w:rFonts w:hint="eastAsia" w:ascii="宋体" w:hAnsi="宋体" w:eastAsia="宋体" w:cs="宋体"/>
                <w:color w:val="000000" w:themeColor="text1"/>
                <w:sz w:val="24"/>
                <w:highlight w:val="none"/>
                <w:u w:val="none"/>
                <w:lang w:val="en-US" w:eastAsia="zh-CN"/>
                <w14:textFill>
                  <w14:solidFill>
                    <w14:schemeClr w14:val="tx1"/>
                  </w14:solidFill>
                </w14:textFill>
              </w:rPr>
              <w:t>配备的</w:t>
            </w:r>
            <w:r>
              <w:rPr>
                <w:rFonts w:hint="eastAsia" w:ascii="宋体" w:hAnsi="宋体" w:eastAsia="宋体" w:cs="宋体"/>
                <w:color w:val="000000" w:themeColor="text1"/>
                <w:sz w:val="24"/>
                <w:highlight w:val="none"/>
                <w:u w:val="none"/>
                <w14:textFill>
                  <w14:solidFill>
                    <w14:schemeClr w14:val="tx1"/>
                  </w14:solidFill>
                </w14:textFill>
              </w:rPr>
              <w:t>保洁主管（1人）进行评分：</w:t>
            </w:r>
          </w:p>
          <w:p>
            <w:pPr>
              <w:numPr>
                <w:ilvl w:val="0"/>
                <w:numId w:val="0"/>
              </w:numPr>
              <w:spacing w:line="360" w:lineRule="auto"/>
              <w:rPr>
                <w:rFonts w:hint="eastAsia" w:ascii="宋体" w:hAnsi="宋体" w:cs="宋体"/>
                <w:color w:val="000000" w:themeColor="text1"/>
                <w:sz w:val="24"/>
                <w:highlight w:val="none"/>
                <w:u w:val="none"/>
                <w:lang w:eastAsia="zh-CN"/>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t>（1）</w:t>
            </w:r>
            <w:r>
              <w:rPr>
                <w:rFonts w:hint="eastAsia" w:ascii="宋体" w:hAnsi="宋体" w:eastAsia="宋体" w:cs="宋体"/>
                <w:color w:val="000000" w:themeColor="text1"/>
                <w:sz w:val="24"/>
                <w:highlight w:val="none"/>
                <w:u w:val="none"/>
                <w14:textFill>
                  <w14:solidFill>
                    <w14:schemeClr w14:val="tx1"/>
                  </w14:solidFill>
                </w14:textFill>
              </w:rPr>
              <w:t>年龄45周岁以下、具有</w:t>
            </w:r>
            <w:r>
              <w:rPr>
                <w:rFonts w:hint="eastAsia" w:ascii="宋体" w:hAnsi="宋体" w:eastAsia="宋体" w:cs="宋体"/>
                <w:color w:val="000000" w:themeColor="text1"/>
                <w:sz w:val="24"/>
                <w:highlight w:val="none"/>
                <w:u w:val="none"/>
                <w:lang w:val="en-US" w:eastAsia="zh-CN"/>
                <w14:textFill>
                  <w14:solidFill>
                    <w14:schemeClr w14:val="tx1"/>
                  </w14:solidFill>
                </w14:textFill>
              </w:rPr>
              <w:t>大专</w:t>
            </w:r>
            <w:r>
              <w:rPr>
                <w:rFonts w:hint="eastAsia" w:ascii="宋体" w:hAnsi="宋体" w:eastAsia="宋体" w:cs="宋体"/>
                <w:color w:val="000000" w:themeColor="text1"/>
                <w:sz w:val="24"/>
                <w:highlight w:val="none"/>
                <w:u w:val="none"/>
                <w14:textFill>
                  <w14:solidFill>
                    <w14:schemeClr w14:val="tx1"/>
                  </w14:solidFill>
                </w14:textFill>
              </w:rPr>
              <w:t>或以上学历（需提供学历证</w:t>
            </w:r>
            <w:r>
              <w:rPr>
                <w:rFonts w:hint="eastAsia" w:ascii="宋体" w:hAnsi="宋体" w:eastAsia="宋体" w:cs="宋体"/>
                <w:color w:val="000000" w:themeColor="text1"/>
                <w:sz w:val="24"/>
                <w:highlight w:val="none"/>
                <w:u w:val="none"/>
                <w:lang w:val="en-US" w:eastAsia="zh-CN"/>
                <w14:textFill>
                  <w14:solidFill>
                    <w14:schemeClr w14:val="tx1"/>
                  </w14:solidFill>
                </w14:textFill>
              </w:rPr>
              <w:t>书复印件</w:t>
            </w:r>
            <w:r>
              <w:rPr>
                <w:rFonts w:hint="eastAsia" w:ascii="宋体" w:hAnsi="宋体" w:eastAsia="宋体" w:cs="宋体"/>
                <w:color w:val="000000" w:themeColor="text1"/>
                <w:sz w:val="24"/>
                <w:highlight w:val="none"/>
                <w:u w:val="none"/>
                <w14:textFill>
                  <w14:solidFill>
                    <w14:schemeClr w14:val="tx1"/>
                  </w14:solidFill>
                </w14:textFill>
              </w:rPr>
              <w:t>及学信网（CHSI）查询网址及截图）</w:t>
            </w:r>
            <w:r>
              <w:rPr>
                <w:rFonts w:hint="eastAsia" w:ascii="宋体" w:hAnsi="宋体" w:cs="宋体"/>
                <w:color w:val="000000" w:themeColor="text1"/>
                <w:sz w:val="24"/>
                <w:highlight w:val="none"/>
                <w:u w:val="none"/>
                <w:lang w:val="en-US" w:eastAsia="zh-CN"/>
                <w14:textFill>
                  <w14:solidFill>
                    <w14:schemeClr w14:val="tx1"/>
                  </w14:solidFill>
                </w14:textFill>
              </w:rPr>
              <w:t>的得1分</w:t>
            </w:r>
            <w:r>
              <w:rPr>
                <w:rFonts w:hint="eastAsia" w:ascii="宋体" w:hAnsi="宋体" w:cs="宋体"/>
                <w:color w:val="000000" w:themeColor="text1"/>
                <w:sz w:val="24"/>
                <w:highlight w:val="none"/>
                <w:u w:val="none"/>
                <w:lang w:eastAsia="zh-CN"/>
                <w14:textFill>
                  <w14:solidFill>
                    <w14:schemeClr w14:val="tx1"/>
                  </w14:solidFill>
                </w14:textFill>
              </w:rPr>
              <w:t>；</w:t>
            </w:r>
          </w:p>
          <w:p>
            <w:pPr>
              <w:numPr>
                <w:ilvl w:val="0"/>
                <w:numId w:val="0"/>
              </w:numPr>
              <w:spacing w:line="360" w:lineRule="auto"/>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t>（2）</w:t>
            </w:r>
            <w:r>
              <w:rPr>
                <w:rFonts w:hint="eastAsia" w:ascii="宋体" w:hAnsi="宋体" w:eastAsia="宋体" w:cs="宋体"/>
                <w:color w:val="000000" w:themeColor="text1"/>
                <w:sz w:val="24"/>
                <w:highlight w:val="none"/>
                <w:u w:val="none"/>
                <w14:textFill>
                  <w14:solidFill>
                    <w14:schemeClr w14:val="tx1"/>
                  </w14:solidFill>
                </w14:textFill>
              </w:rPr>
              <w:t>持有垃圾分类处置专项职业能力证书（并提供https://www.fjosta.org.cn/网站查询截图）</w:t>
            </w:r>
            <w:r>
              <w:rPr>
                <w:rFonts w:hint="eastAsia" w:ascii="宋体" w:hAnsi="宋体" w:cs="宋体"/>
                <w:color w:val="000000" w:themeColor="text1"/>
                <w:sz w:val="24"/>
                <w:highlight w:val="none"/>
                <w:u w:val="none"/>
                <w:lang w:val="en-US" w:eastAsia="zh-CN"/>
                <w14:textFill>
                  <w14:solidFill>
                    <w14:schemeClr w14:val="tx1"/>
                  </w14:solidFill>
                </w14:textFill>
              </w:rPr>
              <w:t>的得1分</w:t>
            </w:r>
            <w:r>
              <w:rPr>
                <w:rFonts w:hint="eastAsia" w:ascii="宋体" w:hAnsi="宋体" w:cs="宋体"/>
                <w:color w:val="000000" w:themeColor="text1"/>
                <w:sz w:val="24"/>
                <w:highlight w:val="none"/>
                <w:u w:val="none"/>
                <w:lang w:eastAsia="zh-CN"/>
                <w14:textFill>
                  <w14:solidFill>
                    <w14:schemeClr w14:val="tx1"/>
                  </w14:solidFill>
                </w14:textFill>
              </w:rPr>
              <w:t>；</w:t>
            </w:r>
          </w:p>
          <w:p>
            <w:pPr>
              <w:numPr>
                <w:ilvl w:val="0"/>
                <w:numId w:val="0"/>
              </w:numPr>
              <w:spacing w:line="360" w:lineRule="auto"/>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t>（3）</w:t>
            </w:r>
            <w:r>
              <w:rPr>
                <w:rFonts w:hint="eastAsia" w:ascii="宋体" w:hAnsi="宋体" w:eastAsia="宋体" w:cs="宋体"/>
                <w:color w:val="000000" w:themeColor="text1"/>
                <w:sz w:val="24"/>
                <w:highlight w:val="none"/>
                <w:u w:val="none"/>
                <w14:textFill>
                  <w14:solidFill>
                    <w14:schemeClr w14:val="tx1"/>
                  </w14:solidFill>
                </w14:textFill>
              </w:rPr>
              <w:t>持有红十字救护员证、有害生物防制员证书</w:t>
            </w:r>
            <w:r>
              <w:rPr>
                <w:rFonts w:hint="eastAsia" w:ascii="宋体" w:hAnsi="宋体" w:cs="宋体"/>
                <w:color w:val="000000" w:themeColor="text1"/>
                <w:sz w:val="24"/>
                <w:highlight w:val="none"/>
                <w:u w:val="none"/>
                <w:lang w:val="en-US" w:eastAsia="zh-CN"/>
                <w14:textFill>
                  <w14:solidFill>
                    <w14:schemeClr w14:val="tx1"/>
                  </w14:solidFill>
                </w14:textFill>
              </w:rPr>
              <w:t>的得1分</w:t>
            </w:r>
            <w:r>
              <w:rPr>
                <w:rFonts w:hint="eastAsia" w:ascii="宋体" w:hAnsi="宋体" w:cs="宋体"/>
                <w:color w:val="000000" w:themeColor="text1"/>
                <w:sz w:val="24"/>
                <w:highlight w:val="none"/>
                <w:u w:val="none"/>
                <w:lang w:eastAsia="zh-CN"/>
                <w14:textFill>
                  <w14:solidFill>
                    <w14:schemeClr w14:val="tx1"/>
                  </w14:solidFill>
                </w14:textFill>
              </w:rPr>
              <w:t>；</w:t>
            </w:r>
          </w:p>
          <w:p>
            <w:pPr>
              <w:numPr>
                <w:ilvl w:val="-1"/>
                <w:numId w:val="0"/>
              </w:numPr>
              <w:spacing w:line="360" w:lineRule="auto"/>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color w:val="000000" w:themeColor="text1"/>
                <w:sz w:val="24"/>
                <w:szCs w:val="24"/>
                <w:highlight w:val="none"/>
                <w:u w:val="none"/>
                <w14:textFill>
                  <w14:solidFill>
                    <w14:schemeClr w14:val="tx1"/>
                  </w14:solidFill>
                </w14:textFill>
              </w:rPr>
              <w:t>（1）、（2）、（3）每满足一项得1分，满分3分。</w:t>
            </w:r>
          </w:p>
          <w:p>
            <w:pPr>
              <w:spacing w:line="360" w:lineRule="auto"/>
              <w:rPr>
                <w:rFonts w:ascii="宋体" w:hAnsi="宋体"/>
                <w:color w:val="000000" w:themeColor="text1"/>
                <w:sz w:val="24"/>
                <w:szCs w:val="24"/>
                <w:highlight w:val="none"/>
                <w:u w:val="none"/>
                <w14:textFill>
                  <w14:solidFill>
                    <w14:schemeClr w14:val="tx1"/>
                  </w14:solidFill>
                </w14:textFill>
              </w:rPr>
            </w:pPr>
            <w:r>
              <w:rPr>
                <w:rStyle w:val="29"/>
                <w:rFonts w:hint="eastAsia" w:ascii="宋体" w:hAnsi="宋体" w:eastAsia="宋体" w:cs="宋体"/>
                <w:color w:val="000000" w:themeColor="text1"/>
                <w:sz w:val="24"/>
                <w:highlight w:val="none"/>
                <w:u w:val="none"/>
                <w:lang w:eastAsia="zh-CN"/>
                <w14:textFill>
                  <w14:solidFill>
                    <w14:schemeClr w14:val="tx1"/>
                  </w14:solidFill>
                </w14:textFill>
              </w:rPr>
              <w:t>供应商</w:t>
            </w:r>
            <w:r>
              <w:rPr>
                <w:rFonts w:hint="eastAsia" w:ascii="宋体" w:hAnsi="宋体"/>
                <w:color w:val="000000" w:themeColor="text1"/>
                <w:sz w:val="24"/>
                <w:szCs w:val="24"/>
                <w:highlight w:val="none"/>
                <w:u w:val="none"/>
                <w14:textFill>
                  <w14:solidFill>
                    <w14:schemeClr w14:val="tx1"/>
                  </w14:solidFill>
                </w14:textFill>
              </w:rPr>
              <w:t>需提供人员相关有效证书</w:t>
            </w:r>
            <w:r>
              <w:rPr>
                <w:rFonts w:hint="eastAsia" w:ascii="宋体" w:hAnsi="宋体"/>
                <w:color w:val="000000" w:themeColor="text1"/>
                <w:sz w:val="24"/>
                <w:szCs w:val="24"/>
                <w:highlight w:val="none"/>
                <w:u w:val="none"/>
                <w:lang w:eastAsia="zh-CN"/>
                <w14:textFill>
                  <w14:solidFill>
                    <w14:schemeClr w14:val="tx1"/>
                  </w14:solidFill>
                </w14:textFill>
              </w:rPr>
              <w:t>复印件</w:t>
            </w:r>
            <w:r>
              <w:rPr>
                <w:rFonts w:hint="eastAsia" w:ascii="宋体" w:hAnsi="宋体"/>
                <w:color w:val="000000" w:themeColor="text1"/>
                <w:sz w:val="24"/>
                <w:szCs w:val="24"/>
                <w:highlight w:val="none"/>
                <w:u w:val="none"/>
                <w14:textFill>
                  <w14:solidFill>
                    <w14:schemeClr w14:val="tx1"/>
                  </w14:solidFill>
                </w14:textFill>
              </w:rPr>
              <w:t>及近六个月（</w:t>
            </w:r>
            <w:r>
              <w:rPr>
                <w:rFonts w:hint="eastAsia" w:ascii="宋体" w:hAnsi="宋体"/>
                <w:color w:val="000000" w:themeColor="text1"/>
                <w:sz w:val="24"/>
                <w:szCs w:val="24"/>
                <w:highlight w:val="none"/>
                <w:u w:val="none"/>
                <w:lang w:val="en-US" w:eastAsia="zh-CN"/>
                <w14:textFill>
                  <w14:solidFill>
                    <w14:schemeClr w14:val="tx1"/>
                  </w14:solidFill>
                </w14:textFill>
              </w:rPr>
              <w:t>磋商</w:t>
            </w:r>
            <w:r>
              <w:rPr>
                <w:rFonts w:hint="eastAsia" w:ascii="宋体" w:hAnsi="宋体"/>
                <w:color w:val="000000" w:themeColor="text1"/>
                <w:sz w:val="24"/>
                <w:szCs w:val="24"/>
                <w:highlight w:val="none"/>
                <w:u w:val="none"/>
                <w14:textFill>
                  <w14:solidFill>
                    <w14:schemeClr w14:val="tx1"/>
                  </w14:solidFill>
                </w14:textFill>
              </w:rPr>
              <w:t>截止</w:t>
            </w:r>
            <w:r>
              <w:rPr>
                <w:rFonts w:hint="eastAsia" w:ascii="宋体" w:hAnsi="宋体"/>
                <w:color w:val="000000" w:themeColor="text1"/>
                <w:sz w:val="24"/>
                <w:szCs w:val="24"/>
                <w:highlight w:val="none"/>
                <w:u w:val="none"/>
                <w:lang w:val="en-US" w:eastAsia="zh-CN"/>
                <w14:textFill>
                  <w14:solidFill>
                    <w14:schemeClr w14:val="tx1"/>
                  </w14:solidFill>
                </w14:textFill>
              </w:rPr>
              <w:t>时间</w:t>
            </w:r>
            <w:r>
              <w:rPr>
                <w:rFonts w:hint="eastAsia" w:ascii="宋体" w:hAnsi="宋体"/>
                <w:color w:val="000000" w:themeColor="text1"/>
                <w:sz w:val="24"/>
                <w:szCs w:val="24"/>
                <w:highlight w:val="none"/>
                <w:u w:val="none"/>
                <w14:textFill>
                  <w14:solidFill>
                    <w14:schemeClr w14:val="tx1"/>
                  </w14:solidFill>
                </w14:textFill>
              </w:rPr>
              <w:t>当月不算往前追溯六个月）任一月份（</w:t>
            </w:r>
            <w:r>
              <w:rPr>
                <w:rFonts w:hint="eastAsia" w:ascii="宋体" w:hAnsi="宋体"/>
                <w:color w:val="000000" w:themeColor="text1"/>
                <w:sz w:val="24"/>
                <w:szCs w:val="24"/>
                <w:highlight w:val="none"/>
                <w:u w:val="none"/>
                <w:lang w:val="en-US" w:eastAsia="zh-CN"/>
                <w14:textFill>
                  <w14:solidFill>
                    <w14:schemeClr w14:val="tx1"/>
                  </w14:solidFill>
                </w14:textFill>
              </w:rPr>
              <w:t>磋商</w:t>
            </w:r>
            <w:r>
              <w:rPr>
                <w:rFonts w:hint="eastAsia" w:ascii="宋体" w:hAnsi="宋体"/>
                <w:color w:val="000000" w:themeColor="text1"/>
                <w:sz w:val="24"/>
                <w:szCs w:val="24"/>
                <w:highlight w:val="none"/>
                <w:u w:val="none"/>
                <w14:textFill>
                  <w14:solidFill>
                    <w14:schemeClr w14:val="tx1"/>
                  </w14:solidFill>
                </w14:textFill>
              </w:rPr>
              <w:t>截止当月新成立的企业，尚未缴纳社保的，提供说明，视为社保资料符合要求）</w:t>
            </w:r>
            <w:r>
              <w:rPr>
                <w:rFonts w:hint="eastAsia" w:ascii="宋体" w:hAnsi="宋体"/>
                <w:color w:val="000000" w:themeColor="text1"/>
                <w:sz w:val="24"/>
                <w:szCs w:val="24"/>
                <w:highlight w:val="none"/>
                <w:u w:val="none"/>
                <w:lang w:eastAsia="zh-CN"/>
                <w14:textFill>
                  <w14:solidFill>
                    <w14:schemeClr w14:val="tx1"/>
                  </w14:solidFill>
                </w14:textFill>
              </w:rPr>
              <w:t>报价人</w:t>
            </w:r>
            <w:r>
              <w:rPr>
                <w:rFonts w:hint="eastAsia" w:ascii="宋体" w:hAnsi="宋体"/>
                <w:color w:val="000000" w:themeColor="text1"/>
                <w:sz w:val="24"/>
                <w:szCs w:val="24"/>
                <w:highlight w:val="none"/>
                <w:u w:val="none"/>
                <w14:textFill>
                  <w14:solidFill>
                    <w14:schemeClr w14:val="tx1"/>
                  </w14:solidFill>
                </w14:textFill>
              </w:rPr>
              <w:t>为其缴纳社会保险费的证明材料并加盖</w:t>
            </w:r>
            <w:r>
              <w:rPr>
                <w:rFonts w:hint="eastAsia" w:ascii="宋体" w:hAnsi="宋体"/>
                <w:color w:val="000000" w:themeColor="text1"/>
                <w:sz w:val="24"/>
                <w:szCs w:val="24"/>
                <w:highlight w:val="none"/>
                <w:u w:val="none"/>
                <w:lang w:eastAsia="zh-CN"/>
                <w14:textFill>
                  <w14:solidFill>
                    <w14:schemeClr w14:val="tx1"/>
                  </w14:solidFill>
                </w14:textFill>
              </w:rPr>
              <w:t>报价人</w:t>
            </w:r>
            <w:r>
              <w:rPr>
                <w:rFonts w:hint="eastAsia" w:ascii="宋体" w:hAnsi="宋体"/>
                <w:color w:val="000000" w:themeColor="text1"/>
                <w:sz w:val="24"/>
                <w:szCs w:val="24"/>
                <w:highlight w:val="none"/>
                <w:u w:val="none"/>
                <w14:textFill>
                  <w14:solidFill>
                    <w14:schemeClr w14:val="tx1"/>
                  </w14:solidFill>
                </w14:textFill>
              </w:rPr>
              <w:t>公章，否则不得分。</w:t>
            </w:r>
          </w:p>
          <w:p>
            <w:pPr>
              <w:rPr>
                <w:color w:val="000000" w:themeColor="text1"/>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u w:val="none"/>
                <w:lang w:eastAsia="zh-CN"/>
                <w14:textFill>
                  <w14:solidFill>
                    <w14:schemeClr w14:val="tx1"/>
                  </w14:solidFill>
                </w14:textFill>
              </w:rPr>
              <w:t>供应商</w:t>
            </w:r>
            <w:r>
              <w:rPr>
                <w:rFonts w:hint="eastAsia" w:ascii="宋体" w:hAnsi="宋体"/>
                <w:b/>
                <w:bCs/>
                <w:color w:val="000000" w:themeColor="text1"/>
                <w:sz w:val="24"/>
                <w:szCs w:val="24"/>
                <w:highlight w:val="none"/>
                <w:u w:val="none"/>
                <w14:textFill>
                  <w14:solidFill>
                    <w14:schemeClr w14:val="tx1"/>
                  </w14:solidFill>
                </w14:textFill>
              </w:rPr>
              <w:t>拟投入的保洁主管不得</w:t>
            </w:r>
            <w:r>
              <w:rPr>
                <w:rFonts w:hint="eastAsia" w:ascii="宋体" w:hAnsi="宋体"/>
                <w:b/>
                <w:bCs/>
                <w:color w:val="000000" w:themeColor="text1"/>
                <w:sz w:val="24"/>
                <w:szCs w:val="24"/>
                <w:highlight w:val="none"/>
                <w:u w:val="none"/>
                <w:lang w:val="en-US" w:eastAsia="zh-CN"/>
                <w14:textFill>
                  <w14:solidFill>
                    <w14:schemeClr w14:val="tx1"/>
                  </w14:solidFill>
                </w14:textFill>
              </w:rPr>
              <w:t>与</w:t>
            </w:r>
            <w:r>
              <w:rPr>
                <w:rFonts w:hint="eastAsia" w:ascii="宋体" w:hAnsi="宋体"/>
                <w:b/>
                <w:bCs/>
                <w:color w:val="000000" w:themeColor="text1"/>
                <w:sz w:val="24"/>
                <w:szCs w:val="24"/>
                <w:highlight w:val="none"/>
                <w:u w:val="none"/>
                <w14:textFill>
                  <w14:solidFill>
                    <w14:schemeClr w14:val="tx1"/>
                  </w14:solidFill>
                </w14:textFill>
              </w:rPr>
              <w:t>物业主任、</w:t>
            </w:r>
            <w:r>
              <w:rPr>
                <w:rFonts w:hint="eastAsia" w:ascii="宋体" w:hAnsi="宋体" w:eastAsia="宋体" w:cs="宋体"/>
                <w:color w:val="000000" w:themeColor="text1"/>
                <w:sz w:val="24"/>
                <w:highlight w:val="none"/>
                <w:u w:val="none"/>
                <w14:textFill>
                  <w14:solidFill>
                    <w14:schemeClr w14:val="tx1"/>
                  </w14:solidFill>
                </w14:textFill>
              </w:rPr>
              <w:t>主任助理</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eastAsia="宋体" w:cs="Times New Roman"/>
                <w:b/>
                <w:bCs/>
                <w:color w:val="000000" w:themeColor="text1"/>
                <w:sz w:val="24"/>
                <w:szCs w:val="24"/>
                <w:highlight w:val="none"/>
                <w:u w:val="none"/>
                <w14:textFill>
                  <w14:solidFill>
                    <w14:schemeClr w14:val="tx1"/>
                  </w14:solidFill>
                </w14:textFill>
              </w:rPr>
              <w:t>工程主管</w:t>
            </w:r>
            <w:r>
              <w:rPr>
                <w:rFonts w:hint="eastAsia" w:ascii="宋体" w:hAnsi="宋体"/>
                <w:b/>
                <w:bCs/>
                <w:color w:val="000000" w:themeColor="text1"/>
                <w:sz w:val="24"/>
                <w:szCs w:val="24"/>
                <w:highlight w:val="none"/>
                <w:u w:val="none"/>
                <w14:textFill>
                  <w14:solidFill>
                    <w14:schemeClr w14:val="tx1"/>
                  </w14:solidFill>
                </w14:textFill>
              </w:rPr>
              <w:t>重复</w:t>
            </w:r>
            <w:r>
              <w:rPr>
                <w:rFonts w:hint="eastAsia" w:ascii="宋体" w:hAnsi="宋体"/>
                <w:b/>
                <w:bCs/>
                <w:color w:val="000000" w:themeColor="text1"/>
                <w:sz w:val="24"/>
                <w:szCs w:val="24"/>
                <w:highlight w:val="none"/>
                <w:u w:val="none"/>
                <w:lang w:eastAsia="zh-CN"/>
                <w14:textFill>
                  <w14:solidFill>
                    <w14:schemeClr w14:val="tx1"/>
                  </w14:solidFill>
                </w14:textFill>
              </w:rPr>
              <w:t>，</w:t>
            </w:r>
            <w:r>
              <w:rPr>
                <w:rFonts w:hint="eastAsia" w:ascii="宋体" w:hAnsi="宋体"/>
                <w:b/>
                <w:bCs/>
                <w:color w:val="000000" w:themeColor="text1"/>
                <w:sz w:val="24"/>
                <w:szCs w:val="24"/>
                <w:highlight w:val="none"/>
                <w:u w:val="none"/>
                <w:lang w:val="en-US" w:eastAsia="zh-CN"/>
                <w14:textFill>
                  <w14:solidFill>
                    <w14:schemeClr w14:val="tx1"/>
                  </w14:solidFill>
                </w14:textFill>
              </w:rPr>
              <w:t>否则本项不予得分。</w:t>
            </w:r>
          </w:p>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4" w:type="dxa"/>
            <w:noWrap w:val="0"/>
            <w:vAlign w:val="center"/>
          </w:tcPr>
          <w:p>
            <w:pPr>
              <w:kinsoku/>
              <w:wordWrap/>
              <w:overflowPunct/>
              <w:topLinePunct w:val="0"/>
              <w:bidi w:val="0"/>
              <w:spacing w:beforeAutospacing="0" w:afterAutospacing="0" w:line="360" w:lineRule="auto"/>
              <w:jc w:val="center"/>
              <w:textAlignment w:val="auto"/>
              <w:rPr>
                <w:rFonts w:hint="default"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cs="宋体"/>
                <w:color w:val="000000" w:themeColor="text1"/>
                <w:sz w:val="24"/>
                <w:highlight w:val="none"/>
                <w:u w:val="none"/>
                <w:lang w:val="en-US" w:eastAsia="zh-CN"/>
                <w14:textFill>
                  <w14:solidFill>
                    <w14:schemeClr w14:val="tx1"/>
                  </w14:solidFill>
                </w14:textFill>
              </w:rPr>
              <w:t>1-22</w:t>
            </w:r>
          </w:p>
        </w:tc>
        <w:tc>
          <w:tcPr>
            <w:tcW w:w="1068" w:type="dxa"/>
            <w:noWrap w:val="0"/>
            <w:vAlign w:val="center"/>
          </w:tcPr>
          <w:p>
            <w:pPr>
              <w:kinsoku/>
              <w:wordWrap/>
              <w:overflowPunct/>
              <w:topLinePunct w:val="0"/>
              <w:bidi w:val="0"/>
              <w:spacing w:beforeAutospacing="0" w:afterAutospacing="0" w:line="360" w:lineRule="auto"/>
              <w:jc w:val="center"/>
              <w:textAlignment w:val="auto"/>
              <w:rPr>
                <w:rFonts w:hint="default" w:ascii="宋体" w:hAnsi="宋体" w:cs="宋体"/>
                <w:color w:val="000000" w:themeColor="text1"/>
                <w:sz w:val="24"/>
                <w:highlight w:val="none"/>
                <w:u w:val="none"/>
                <w:lang w:val="en-US" w:eastAsia="zh-CN"/>
                <w14:textFill>
                  <w14:solidFill>
                    <w14:schemeClr w14:val="tx1"/>
                  </w14:solidFill>
                </w14:textFill>
              </w:rPr>
            </w:pPr>
            <w:r>
              <w:rPr>
                <w:rFonts w:hint="eastAsia" w:ascii="宋体" w:hAnsi="宋体" w:cs="宋体"/>
                <w:color w:val="000000" w:themeColor="text1"/>
                <w:sz w:val="24"/>
                <w:highlight w:val="none"/>
                <w:u w:val="none"/>
                <w:lang w:val="en-US" w:eastAsia="zh-CN"/>
                <w14:textFill>
                  <w14:solidFill>
                    <w14:schemeClr w14:val="tx1"/>
                  </w14:solidFill>
                </w14:textFill>
              </w:rPr>
              <w:t>3</w:t>
            </w:r>
          </w:p>
        </w:tc>
        <w:tc>
          <w:tcPr>
            <w:tcW w:w="7379" w:type="dxa"/>
            <w:noWrap w:val="0"/>
            <w:vAlign w:val="center"/>
          </w:tcPr>
          <w:p>
            <w:pPr>
              <w:kinsoku/>
              <w:wordWrap/>
              <w:overflowPunct/>
              <w:topLinePunct w:val="0"/>
              <w:bidi w:val="0"/>
              <w:spacing w:beforeAutospacing="0" w:afterAutospacing="0" w:line="360" w:lineRule="auto"/>
              <w:jc w:val="left"/>
              <w:textAlignment w:val="auto"/>
              <w:rPr>
                <w:rFonts w:hint="default"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供应商</w:t>
            </w:r>
            <w:r>
              <w:rPr>
                <w:rFonts w:hint="eastAsia" w:ascii="宋体" w:hAnsi="宋体" w:eastAsia="宋体" w:cs="宋体"/>
                <w:color w:val="000000" w:themeColor="text1"/>
                <w:sz w:val="24"/>
                <w:highlight w:val="none"/>
                <w:u w:val="none"/>
                <w14:textFill>
                  <w14:solidFill>
                    <w14:schemeClr w14:val="tx1"/>
                  </w14:solidFill>
                </w14:textFill>
              </w:rPr>
              <w:t>承诺按照国家相关保密规定向采购人出具保密承诺函</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承诺</w:t>
            </w:r>
            <w:r>
              <w:rPr>
                <w:rFonts w:hint="eastAsia" w:ascii="宋体" w:hAnsi="宋体" w:eastAsia="宋体" w:cs="宋体"/>
                <w:color w:val="000000" w:themeColor="text1"/>
                <w:sz w:val="24"/>
                <w:highlight w:val="none"/>
                <w:u w:val="none"/>
                <w14:textFill>
                  <w14:solidFill>
                    <w14:schemeClr w14:val="tx1"/>
                  </w14:solidFill>
                </w14:textFill>
              </w:rPr>
              <w:t>按照国家相关保密规定</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对</w:t>
            </w:r>
            <w:r>
              <w:rPr>
                <w:rFonts w:hint="eastAsia" w:ascii="宋体" w:hAnsi="宋体" w:eastAsia="宋体" w:cs="宋体"/>
                <w:color w:val="000000" w:themeColor="text1"/>
                <w:sz w:val="24"/>
                <w:highlight w:val="none"/>
                <w:u w:val="none"/>
                <w:lang w:val="en-US" w:eastAsia="zh-CN"/>
                <w14:textFill>
                  <w14:solidFill>
                    <w14:schemeClr w14:val="tx1"/>
                  </w14:solidFill>
                </w14:textFill>
              </w:rPr>
              <w:t>在服务过程中接触到的采购人的</w:t>
            </w:r>
            <w:r>
              <w:rPr>
                <w:rFonts w:hint="eastAsia" w:ascii="宋体" w:hAnsi="宋体" w:cs="宋体"/>
                <w:color w:val="000000" w:themeColor="text1"/>
                <w:sz w:val="24"/>
                <w:highlight w:val="none"/>
                <w:u w:val="none"/>
                <w:lang w:val="en-US" w:eastAsia="zh-CN"/>
                <w14:textFill>
                  <w14:solidFill>
                    <w14:schemeClr w14:val="tx1"/>
                  </w14:solidFill>
                </w14:textFill>
              </w:rPr>
              <w:t>基本信息和</w:t>
            </w:r>
            <w:r>
              <w:rPr>
                <w:rFonts w:hint="eastAsia" w:ascii="宋体" w:hAnsi="宋体" w:eastAsia="宋体" w:cs="宋体"/>
                <w:color w:val="000000" w:themeColor="text1"/>
                <w:sz w:val="24"/>
                <w:highlight w:val="none"/>
                <w:u w:val="none"/>
                <w:lang w:val="en-US" w:eastAsia="zh-CN"/>
                <w14:textFill>
                  <w14:solidFill>
                    <w14:schemeClr w14:val="tx1"/>
                  </w14:solidFill>
                </w14:textFill>
              </w:rPr>
              <w:t>内部资料保密</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的得</w:t>
            </w:r>
            <w:r>
              <w:rPr>
                <w:rFonts w:hint="eastAsia" w:ascii="宋体" w:hAnsi="宋体" w:cs="宋体"/>
                <w:color w:val="000000" w:themeColor="text1"/>
                <w:sz w:val="24"/>
                <w:highlight w:val="none"/>
                <w:u w:val="none"/>
                <w:lang w:val="en-US" w:eastAsia="zh-CN"/>
                <w14:textFill>
                  <w14:solidFill>
                    <w14:schemeClr w14:val="tx1"/>
                  </w14:solidFill>
                </w14:textFill>
              </w:rPr>
              <w:t>3</w:t>
            </w:r>
            <w:r>
              <w:rPr>
                <w:rFonts w:hint="eastAsia" w:ascii="宋体" w:hAnsi="宋体" w:eastAsia="宋体" w:cs="宋体"/>
                <w:color w:val="000000" w:themeColor="text1"/>
                <w:sz w:val="24"/>
                <w:highlight w:val="none"/>
                <w:u w:val="none"/>
                <w14:textFill>
                  <w14:solidFill>
                    <w14:schemeClr w14:val="tx1"/>
                  </w14:solidFill>
                </w14:textFill>
              </w:rPr>
              <w:t>分，需提供书面承诺，否则不得分。</w:t>
            </w:r>
            <w:r>
              <w:rPr>
                <w:rFonts w:hint="eastAsia" w:ascii="宋体" w:hAnsi="宋体" w:eastAsia="宋体" w:cs="宋体"/>
                <w:color w:val="000000" w:themeColor="text1"/>
                <w:sz w:val="24"/>
                <w:highlight w:val="none"/>
                <w:u w:val="none"/>
                <w:lang w:val="en-US" w:eastAsia="zh-CN"/>
                <w14:textFill>
                  <w14:solidFill>
                    <w14:schemeClr w14:val="tx1"/>
                  </w14:solidFill>
                </w14:textFill>
              </w:rPr>
              <w:t xml:space="preserve"> </w:t>
            </w:r>
          </w:p>
        </w:tc>
      </w:tr>
    </w:tbl>
    <w:p>
      <w:pPr>
        <w:pStyle w:val="7"/>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7"/>
        <w:rPr>
          <w:rFonts w:hint="eastAsia"/>
          <w:color w:val="000000" w:themeColor="text1"/>
          <w:highlight w:val="none"/>
          <w14:textFill>
            <w14:solidFill>
              <w14:schemeClr w14:val="tx1"/>
            </w14:solidFill>
          </w14:textFill>
        </w:rPr>
      </w:pPr>
    </w:p>
    <w:p>
      <w:pPr>
        <w:pStyle w:val="4"/>
        <w:snapToGrid w:val="0"/>
        <w:spacing w:line="360" w:lineRule="auto"/>
        <w:ind w:firstLine="0"/>
        <w:rPr>
          <w:rFonts w:hint="eastAsia" w:eastAsia="宋体" w:cs="宋体"/>
          <w:b/>
          <w:color w:val="000000" w:themeColor="text1"/>
          <w:sz w:val="24"/>
          <w:szCs w:val="24"/>
          <w:highlight w:val="none"/>
          <w:lang w:val="en-US" w:eastAsia="zh-CN"/>
          <w14:textFill>
            <w14:solidFill>
              <w14:schemeClr w14:val="tx1"/>
            </w14:solidFill>
          </w14:textFill>
        </w:rPr>
      </w:pPr>
      <w:r>
        <w:rPr>
          <w:rFonts w:hint="eastAsia" w:eastAsia="宋体" w:cs="宋体"/>
          <w:b/>
          <w:color w:val="000000" w:themeColor="text1"/>
          <w:sz w:val="24"/>
          <w:szCs w:val="24"/>
          <w:highlight w:val="none"/>
          <w:lang w:val="en-US" w:eastAsia="zh-CN"/>
          <w14:textFill>
            <w14:solidFill>
              <w14:schemeClr w14:val="tx1"/>
            </w14:solidFill>
          </w14:textFill>
        </w:rPr>
        <w:t>（二）商务评分（F2）标准（满分</w:t>
      </w:r>
      <w:r>
        <w:rPr>
          <w:rFonts w:hint="eastAsia" w:cs="宋体"/>
          <w:b/>
          <w:color w:val="000000" w:themeColor="text1"/>
          <w:sz w:val="24"/>
          <w:szCs w:val="24"/>
          <w:highlight w:val="none"/>
          <w:lang w:val="en-US" w:eastAsia="zh-CN"/>
          <w14:textFill>
            <w14:solidFill>
              <w14:schemeClr w14:val="tx1"/>
            </w14:solidFill>
          </w14:textFill>
        </w:rPr>
        <w:t>25</w:t>
      </w:r>
      <w:r>
        <w:rPr>
          <w:rFonts w:hint="eastAsia" w:eastAsia="宋体" w:cs="宋体"/>
          <w:b/>
          <w:color w:val="000000" w:themeColor="text1"/>
          <w:sz w:val="24"/>
          <w:szCs w:val="24"/>
          <w:highlight w:val="none"/>
          <w:lang w:val="en-US" w:eastAsia="zh-CN"/>
          <w14:textFill>
            <w14:solidFill>
              <w14:schemeClr w14:val="tx1"/>
            </w14:solidFill>
          </w14:textFill>
        </w:rPr>
        <w:t>分）：</w:t>
      </w:r>
    </w:p>
    <w:tbl>
      <w:tblPr>
        <w:tblStyle w:val="23"/>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068"/>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066" w:type="dxa"/>
            <w:noWrap w:val="0"/>
            <w:vAlign w:val="center"/>
          </w:tcPr>
          <w:p>
            <w:pPr>
              <w:pStyle w:val="61"/>
              <w:spacing w:line="440" w:lineRule="exact"/>
              <w:ind w:left="-105" w:leftChars="-50" w:right="-105" w:rightChars="-50"/>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eastAsia="zh-CN"/>
                <w14:textFill>
                  <w14:solidFill>
                    <w14:schemeClr w14:val="tx1"/>
                  </w14:solidFill>
                </w14:textFill>
              </w:rPr>
              <w:t>评标项目</w:t>
            </w:r>
          </w:p>
        </w:tc>
        <w:tc>
          <w:tcPr>
            <w:tcW w:w="1068" w:type="dxa"/>
            <w:noWrap w:val="0"/>
            <w:vAlign w:val="center"/>
          </w:tcPr>
          <w:p>
            <w:pPr>
              <w:pStyle w:val="61"/>
              <w:spacing w:line="440" w:lineRule="exact"/>
              <w:ind w:left="-105" w:leftChars="-50" w:right="-105" w:rightChars="-50"/>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14:textFill>
                  <w14:solidFill>
                    <w14:schemeClr w14:val="tx1"/>
                  </w14:solidFill>
                </w14:textFill>
              </w:rPr>
              <w:t>评标分值</w:t>
            </w:r>
          </w:p>
        </w:tc>
        <w:tc>
          <w:tcPr>
            <w:tcW w:w="7349" w:type="dxa"/>
            <w:noWrap w:val="0"/>
            <w:vAlign w:val="center"/>
          </w:tcPr>
          <w:p>
            <w:pPr>
              <w:pStyle w:val="61"/>
              <w:spacing w:line="440" w:lineRule="exact"/>
              <w:ind w:left="-105" w:leftChars="-50" w:right="-105" w:rightChars="-50"/>
              <w:jc w:val="left"/>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bidi="ar"/>
                <w14:textFill>
                  <w14:solidFill>
                    <w14:schemeClr w14:val="tx1"/>
                  </w14:solidFill>
                </w14:textFill>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066"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w:t>
            </w:r>
          </w:p>
        </w:tc>
        <w:tc>
          <w:tcPr>
            <w:tcW w:w="1068"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734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具有质量管理体系认证证书得1分，需提供有效期内的认证证书复印件和全国认证认可信息公告服务平台http://cx.cnca.cn网站查询结果的页面截图，否则不得分。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066"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w:t>
            </w:r>
          </w:p>
        </w:tc>
        <w:tc>
          <w:tcPr>
            <w:tcW w:w="1068"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734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具有职业健康安全管理体系认证证书得1分，需提供有效期内的认证证书复印件和全国认证认可信息公告服务平台http://cx.cnca.cn网站查询结果的页面截图，否则不得分。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066"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w:t>
            </w:r>
          </w:p>
        </w:tc>
        <w:tc>
          <w:tcPr>
            <w:tcW w:w="1068"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7349" w:type="dxa"/>
            <w:noWrap w:val="0"/>
            <w:vAlign w:val="center"/>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具有环境管理体系认证证书得1分，需提供有效期内的认证证书复印件和全国认证认可信息公告服务平台http://cx.cnca.cn网站查询结果的页面截图，否则不得分。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066"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w:t>
            </w:r>
          </w:p>
        </w:tc>
        <w:tc>
          <w:tcPr>
            <w:tcW w:w="1068"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7349" w:type="dxa"/>
            <w:noWrap w:val="0"/>
            <w:vAlign w:val="center"/>
          </w:tcPr>
          <w:p>
            <w:pPr>
              <w:keepNext w:val="0"/>
              <w:keepLines w:val="0"/>
              <w:widowControl/>
              <w:suppressLineNumbers w:val="0"/>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具有</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企业诚信管理体系认证证书得1分，</w:t>
            </w:r>
            <w:r>
              <w:rPr>
                <w:rFonts w:hint="eastAsia" w:ascii="宋体" w:hAnsi="宋体" w:eastAsia="宋体" w:cs="宋体"/>
                <w:color w:val="000000" w:themeColor="text1"/>
                <w:sz w:val="24"/>
                <w:highlight w:val="none"/>
                <w14:textFill>
                  <w14:solidFill>
                    <w14:schemeClr w14:val="tx1"/>
                  </w14:solidFill>
                </w14:textFill>
              </w:rPr>
              <w:t>需提供有效期内的认证证书复印件和全国认证认可信息公告服务平台http://cx.cnca.cn网站查询结果的页面截图，否则不得分。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066"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5</w:t>
            </w:r>
          </w:p>
        </w:tc>
        <w:tc>
          <w:tcPr>
            <w:tcW w:w="1068"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7349" w:type="dxa"/>
            <w:noWrap w:val="0"/>
            <w:vAlign w:val="center"/>
          </w:tcPr>
          <w:p>
            <w:pPr>
              <w:keepNext w:val="0"/>
              <w:keepLines w:val="0"/>
              <w:widowControl/>
              <w:suppressLineNumbers w:val="0"/>
              <w:spacing w:line="240" w:lineRule="auto"/>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具有</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售后服务认证证书（五星级）认证证书得1分，</w:t>
            </w:r>
            <w:r>
              <w:rPr>
                <w:rFonts w:hint="eastAsia" w:ascii="宋体" w:hAnsi="宋体" w:eastAsia="宋体" w:cs="宋体"/>
                <w:color w:val="000000" w:themeColor="text1"/>
                <w:sz w:val="24"/>
                <w:highlight w:val="none"/>
                <w14:textFill>
                  <w14:solidFill>
                    <w14:schemeClr w14:val="tx1"/>
                  </w14:solidFill>
                </w14:textFill>
              </w:rPr>
              <w:t>需提供有效期内的认证证书复印件和全国认证认可信息公告服务平台http://cx.cnca.cn网站查询结果的页面截图，否则不得分。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066"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6</w:t>
            </w:r>
          </w:p>
        </w:tc>
        <w:tc>
          <w:tcPr>
            <w:tcW w:w="1068"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7349" w:type="dxa"/>
            <w:noWrap w:val="0"/>
            <w:vAlign w:val="center"/>
          </w:tcPr>
          <w:p>
            <w:pPr>
              <w:keepNext w:val="0"/>
              <w:keepLines w:val="0"/>
              <w:widowControl/>
              <w:suppressLineNumbers w:val="0"/>
              <w:spacing w:line="24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具有</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信息安全管理体系认证证书得1分，</w:t>
            </w:r>
            <w:r>
              <w:rPr>
                <w:rFonts w:hint="eastAsia" w:ascii="宋体" w:hAnsi="宋体" w:eastAsia="宋体" w:cs="宋体"/>
                <w:color w:val="000000" w:themeColor="text1"/>
                <w:sz w:val="24"/>
                <w:highlight w:val="none"/>
                <w14:textFill>
                  <w14:solidFill>
                    <w14:schemeClr w14:val="tx1"/>
                  </w14:solidFill>
                </w14:textFill>
              </w:rPr>
              <w:t>需提供有效期内的认证证书复印件和全国认证认可信息公告服务平台http://cx.cnca.cn网站查询结果的页面截图，否则不得分。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066"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7</w:t>
            </w:r>
          </w:p>
        </w:tc>
        <w:tc>
          <w:tcPr>
            <w:tcW w:w="1068"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7349" w:type="dxa"/>
            <w:noWrap w:val="0"/>
            <w:vAlign w:val="top"/>
          </w:tcPr>
          <w:p>
            <w:pPr>
              <w:spacing w:line="24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具有</w:t>
            </w:r>
            <w:r>
              <w:rPr>
                <w:rFonts w:hint="eastAsia" w:ascii="宋体" w:hAnsi="宋体" w:eastAsia="宋体" w:cs="宋体"/>
                <w:color w:val="000000" w:themeColor="text1"/>
                <w:sz w:val="24"/>
                <w:szCs w:val="24"/>
                <w:highlight w:val="none"/>
                <w:lang w:val="en-US" w:eastAsia="zh-CN"/>
                <w14:textFill>
                  <w14:solidFill>
                    <w14:schemeClr w14:val="tx1"/>
                  </w14:solidFill>
                </w14:textFill>
              </w:rPr>
              <w:t>垃圾分类服务认证证书</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得1分，</w:t>
            </w:r>
            <w:r>
              <w:rPr>
                <w:rFonts w:hint="eastAsia" w:ascii="宋体" w:hAnsi="宋体" w:eastAsia="宋体" w:cs="宋体"/>
                <w:color w:val="000000" w:themeColor="text1"/>
                <w:sz w:val="24"/>
                <w:highlight w:val="none"/>
                <w14:textFill>
                  <w14:solidFill>
                    <w14:schemeClr w14:val="tx1"/>
                  </w14:solidFill>
                </w14:textFill>
              </w:rPr>
              <w:t>需提供有效期内的认证证书复印件和全国认证认可信息公告服务平台http://cx.cnca.cn网站查询结果的页面截图，否则不得分。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066"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8</w:t>
            </w:r>
          </w:p>
        </w:tc>
        <w:tc>
          <w:tcPr>
            <w:tcW w:w="1068"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7349" w:type="dxa"/>
            <w:noWrap w:val="0"/>
            <w:vAlign w:val="top"/>
          </w:tcPr>
          <w:p>
            <w:pPr>
              <w:spacing w:line="240" w:lineRule="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具有</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有害生物防治服务</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认证</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证书得 1 分，</w:t>
            </w:r>
            <w:r>
              <w:rPr>
                <w:rFonts w:hint="eastAsia" w:ascii="宋体" w:hAnsi="宋体" w:eastAsia="宋体" w:cs="宋体"/>
                <w:color w:val="000000" w:themeColor="text1"/>
                <w:sz w:val="24"/>
                <w:highlight w:val="none"/>
                <w14:textFill>
                  <w14:solidFill>
                    <w14:schemeClr w14:val="tx1"/>
                  </w14:solidFill>
                </w14:textFill>
              </w:rPr>
              <w:t>需提供有效期内的认证证书复印件和全国认证认可信息公告服务平台http://cx.cnca.cn网站查询结果的页面截图，否则不得分。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066"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9</w:t>
            </w:r>
          </w:p>
        </w:tc>
        <w:tc>
          <w:tcPr>
            <w:tcW w:w="1068"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7349" w:type="dxa"/>
            <w:noWrap w:val="0"/>
            <w:vAlign w:val="top"/>
          </w:tcPr>
          <w:p>
            <w:pPr>
              <w:spacing w:line="240" w:lineRule="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拟派人员中至少有一名具有公共卫生消毒员证，满足得2分，须提供</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有效证书复印件</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066"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w:t>
            </w:r>
            <w:r>
              <w:rPr>
                <w:rFonts w:hint="eastAsia" w:ascii="宋体" w:hAnsi="宋体" w:cs="宋体"/>
                <w:color w:val="000000" w:themeColor="text1"/>
                <w:sz w:val="24"/>
                <w:highlight w:val="none"/>
                <w:lang w:val="en-US" w:eastAsia="zh-CN"/>
                <w14:textFill>
                  <w14:solidFill>
                    <w14:schemeClr w14:val="tx1"/>
                  </w14:solidFill>
                </w14:textFill>
              </w:rPr>
              <w:t>0</w:t>
            </w:r>
          </w:p>
        </w:tc>
        <w:tc>
          <w:tcPr>
            <w:tcW w:w="1068"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p>
        </w:tc>
        <w:tc>
          <w:tcPr>
            <w:tcW w:w="7349" w:type="dxa"/>
            <w:noWrap w:val="0"/>
            <w:vAlign w:val="top"/>
          </w:tcPr>
          <w:p>
            <w:pPr>
              <w:kinsoku/>
              <w:wordWrap/>
              <w:overflowPunct/>
              <w:topLinePunct w:val="0"/>
              <w:bidi w:val="0"/>
              <w:spacing w:beforeAutospacing="0" w:afterAutospacing="0" w:line="240" w:lineRule="auto"/>
              <w:ind w:left="55" w:leftChars="26" w:right="-120" w:rightChars="-57"/>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lang w:bidi="ar"/>
                <w14:textFill>
                  <w14:solidFill>
                    <w14:schemeClr w14:val="tx1"/>
                  </w14:solidFill>
                </w14:textFill>
              </w:rPr>
              <w:t>承诺</w:t>
            </w:r>
            <w:r>
              <w:rPr>
                <w:rFonts w:hint="eastAsia" w:ascii="宋体" w:hAnsi="宋体" w:eastAsia="宋体" w:cs="宋体"/>
                <w:color w:val="000000" w:themeColor="text1"/>
                <w:kern w:val="0"/>
                <w:sz w:val="24"/>
                <w:highlight w:val="none"/>
                <w:lang w:val="en-US" w:eastAsia="zh-CN" w:bidi="ar"/>
                <w14:textFill>
                  <w14:solidFill>
                    <w14:schemeClr w14:val="tx1"/>
                  </w14:solidFill>
                </w14:textFill>
              </w:rPr>
              <w:t>成交</w:t>
            </w:r>
            <w:r>
              <w:rPr>
                <w:rFonts w:hint="eastAsia" w:ascii="宋体" w:hAnsi="宋体" w:eastAsia="宋体" w:cs="宋体"/>
                <w:color w:val="000000" w:themeColor="text1"/>
                <w:kern w:val="0"/>
                <w:sz w:val="24"/>
                <w:highlight w:val="none"/>
                <w:lang w:bidi="ar"/>
                <w14:textFill>
                  <w14:solidFill>
                    <w14:schemeClr w14:val="tx1"/>
                  </w14:solidFill>
                </w14:textFill>
              </w:rPr>
              <w:t>后为拟投入的所有人员购买意外险及雇主责任险（保险期至少覆盖本项目服务期限，单人保险金额≥</w:t>
            </w:r>
            <w:r>
              <w:rPr>
                <w:rFonts w:hint="eastAsia" w:ascii="宋体" w:hAnsi="宋体" w:eastAsia="宋体" w:cs="宋体"/>
                <w:color w:val="000000" w:themeColor="text1"/>
                <w:kern w:val="0"/>
                <w:sz w:val="24"/>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4"/>
                <w:highlight w:val="none"/>
                <w:lang w:bidi="ar"/>
                <w14:textFill>
                  <w14:solidFill>
                    <w14:schemeClr w14:val="tx1"/>
                  </w14:solidFill>
                </w14:textFill>
              </w:rPr>
              <w:t>0万元）的得</w:t>
            </w:r>
            <w:r>
              <w:rPr>
                <w:rFonts w:hint="eastAsia" w:ascii="宋体" w:hAnsi="宋体" w:eastAsia="宋体" w:cs="宋体"/>
                <w:color w:val="000000" w:themeColor="text1"/>
                <w:kern w:val="0"/>
                <w:sz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highlight w:val="none"/>
                <w:lang w:bidi="ar"/>
                <w14:textFill>
                  <w14:solidFill>
                    <w14:schemeClr w14:val="tx1"/>
                  </w14:solidFill>
                </w14:textFill>
              </w:rPr>
              <w:t>分，</w:t>
            </w:r>
            <w:r>
              <w:rPr>
                <w:rFonts w:hint="eastAsia" w:ascii="宋体" w:hAnsi="宋体" w:eastAsia="宋体" w:cs="宋体"/>
                <w:color w:val="000000" w:themeColor="text1"/>
                <w:kern w:val="0"/>
                <w:sz w:val="24"/>
                <w:highlight w:val="none"/>
                <w:lang w:eastAsia="zh-CN" w:bidi="ar"/>
                <w14:textFill>
                  <w14:solidFill>
                    <w14:schemeClr w14:val="tx1"/>
                  </w14:solidFill>
                </w14:textFill>
              </w:rPr>
              <w:t>供应商</w:t>
            </w:r>
            <w:r>
              <w:rPr>
                <w:rFonts w:hint="eastAsia" w:ascii="宋体" w:hAnsi="宋体" w:eastAsia="宋体" w:cs="宋体"/>
                <w:color w:val="000000" w:themeColor="text1"/>
                <w:kern w:val="0"/>
                <w:sz w:val="24"/>
                <w:highlight w:val="none"/>
                <w:lang w:bidi="ar"/>
                <w14:textFill>
                  <w14:solidFill>
                    <w14:schemeClr w14:val="tx1"/>
                  </w14:solidFill>
                </w14:textFill>
              </w:rPr>
              <w:t>须提供承诺函（格式自拟）并加盖</w:t>
            </w:r>
            <w:r>
              <w:rPr>
                <w:rFonts w:hint="eastAsia" w:ascii="宋体" w:hAnsi="宋体" w:eastAsia="宋体" w:cs="宋体"/>
                <w:color w:val="000000" w:themeColor="text1"/>
                <w:kern w:val="0"/>
                <w:sz w:val="24"/>
                <w:highlight w:val="none"/>
                <w:lang w:eastAsia="zh-CN" w:bidi="ar"/>
                <w14:textFill>
                  <w14:solidFill>
                    <w14:schemeClr w14:val="tx1"/>
                  </w14:solidFill>
                </w14:textFill>
              </w:rPr>
              <w:t>供应商</w:t>
            </w:r>
            <w:r>
              <w:rPr>
                <w:rFonts w:hint="eastAsia" w:ascii="宋体" w:hAnsi="宋体" w:eastAsia="宋体" w:cs="宋体"/>
                <w:color w:val="000000" w:themeColor="text1"/>
                <w:kern w:val="0"/>
                <w:sz w:val="24"/>
                <w:highlight w:val="none"/>
                <w:lang w:bidi="ar"/>
                <w14:textFill>
                  <w14:solidFill>
                    <w14:schemeClr w14:val="tx1"/>
                  </w14:solidFill>
                </w14:textFill>
              </w:rPr>
              <w:t>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066"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w:t>
            </w:r>
            <w:r>
              <w:rPr>
                <w:rFonts w:hint="eastAsia" w:ascii="宋体" w:hAnsi="宋体" w:cs="宋体"/>
                <w:color w:val="000000" w:themeColor="text1"/>
                <w:sz w:val="24"/>
                <w:highlight w:val="none"/>
                <w:lang w:val="en-US" w:eastAsia="zh-CN"/>
                <w14:textFill>
                  <w14:solidFill>
                    <w14:schemeClr w14:val="tx1"/>
                  </w14:solidFill>
                </w14:textFill>
              </w:rPr>
              <w:t>1</w:t>
            </w:r>
          </w:p>
        </w:tc>
        <w:tc>
          <w:tcPr>
            <w:tcW w:w="1068"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7349" w:type="dxa"/>
            <w:noWrap w:val="0"/>
            <w:vAlign w:val="top"/>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可提供厦门本地化服务的得</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分，否则不得分。</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可提供合作单位协议或者自身机构的营业执照证明，也可以提供在本地设立的项目部、办公室、办事处等机构证明，或者承诺</w:t>
            </w:r>
            <w:r>
              <w:rPr>
                <w:rFonts w:hint="eastAsia" w:ascii="宋体" w:hAnsi="宋体" w:cs="宋体"/>
                <w:color w:val="000000" w:themeColor="text1"/>
                <w:sz w:val="24"/>
                <w:highlight w:val="none"/>
                <w:lang w:val="en-US" w:eastAsia="zh-CN"/>
                <w14:textFill>
                  <w14:solidFill>
                    <w14:schemeClr w14:val="tx1"/>
                  </w14:solidFill>
                </w14:textFill>
              </w:rPr>
              <w:t>成交</w:t>
            </w:r>
            <w:r>
              <w:rPr>
                <w:rFonts w:hint="eastAsia" w:ascii="宋体" w:hAnsi="宋体" w:eastAsia="宋体" w:cs="宋体"/>
                <w:color w:val="000000" w:themeColor="text1"/>
                <w:sz w:val="24"/>
                <w:highlight w:val="none"/>
                <w14:textFill>
                  <w14:solidFill>
                    <w14:schemeClr w14:val="tx1"/>
                  </w14:solidFill>
                </w14:textFill>
              </w:rPr>
              <w:t>后提供本地化服务。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066"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w:t>
            </w:r>
            <w:r>
              <w:rPr>
                <w:rFonts w:hint="eastAsia" w:ascii="宋体" w:hAnsi="宋体" w:cs="宋体"/>
                <w:color w:val="000000" w:themeColor="text1"/>
                <w:sz w:val="24"/>
                <w:highlight w:val="none"/>
                <w:lang w:val="en-US" w:eastAsia="zh-CN"/>
                <w14:textFill>
                  <w14:solidFill>
                    <w14:schemeClr w14:val="tx1"/>
                  </w14:solidFill>
                </w14:textFill>
              </w:rPr>
              <w:t>2</w:t>
            </w:r>
          </w:p>
        </w:tc>
        <w:tc>
          <w:tcPr>
            <w:tcW w:w="1068"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p>
        </w:tc>
        <w:tc>
          <w:tcPr>
            <w:tcW w:w="7349" w:type="dxa"/>
            <w:noWrap w:val="0"/>
            <w:vAlign w:val="top"/>
          </w:tcPr>
          <w:p>
            <w:pPr>
              <w:kinsoku/>
              <w:wordWrap/>
              <w:overflowPunct/>
              <w:topLinePunct w:val="0"/>
              <w:bidi w:val="0"/>
              <w:spacing w:beforeAutospacing="0" w:afterAutospacing="0" w:line="240" w:lineRule="auto"/>
              <w:jc w:val="left"/>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应急响应时间：</w:t>
            </w:r>
            <w:r>
              <w:rPr>
                <w:rFonts w:hint="eastAsia" w:ascii="宋体" w:hAnsi="宋体" w:cs="宋体"/>
                <w:color w:val="000000" w:themeColor="text1"/>
                <w:sz w:val="24"/>
                <w:highlight w:val="none"/>
                <w:lang w:val="en-US" w:eastAsia="zh-CN"/>
                <w14:textFill>
                  <w14:solidFill>
                    <w14:schemeClr w14:val="tx1"/>
                  </w14:solidFill>
                </w14:textFill>
              </w:rPr>
              <w:t>供应商配备到本项目的物业人员无法响应时，</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承诺可临时调配周边应急人员为本项目提供应急服务的：60分钟以内（含60分钟）</w:t>
            </w:r>
            <w:r>
              <w:rPr>
                <w:rFonts w:hint="eastAsia" w:ascii="宋体" w:hAnsi="宋体" w:cs="宋体"/>
                <w:color w:val="000000" w:themeColor="text1"/>
                <w:sz w:val="24"/>
                <w:highlight w:val="none"/>
                <w:lang w:val="en-US" w:eastAsia="zh-CN"/>
                <w14:textFill>
                  <w14:solidFill>
                    <w14:schemeClr w14:val="tx1"/>
                  </w14:solidFill>
                </w14:textFill>
              </w:rPr>
              <w:t>到达现场</w:t>
            </w:r>
            <w:r>
              <w:rPr>
                <w:rFonts w:hint="eastAsia" w:ascii="宋体" w:hAnsi="宋体" w:eastAsia="宋体" w:cs="宋体"/>
                <w:color w:val="000000" w:themeColor="text1"/>
                <w:sz w:val="24"/>
                <w:highlight w:val="none"/>
                <w14:textFill>
                  <w14:solidFill>
                    <w14:schemeClr w14:val="tx1"/>
                  </w14:solidFill>
                </w14:textFill>
              </w:rPr>
              <w:t>得</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分，120分钟以内（含120分钟）</w:t>
            </w:r>
            <w:r>
              <w:rPr>
                <w:rFonts w:hint="eastAsia" w:ascii="宋体" w:hAnsi="宋体" w:cs="宋体"/>
                <w:color w:val="000000" w:themeColor="text1"/>
                <w:sz w:val="24"/>
                <w:highlight w:val="none"/>
                <w:lang w:val="en-US" w:eastAsia="zh-CN"/>
                <w14:textFill>
                  <w14:solidFill>
                    <w14:schemeClr w14:val="tx1"/>
                  </w14:solidFill>
                </w14:textFill>
              </w:rPr>
              <w:t>到达现场</w:t>
            </w:r>
            <w:r>
              <w:rPr>
                <w:rFonts w:hint="eastAsia" w:ascii="宋体" w:hAnsi="宋体" w:eastAsia="宋体" w:cs="宋体"/>
                <w:color w:val="000000" w:themeColor="text1"/>
                <w:sz w:val="24"/>
                <w:highlight w:val="none"/>
                <w14:textFill>
                  <w14:solidFill>
                    <w14:schemeClr w14:val="tx1"/>
                  </w14:solidFill>
                </w14:textFill>
              </w:rPr>
              <w:t>得</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分。未提供承诺不得分。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066"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w:t>
            </w:r>
            <w:r>
              <w:rPr>
                <w:rFonts w:hint="eastAsia" w:ascii="宋体" w:hAnsi="宋体" w:cs="宋体"/>
                <w:color w:val="000000" w:themeColor="text1"/>
                <w:sz w:val="24"/>
                <w:highlight w:val="none"/>
                <w:lang w:val="en-US" w:eastAsia="zh-CN"/>
                <w14:textFill>
                  <w14:solidFill>
                    <w14:schemeClr w14:val="tx1"/>
                  </w14:solidFill>
                </w14:textFill>
              </w:rPr>
              <w:t>3</w:t>
            </w:r>
          </w:p>
        </w:tc>
        <w:tc>
          <w:tcPr>
            <w:tcW w:w="1068"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7349" w:type="dxa"/>
            <w:noWrap w:val="0"/>
            <w:vAlign w:val="top"/>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安全承诺：供应商承诺成交后，在服务期内，对拟投入的所有人员及财物安全负全部责任，若发生人员安全或财物损失事故，承担全部责任，提供承诺的得</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分，未提供承诺的不得分。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066"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w:t>
            </w:r>
            <w:r>
              <w:rPr>
                <w:rFonts w:hint="eastAsia" w:ascii="宋体" w:hAnsi="宋体" w:cs="宋体"/>
                <w:color w:val="000000" w:themeColor="text1"/>
                <w:sz w:val="24"/>
                <w:highlight w:val="none"/>
                <w:lang w:val="en-US" w:eastAsia="zh-CN"/>
                <w14:textFill>
                  <w14:solidFill>
                    <w14:schemeClr w14:val="tx1"/>
                  </w14:solidFill>
                </w14:textFill>
              </w:rPr>
              <w:t>4</w:t>
            </w:r>
          </w:p>
        </w:tc>
        <w:tc>
          <w:tcPr>
            <w:tcW w:w="1068"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7349" w:type="dxa"/>
            <w:noWrap w:val="0"/>
            <w:vAlign w:val="top"/>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zh-CN"/>
                <w14:textFill>
                  <w14:solidFill>
                    <w14:schemeClr w14:val="tx1"/>
                  </w14:solidFill>
                </w14:textFill>
              </w:rPr>
              <w:t>自</w:t>
            </w:r>
            <w:r>
              <w:rPr>
                <w:rFonts w:hint="eastAsia" w:ascii="宋体" w:hAnsi="宋体" w:eastAsia="宋体" w:cs="宋体"/>
                <w:color w:val="000000" w:themeColor="text1"/>
                <w:sz w:val="24"/>
                <w:highlight w:val="none"/>
                <w14:textFill>
                  <w14:solidFill>
                    <w14:schemeClr w14:val="tx1"/>
                  </w14:solidFill>
                </w14:textFill>
              </w:rPr>
              <w:t>2020年1月1日（以合同签订时间为准）</w:t>
            </w:r>
            <w:r>
              <w:rPr>
                <w:rFonts w:hint="eastAsia" w:ascii="宋体" w:hAnsi="宋体" w:eastAsia="宋体" w:cs="宋体"/>
                <w:color w:val="000000" w:themeColor="text1"/>
                <w:sz w:val="24"/>
                <w:highlight w:val="none"/>
                <w:lang w:val="en-US" w:eastAsia="zh-CN"/>
                <w14:textFill>
                  <w14:solidFill>
                    <w14:schemeClr w14:val="tx1"/>
                  </w14:solidFill>
                </w14:textFill>
              </w:rPr>
              <w:t>至磋商当日</w:t>
            </w:r>
            <w:r>
              <w:rPr>
                <w:rFonts w:hint="eastAsia" w:ascii="宋体" w:hAnsi="宋体" w:eastAsia="宋体" w:cs="宋体"/>
                <w:color w:val="000000" w:themeColor="text1"/>
                <w:sz w:val="24"/>
                <w:highlight w:val="none"/>
                <w14:textFill>
                  <w14:solidFill>
                    <w14:schemeClr w14:val="tx1"/>
                  </w14:solidFill>
                </w14:textFill>
              </w:rPr>
              <w:t>以来承担过的</w:t>
            </w:r>
            <w:r>
              <w:rPr>
                <w:rFonts w:hint="eastAsia" w:ascii="宋体" w:hAnsi="宋体" w:cs="宋体"/>
                <w:color w:val="000000" w:themeColor="text1"/>
                <w:sz w:val="24"/>
                <w:highlight w:val="none"/>
                <w:lang w:val="en-US" w:eastAsia="zh-CN"/>
                <w14:textFill>
                  <w14:solidFill>
                    <w14:schemeClr w14:val="tx1"/>
                  </w14:solidFill>
                </w14:textFill>
              </w:rPr>
              <w:t>物业服务项目</w:t>
            </w:r>
            <w:r>
              <w:rPr>
                <w:rFonts w:hint="eastAsia" w:ascii="宋体" w:hAnsi="宋体" w:eastAsia="宋体" w:cs="宋体"/>
                <w:color w:val="000000" w:themeColor="text1"/>
                <w:sz w:val="24"/>
                <w:highlight w:val="none"/>
                <w14:textFill>
                  <w14:solidFill>
                    <w14:schemeClr w14:val="tx1"/>
                  </w14:solidFill>
                </w14:textFill>
              </w:rPr>
              <w:t>业绩进行评价：每个</w:t>
            </w:r>
            <w:r>
              <w:rPr>
                <w:rFonts w:hint="eastAsia" w:ascii="宋体" w:hAnsi="宋体" w:cs="宋体"/>
                <w:color w:val="000000" w:themeColor="text1"/>
                <w:sz w:val="24"/>
                <w:highlight w:val="none"/>
                <w:lang w:val="en-US" w:eastAsia="zh-CN"/>
                <w14:textFill>
                  <w14:solidFill>
                    <w14:schemeClr w14:val="tx1"/>
                  </w14:solidFill>
                </w14:textFill>
              </w:rPr>
              <w:t>有效</w:t>
            </w:r>
            <w:r>
              <w:rPr>
                <w:rFonts w:hint="eastAsia" w:ascii="宋体" w:hAnsi="宋体" w:eastAsia="宋体" w:cs="宋体"/>
                <w:color w:val="000000" w:themeColor="text1"/>
                <w:sz w:val="24"/>
                <w:highlight w:val="none"/>
                <w14:textFill>
                  <w14:solidFill>
                    <w14:schemeClr w14:val="tx1"/>
                  </w14:solidFill>
                </w14:textFill>
              </w:rPr>
              <w:t>业绩得1分，满分3</w:t>
            </w:r>
            <w:r>
              <w:rPr>
                <w:rFonts w:hint="eastAsia" w:ascii="宋体" w:hAnsi="宋体" w:cs="宋体"/>
                <w:color w:val="000000" w:themeColor="text1"/>
                <w:sz w:val="24"/>
                <w:highlight w:val="none"/>
                <w:lang w:val="en-US" w:eastAsia="zh-CN"/>
                <w14:textFill>
                  <w14:solidFill>
                    <w14:schemeClr w14:val="tx1"/>
                  </w14:solidFill>
                </w14:textFill>
              </w:rPr>
              <w:t>分。</w:t>
            </w:r>
          </w:p>
          <w:p>
            <w:pPr>
              <w:kinsoku/>
              <w:wordWrap/>
              <w:overflowPunct/>
              <w:topLinePunct w:val="0"/>
              <w:bidi w:val="0"/>
              <w:spacing w:beforeAutospacing="0" w:afterAutospacing="0" w:line="240" w:lineRule="auto"/>
              <w:jc w:val="lef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须提供该业绩项目的中标（成交）公告（提供相关网站中标（成交）公告的下载网页及其网址）、中标（成交）通知书复印件、采购合同文本复印件，以及能够证明该业绩项目已经采购人验收合格的相关证明文件复印件，如未按采购文件要求提供该项业绩完整资料的，评委对该项业绩应不予采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066"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2-1</w:t>
            </w:r>
            <w:r>
              <w:rPr>
                <w:rFonts w:hint="eastAsia" w:ascii="宋体" w:hAnsi="宋体" w:cs="宋体"/>
                <w:color w:val="000000" w:themeColor="text1"/>
                <w:sz w:val="24"/>
                <w:highlight w:val="none"/>
                <w:lang w:val="en-US" w:eastAsia="zh-CN"/>
                <w14:textFill>
                  <w14:solidFill>
                    <w14:schemeClr w14:val="tx1"/>
                  </w14:solidFill>
                </w14:textFill>
              </w:rPr>
              <w:t>5</w:t>
            </w:r>
          </w:p>
        </w:tc>
        <w:tc>
          <w:tcPr>
            <w:tcW w:w="1068" w:type="dxa"/>
            <w:noWrap w:val="0"/>
            <w:vAlign w:val="center"/>
          </w:tcPr>
          <w:p>
            <w:pPr>
              <w:kinsoku/>
              <w:wordWrap/>
              <w:overflowPunct/>
              <w:topLinePunct w:val="0"/>
              <w:bidi w:val="0"/>
              <w:spacing w:beforeAutospacing="0" w:afterAutospacing="0"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7349" w:type="dxa"/>
            <w:noWrap w:val="0"/>
            <w:vAlign w:val="top"/>
          </w:tcPr>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供应商自</w:t>
            </w:r>
            <w:r>
              <w:rPr>
                <w:rFonts w:hint="eastAsia" w:ascii="宋体" w:hAnsi="宋体" w:eastAsia="宋体" w:cs="宋体"/>
                <w:color w:val="000000" w:themeColor="text1"/>
                <w:sz w:val="24"/>
                <w:highlight w:val="none"/>
                <w14:textFill>
                  <w14:solidFill>
                    <w14:schemeClr w14:val="tx1"/>
                  </w14:solidFill>
                </w14:textFill>
              </w:rPr>
              <w:t>2020年1月1日（以证明落款时间为准）</w:t>
            </w:r>
            <w:r>
              <w:rPr>
                <w:rFonts w:hint="eastAsia" w:ascii="宋体" w:hAnsi="宋体" w:cs="宋体"/>
                <w:color w:val="000000" w:themeColor="text1"/>
                <w:sz w:val="24"/>
                <w:highlight w:val="none"/>
                <w:lang w:val="en-US" w:eastAsia="zh-CN"/>
                <w14:textFill>
                  <w14:solidFill>
                    <w14:schemeClr w14:val="tx1"/>
                  </w14:solidFill>
                </w14:textFill>
              </w:rPr>
              <w:t>至磋商当日</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承担过的物业服务项目获得业主单位的好评或政府部门的表彰，每份证明得1分，满分3分。</w:t>
            </w:r>
          </w:p>
          <w:p>
            <w:pPr>
              <w:kinsoku/>
              <w:wordWrap/>
              <w:overflowPunct/>
              <w:topLinePunct w:val="0"/>
              <w:bidi w:val="0"/>
              <w:spacing w:beforeAutospacing="0" w:afterAutospacing="0"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注：需提供业主单位盖章的好评证明文件或政府部门表彰证明</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否则不得分</w:t>
            </w:r>
            <w:r>
              <w:rPr>
                <w:rFonts w:hint="eastAsia" w:ascii="宋体" w:hAnsi="宋体" w:eastAsia="宋体" w:cs="宋体"/>
                <w:color w:val="000000" w:themeColor="text1"/>
                <w:sz w:val="24"/>
                <w:highlight w:val="none"/>
                <w14:textFill>
                  <w14:solidFill>
                    <w14:schemeClr w14:val="tx1"/>
                  </w14:solidFill>
                </w14:textFill>
              </w:rPr>
              <w:t>。</w:t>
            </w:r>
          </w:p>
        </w:tc>
      </w:tr>
    </w:tbl>
    <w:p>
      <w:pPr>
        <w:spacing w:line="360" w:lineRule="auto"/>
        <w:jc w:val="left"/>
        <w:outlineLvl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（三）报价评分（F3）标准（满分</w:t>
      </w:r>
      <w:r>
        <w:rPr>
          <w:rFonts w:hint="eastAsia" w:ascii="宋体" w:hAnsi="宋体" w:cs="宋体"/>
          <w:b/>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color w:val="000000" w:themeColor="text1"/>
          <w:sz w:val="24"/>
          <w:szCs w:val="24"/>
          <w:highlight w:val="none"/>
          <w14:textFill>
            <w14:solidFill>
              <w14:schemeClr w14:val="tx1"/>
            </w14:solidFill>
          </w14:textFill>
        </w:rPr>
        <w:t>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满足采购文件要求且有效标评审价最低的报价人的价格为磋商基准价，其价格分为满分。其他报价人的价格分统一按照公式：磋商报价得分=</w:t>
      </w:r>
      <w:r>
        <w:rPr>
          <w:rFonts w:hint="eastAsia" w:ascii="宋体" w:hAnsi="宋体" w:cs="宋体"/>
          <w:b/>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×磋商基准价/报价人的评审价</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说明：最后磋商报价还需进行算术错误修正、</w:t>
      </w:r>
      <w:r>
        <w:rPr>
          <w:rFonts w:hint="eastAsia" w:ascii="宋体" w:hAnsi="宋体" w:eastAsia="宋体" w:cs="宋体"/>
          <w:color w:val="000000" w:themeColor="text1"/>
          <w:spacing w:val="-4"/>
          <w:sz w:val="24"/>
          <w:szCs w:val="24"/>
          <w:highlight w:val="none"/>
          <w14:textFill>
            <w14:solidFill>
              <w14:schemeClr w14:val="tx1"/>
            </w14:solidFill>
          </w14:textFill>
        </w:rPr>
        <w:t>漏（缺）项修正、</w:t>
      </w:r>
      <w:r>
        <w:rPr>
          <w:rFonts w:hint="eastAsia" w:ascii="宋体" w:hAnsi="宋体" w:eastAsia="宋体" w:cs="宋体"/>
          <w:color w:val="000000" w:themeColor="text1"/>
          <w:sz w:val="24"/>
          <w:szCs w:val="24"/>
          <w:highlight w:val="none"/>
          <w14:textFill>
            <w14:solidFill>
              <w14:schemeClr w14:val="tx1"/>
            </w14:solidFill>
          </w14:textFill>
        </w:rPr>
        <w:t>中小企业政策优惠扣除、“后一次的报价高于前一次报价的，后一次的报价无效，以前一次的报价为准”的报价认定。</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w:t>
      </w:r>
      <w:r>
        <w:rPr>
          <w:rFonts w:hint="eastAsia" w:ascii="宋体" w:hAnsi="宋体" w:eastAsia="宋体" w:cs="宋体"/>
          <w:color w:val="000000" w:themeColor="text1"/>
          <w:sz w:val="24"/>
          <w:szCs w:val="24"/>
          <w:highlight w:val="none"/>
          <w:lang w:val="en-US" w:eastAsia="zh-CN"/>
          <w14:textFill>
            <w14:solidFill>
              <w14:schemeClr w14:val="tx1"/>
            </w14:solidFill>
          </w14:textFill>
        </w:rPr>
        <w:t>节能、环保产品价格扣除</w:t>
      </w:r>
      <w:r>
        <w:rPr>
          <w:rFonts w:hint="eastAsia" w:ascii="宋体" w:hAnsi="宋体" w:eastAsia="宋体" w:cs="宋体"/>
          <w:b/>
          <w:color w:val="000000" w:themeColor="text1"/>
          <w:sz w:val="24"/>
          <w:szCs w:val="24"/>
          <w:highlight w:val="none"/>
          <w14:textFill>
            <w14:solidFill>
              <w14:schemeClr w14:val="tx1"/>
            </w14:solidFill>
          </w14:textFill>
        </w:rPr>
        <w:t>：</w:t>
      </w: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有节能（强制采购节能产品的除外）、环保产品认证证书的报价服务，在评审时将给予</w:t>
      </w:r>
      <w:r>
        <w:rPr>
          <w:rFonts w:hint="eastAsia" w:ascii="宋体" w:hAnsi="宋体" w:eastAsia="宋体" w:cs="宋体"/>
          <w:color w:val="000000" w:themeColor="text1"/>
          <w:sz w:val="24"/>
          <w:szCs w:val="24"/>
          <w:highlight w:val="none"/>
          <w:lang w:val="en-US" w:eastAsia="zh-CN"/>
          <w14:textFill>
            <w14:solidFill>
              <w14:schemeClr w14:val="tx1"/>
            </w14:solidFill>
          </w14:textFill>
        </w:rPr>
        <w:t>价格扣除</w:t>
      </w:r>
      <w:r>
        <w:rPr>
          <w:rFonts w:hint="eastAsia" w:ascii="宋体" w:hAnsi="宋体" w:eastAsia="宋体" w:cs="宋体"/>
          <w:color w:val="000000" w:themeColor="text1"/>
          <w:sz w:val="24"/>
          <w:szCs w:val="24"/>
          <w:highlight w:val="none"/>
          <w14:textFill>
            <w14:solidFill>
              <w14:schemeClr w14:val="tx1"/>
            </w14:solidFill>
          </w14:textFill>
        </w:rPr>
        <w:t>，具体见报价人须知前附表5。</w:t>
      </w: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tabs>
          <w:tab w:val="left" w:pos="-1080"/>
          <w:tab w:val="left" w:pos="180"/>
          <w:tab w:val="left" w:pos="108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tabs>
          <w:tab w:val="center" w:pos="4365"/>
        </w:tabs>
        <w:spacing w:before="0" w:after="0" w:line="360" w:lineRule="auto"/>
        <w:ind w:firstLine="643"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报价人须知前附表4：中小企业及监狱企业优惠办法</w:t>
      </w:r>
    </w:p>
    <w:tbl>
      <w:tblPr>
        <w:tblStyle w:val="2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484"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6256"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900"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p>
        </w:tc>
        <w:tc>
          <w:tcPr>
            <w:tcW w:w="1484"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本项目是否属于预留份额专门面向中小企业采购活动</w:t>
            </w:r>
            <w:r>
              <w:rPr>
                <w:rFonts w:hint="eastAsia" w:ascii="宋体" w:hAnsi="宋体" w:eastAsia="宋体" w:cs="宋体"/>
                <w:b/>
                <w:color w:val="000000" w:themeColor="text1"/>
                <w:sz w:val="24"/>
                <w:szCs w:val="24"/>
                <w:highlight w:val="none"/>
                <w14:textFill>
                  <w14:solidFill>
                    <w14:schemeClr w14:val="tx1"/>
                  </w14:solidFill>
                </w14:textFill>
              </w:rPr>
              <w:t>：</w:t>
            </w:r>
          </w:p>
        </w:tc>
        <w:tc>
          <w:tcPr>
            <w:tcW w:w="6256" w:type="dxa"/>
            <w:noWrap w:val="0"/>
            <w:vAlign w:val="center"/>
          </w:tcPr>
          <w:p>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否</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p>
        </w:tc>
        <w:tc>
          <w:tcPr>
            <w:tcW w:w="1484"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中小企业的认定标准</w:t>
            </w:r>
          </w:p>
        </w:tc>
        <w:tc>
          <w:tcPr>
            <w:tcW w:w="6256" w:type="dxa"/>
            <w:noWrap w:val="0"/>
            <w:vAlign w:val="top"/>
          </w:tcPr>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中小企业参加政府采购活动，应当出具《中小企业声明函》，否则不得享受相关中小企业扶持政策。</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须满足以下条件，才能认定为中小企业</w:t>
            </w:r>
            <w:r>
              <w:rPr>
                <w:rFonts w:hint="eastAsia" w:ascii="宋体" w:hAnsi="宋体" w:eastAsia="宋体" w:cs="宋体"/>
                <w:b/>
                <w:color w:val="000000" w:themeColor="text1"/>
                <w:sz w:val="24"/>
                <w:szCs w:val="24"/>
                <w:highlight w:val="none"/>
                <w14:textFill>
                  <w14:solidFill>
                    <w14:schemeClr w14:val="tx1"/>
                  </w14:solidFill>
                </w14:textFill>
              </w:rPr>
              <w:t>（含中型、小型、微型企业，下同）</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900"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w:t>
            </w:r>
          </w:p>
        </w:tc>
        <w:tc>
          <w:tcPr>
            <w:tcW w:w="1484"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优惠办法：</w:t>
            </w:r>
          </w:p>
        </w:tc>
        <w:tc>
          <w:tcPr>
            <w:tcW w:w="6256" w:type="dxa"/>
            <w:tcBorders>
              <w:bottom w:val="single" w:color="auto" w:sz="4" w:space="0"/>
            </w:tcBorders>
            <w:noWrap w:val="0"/>
            <w:vAlign w:val="top"/>
          </w:tcPr>
          <w:p>
            <w:pPr>
              <w:spacing w:line="360" w:lineRule="auto"/>
              <w:ind w:left="0" w:leftChars="0"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报价人为中小企业（含中型、小型、微型企业，下同）：</w:t>
            </w:r>
          </w:p>
          <w:p>
            <w:pPr>
              <w:spacing w:line="360" w:lineRule="auto"/>
              <w:ind w:left="0" w:firstLine="464" w:firstLineChars="200"/>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①磋商保证金：按采购文件约定数额的50%交纳</w:t>
            </w:r>
          </w:p>
          <w:p>
            <w:pPr>
              <w:spacing w:line="360" w:lineRule="auto"/>
              <w:ind w:left="0" w:leftChars="0" w:firstLine="464" w:firstLineChars="200"/>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②履约保证金：按约定比例的50%支付（如果有的话）</w:t>
            </w:r>
          </w:p>
          <w:p>
            <w:pPr>
              <w:spacing w:line="360" w:lineRule="auto"/>
              <w:ind w:left="0" w:leftChars="0" w:firstLine="464" w:firstLineChars="200"/>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③</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pacing w:val="-4"/>
                <w:sz w:val="24"/>
                <w:szCs w:val="24"/>
                <w:highlight w:val="none"/>
                <w14:textFill>
                  <w14:solidFill>
                    <w14:schemeClr w14:val="tx1"/>
                  </w14:solidFill>
                </w14:textFill>
              </w:rPr>
              <w:t>：按采购文件规定的收费标准下调10%</w:t>
            </w:r>
          </w:p>
          <w:p>
            <w:pPr>
              <w:widowControl/>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本项目的服务承接商为小微企业。</w:t>
            </w:r>
            <w:r>
              <w:rPr>
                <w:rFonts w:hint="eastAsia" w:ascii="宋体" w:hAnsi="宋体" w:eastAsia="宋体" w:cs="宋体"/>
                <w:color w:val="000000" w:themeColor="text1"/>
                <w:sz w:val="24"/>
                <w:szCs w:val="24"/>
                <w:highlight w:val="none"/>
                <w14:textFill>
                  <w14:solidFill>
                    <w14:schemeClr w14:val="tx1"/>
                  </w14:solidFill>
                </w14:textFill>
              </w:rPr>
              <w:t>对其报价给予20%的扣除，扣除后的价格作为该</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人的评</w:t>
            </w:r>
            <w:r>
              <w:rPr>
                <w:rFonts w:hint="eastAsia" w:ascii="宋体" w:hAnsi="宋体" w:eastAsia="宋体" w:cs="宋体"/>
                <w:color w:val="000000" w:themeColor="text1"/>
                <w:sz w:val="24"/>
                <w:szCs w:val="24"/>
                <w:highlight w:val="none"/>
                <w:lang w:val="en-US" w:eastAsia="zh-CN"/>
                <w14:textFill>
                  <w14:solidFill>
                    <w14:schemeClr w14:val="tx1"/>
                  </w14:solidFill>
                </w14:textFill>
              </w:rPr>
              <w:t>审</w:t>
            </w:r>
            <w:r>
              <w:rPr>
                <w:rFonts w:hint="eastAsia" w:ascii="宋体" w:hAnsi="宋体" w:eastAsia="宋体" w:cs="宋体"/>
                <w:color w:val="000000" w:themeColor="text1"/>
                <w:sz w:val="24"/>
                <w:szCs w:val="24"/>
                <w:highlight w:val="none"/>
                <w14:textFill>
                  <w14:solidFill>
                    <w14:schemeClr w14:val="tx1"/>
                  </w14:solidFill>
                </w14:textFill>
              </w:rPr>
              <w:t>价参与价格评</w:t>
            </w:r>
            <w:r>
              <w:rPr>
                <w:rFonts w:hint="eastAsia" w:ascii="宋体" w:hAnsi="宋体" w:eastAsia="宋体" w:cs="宋体"/>
                <w:color w:val="000000" w:themeColor="text1"/>
                <w:sz w:val="24"/>
                <w:szCs w:val="24"/>
                <w:highlight w:val="none"/>
                <w:lang w:val="en-US" w:eastAsia="zh-CN"/>
                <w14:textFill>
                  <w14:solidFill>
                    <w14:schemeClr w14:val="tx1"/>
                  </w14:solidFill>
                </w14:textFill>
              </w:rPr>
              <w:t>审</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6%的价格扣除。</w:t>
            </w:r>
            <w:r>
              <w:rPr>
                <w:rFonts w:hint="eastAsia" w:ascii="宋体" w:hAnsi="宋体" w:eastAsia="宋体" w:cs="宋体"/>
                <w:color w:val="000000" w:themeColor="text1"/>
                <w:sz w:val="24"/>
                <w:szCs w:val="24"/>
                <w:highlight w:val="none"/>
                <w14:textFill>
                  <w14:solidFill>
                    <w14:schemeClr w14:val="tx1"/>
                  </w14:solidFill>
                </w14:textFill>
              </w:rPr>
              <w:br w:type="textWrapping"/>
            </w:r>
            <w:r>
              <w:rPr>
                <w:rFonts w:hint="eastAsia" w:ascii="宋体" w:hAnsi="宋体" w:eastAsia="宋体" w:cs="宋体"/>
                <w:color w:val="000000" w:themeColor="text1"/>
                <w:sz w:val="24"/>
                <w:szCs w:val="24"/>
                <w:highlight w:val="none"/>
                <w14:textFill>
                  <w14:solidFill>
                    <w14:schemeClr w14:val="tx1"/>
                  </w14:solidFill>
                </w14:textFill>
              </w:rPr>
              <w:t>　　联合体各方均为小型、微型企业的，联合体视同为小型、微型企业享受本办法第四条、第五条规定的扶持政策。</w:t>
            </w:r>
            <w:r>
              <w:rPr>
                <w:rFonts w:hint="eastAsia" w:ascii="宋体" w:hAnsi="宋体" w:eastAsia="宋体" w:cs="宋体"/>
                <w:color w:val="000000" w:themeColor="text1"/>
                <w:sz w:val="24"/>
                <w:szCs w:val="24"/>
                <w:highlight w:val="none"/>
                <w14:textFill>
                  <w14:solidFill>
                    <w14:schemeClr w14:val="tx1"/>
                  </w14:solidFill>
                </w14:textFill>
              </w:rPr>
              <w:br w:type="textWrapping"/>
            </w:r>
            <w:r>
              <w:rPr>
                <w:rFonts w:hint="eastAsia" w:ascii="宋体" w:hAnsi="宋体" w:eastAsia="宋体" w:cs="宋体"/>
                <w:color w:val="000000" w:themeColor="text1"/>
                <w:sz w:val="24"/>
                <w:szCs w:val="24"/>
                <w:highlight w:val="none"/>
                <w14:textFill>
                  <w14:solidFill>
                    <w14:schemeClr w14:val="tx1"/>
                  </w14:solidFill>
                </w14:textFill>
              </w:rPr>
              <w:t>　　组成联合体的大中型企业和其他自然人、法人或者其他组织，与小型、微型企业之间不得存在投资关系。</w:t>
            </w:r>
          </w:p>
          <w:p>
            <w:pPr>
              <w:pStyle w:val="22"/>
              <w:numPr>
                <w:ilvl w:val="-1"/>
                <w:numId w:val="0"/>
              </w:numPr>
              <w:spacing w:line="360" w:lineRule="auto"/>
              <w:ind w:left="0" w:leftChars="0"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w:t>
            </w:r>
            <w:r>
              <w:rPr>
                <w:rFonts w:hint="eastAsia" w:ascii="宋体" w:hAnsi="宋体" w:eastAsia="宋体" w:cs="宋体"/>
                <w:color w:val="000000" w:themeColor="text1"/>
                <w:sz w:val="24"/>
                <w:szCs w:val="24"/>
                <w:highlight w:val="none"/>
                <w:lang w:eastAsia="zh-CN"/>
                <w14:textFill>
                  <w14:solidFill>
                    <w14:schemeClr w14:val="tx1"/>
                  </w14:solidFill>
                </w14:textFill>
              </w:rPr>
              <w:t>根据《财政部 民政部 中国残疾人联合会关于促进残疾人就业政府采购政策的通知》（财库[2017]141号），残疾人福利性单位视同小型、微型企业。残疾人福利性单位属于小型、微型企业的，不重复享受政策。</w:t>
            </w:r>
          </w:p>
          <w:p>
            <w:pPr>
              <w:spacing w:line="360" w:lineRule="auto"/>
              <w:ind w:firstLine="480" w:firstLineChars="200"/>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若本项目属于预留份额专门面向中小企业采购活动，</w:t>
            </w:r>
            <w:r>
              <w:rPr>
                <w:rFonts w:hint="eastAsia" w:ascii="宋体" w:hAnsi="宋体" w:eastAsia="宋体" w:cs="宋体"/>
                <w:color w:val="000000" w:themeColor="text1"/>
                <w:sz w:val="24"/>
                <w:szCs w:val="24"/>
                <w:highlight w:val="none"/>
                <w14:textFill>
                  <w14:solidFill>
                    <w14:schemeClr w14:val="tx1"/>
                  </w14:solidFill>
                </w14:textFill>
              </w:rPr>
              <w:t>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w:t>
            </w:r>
          </w:p>
        </w:tc>
        <w:tc>
          <w:tcPr>
            <w:tcW w:w="1484"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本项目对应的中小企业划分标准所属</w:t>
            </w:r>
            <w:r>
              <w:rPr>
                <w:rFonts w:hint="eastAsia" w:ascii="宋体" w:hAnsi="宋体" w:cs="宋体"/>
                <w:color w:val="000000" w:themeColor="text1"/>
                <w:sz w:val="24"/>
                <w:szCs w:val="24"/>
                <w:highlight w:val="none"/>
                <w14:textFill>
                  <w14:solidFill>
                    <w14:schemeClr w14:val="tx1"/>
                  </w14:solidFill>
                </w14:textFill>
              </w:rPr>
              <w:t>物业管理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行业。</w:t>
            </w:r>
          </w:p>
        </w:tc>
        <w:tc>
          <w:tcPr>
            <w:tcW w:w="6256" w:type="dxa"/>
            <w:tcBorders>
              <w:bottom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现行中小企业划分标准行业包括农、林、牧、渔业，工业，建筑业，批发业，零售业，交通运输业，仓储业，邮政业，住宿业，餐饮业，信息传输业，软件和信息技术服务业，房地产开发经营，物业管理，</w:t>
            </w:r>
            <w:r>
              <w:rPr>
                <w:rFonts w:hint="eastAsia" w:ascii="宋体" w:hAnsi="宋体" w:cs="宋体"/>
                <w:color w:val="000000" w:themeColor="text1"/>
                <w:sz w:val="24"/>
                <w:szCs w:val="24"/>
                <w:highlight w:val="none"/>
                <w:lang w:eastAsia="zh-CN"/>
                <w14:textFill>
                  <w14:solidFill>
                    <w14:schemeClr w14:val="tx1"/>
                  </w14:solidFill>
                </w14:textFill>
              </w:rPr>
              <w:t>租赁和商务服务业</w:t>
            </w:r>
            <w:r>
              <w:rPr>
                <w:rFonts w:hint="eastAsia" w:ascii="宋体" w:hAnsi="宋体" w:eastAsia="宋体" w:cs="宋体"/>
                <w:color w:val="000000" w:themeColor="text1"/>
                <w:sz w:val="24"/>
                <w:szCs w:val="24"/>
                <w:highlight w:val="none"/>
                <w14:textFill>
                  <w14:solidFill>
                    <w14:schemeClr w14:val="tx1"/>
                  </w14:solidFill>
                </w14:textFill>
              </w:rPr>
              <w:t>和其他未列明行业等十六类。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w:t>
            </w:r>
          </w:p>
        </w:tc>
        <w:tc>
          <w:tcPr>
            <w:tcW w:w="1484"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相关风险</w:t>
            </w:r>
          </w:p>
        </w:tc>
        <w:tc>
          <w:tcPr>
            <w:tcW w:w="6256" w:type="dxa"/>
            <w:tcBorders>
              <w:bottom w:val="single" w:color="auto" w:sz="4" w:space="0"/>
            </w:tcBorders>
            <w:noWrap w:val="0"/>
            <w:vAlign w:val="top"/>
          </w:tcPr>
          <w:p>
            <w:pPr>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一、经评审委员会评审，存在下列任一情况的，报价人将不被视为中小企业：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报价人不符合“工信部联企业[2011]300号”规定的中小企业标准的；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2.响应货物全部或部分为使用大型企业注册商标的货物的；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报价文件中标明的中小企业产品的制造商不符合“工信部联企业[2011]300号”规定的中小企业标准的；</w:t>
            </w:r>
          </w:p>
          <w:p>
            <w:pPr>
              <w:spacing w:line="360" w:lineRule="auto"/>
              <w:ind w:firstLine="482"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二、提供虚假证明材料后果：</w:t>
            </w:r>
          </w:p>
          <w:p>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报价人为取得中小企业身份而提供虚假证明材料，在评审过程中发现的，按无效响应处理，磋商保证金不予退还；已取得成交资格的，无论该行为是否影响成交，均取消其成交资格，磋商保证金、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kern w:val="0"/>
                <w:sz w:val="24"/>
                <w:szCs w:val="24"/>
                <w:highlight w:val="none"/>
                <w14:textFill>
                  <w14:solidFill>
                    <w14:schemeClr w14:val="tx1"/>
                  </w14:solidFill>
                </w14:textFill>
              </w:rPr>
              <w:t>不予退还，该报价人还应承担由此引起的其他经济、法律责任。出现此种情形时，采购人、采购代理机构将有关情况上报政府采购监管部门，由监管部门按有关规定对其进行相应处罚。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采购人、采购代理机构</w:t>
            </w:r>
            <w:r>
              <w:rPr>
                <w:rFonts w:hint="eastAsia" w:ascii="宋体" w:hAnsi="宋体" w:eastAsia="宋体" w:cs="宋体"/>
                <w:color w:val="000000" w:themeColor="text1"/>
                <w:sz w:val="24"/>
                <w:szCs w:val="24"/>
                <w:highlight w:val="none"/>
                <w14:textFill>
                  <w14:solidFill>
                    <w14:schemeClr w14:val="tx1"/>
                  </w14:solidFill>
                </w14:textFill>
              </w:rPr>
              <w:t>有权上报财政部门，建议财政部门将该报价人列入不良行为记录名单，在一至三年内禁止该报价人参加政府采购活动并予以通报。</w:t>
            </w:r>
            <w:r>
              <w:rPr>
                <w:rFonts w:hint="eastAsia" w:ascii="宋体" w:hAnsi="宋体" w:eastAsia="宋体" w:cs="宋体"/>
                <w:b/>
                <w:i/>
                <w:color w:val="000000" w:themeColor="text1"/>
                <w:kern w:val="0"/>
                <w:sz w:val="24"/>
                <w:szCs w:val="24"/>
                <w:highlight w:val="none"/>
                <w:u w:val="single"/>
                <w14:textFill>
                  <w14:solidFill>
                    <w14:schemeClr w14:val="tx1"/>
                  </w14:solidFill>
                </w14:textFill>
              </w:rPr>
              <w:t>（提醒：如果不满足中小企业的认定标准，则不需要提供《中小企业声明函》，否则因此导致虚假应标的后果由报价人自行承担。）</w:t>
            </w:r>
          </w:p>
        </w:tc>
      </w:tr>
    </w:tbl>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u w:val="singl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报</w:t>
      </w:r>
      <w:r>
        <w:rPr>
          <w:rFonts w:hint="eastAsia" w:ascii="宋体" w:hAnsi="宋体" w:eastAsia="宋体" w:cs="宋体"/>
          <w:b/>
          <w:bCs/>
          <w:color w:val="000000" w:themeColor="text1"/>
          <w:sz w:val="32"/>
          <w:szCs w:val="32"/>
          <w:highlight w:val="none"/>
          <w:u w:val="single"/>
          <w14:textFill>
            <w14:solidFill>
              <w14:schemeClr w14:val="tx1"/>
            </w14:solidFill>
          </w14:textFill>
        </w:rPr>
        <w:t>价人须知前附表5：节能、环境标志产品采购政策</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suppressLineNumbers w:val="0"/>
              <w:spacing w:before="0" w:beforeAutospacing="0" w:after="0" w:afterAutospacing="0" w:line="360" w:lineRule="auto"/>
              <w:ind w:left="0" w:right="0" w:firstLine="60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节能、环境标志产品优先采购政策</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10%的扣除，用扣除后的价格参加评审。采购标的同时包含其它非优先采购产品的，报价人须对优先采购产品和非优先采购产品进行分项报价，非优先采购产品的报价不得享受给予节能产品、环境标志产品的价格扣除优惠。</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具体要求如下：</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pPr>
              <w:numPr>
                <w:ilvl w:val="0"/>
                <w:numId w:val="0"/>
              </w:numPr>
              <w:tabs>
                <w:tab w:val="left" w:pos="-1080"/>
                <w:tab w:val="left" w:pos="180"/>
                <w:tab w:val="left" w:pos="1080"/>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报价人应分别明确节能或环境标志产品的名称、数量、分项报价、总报价，并提供认证证书复印件，否则不予价格扣除。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若节能产品、环境标志产品认证证书不能反映产品具体信息的，须提供认证证书附件。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此外，若报价人对节能或环境标志产品的报价明显高于其他同类产品的报价，报价人应按</w:t>
            </w:r>
            <w:r>
              <w:rPr>
                <w:rFonts w:hint="eastAsia" w:ascii="宋体" w:hAnsi="宋体" w:cs="宋体"/>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要求作出说明并提供相关证明材料，不能合理说明或不能提供相关证明材料的，不予价格扣除。如节能、环境标志产品仅是构成报价产品的部件、组件或零件的，则该报价产品不享受以上优惠政策。属于政府强制采购的节能产品不享受</w:t>
            </w:r>
            <w:r>
              <w:rPr>
                <w:rFonts w:hint="eastAsia" w:ascii="宋体" w:hAnsi="宋体" w:eastAsia="宋体" w:cs="宋体"/>
                <w:color w:val="000000" w:themeColor="text1"/>
                <w:sz w:val="24"/>
                <w:szCs w:val="24"/>
                <w:highlight w:val="none"/>
                <w:lang w:eastAsia="zh-CN"/>
                <w14:textFill>
                  <w14:solidFill>
                    <w14:schemeClr w14:val="tx1"/>
                  </w14:solidFill>
                </w14:textFill>
              </w:rPr>
              <w:t>价格扣除</w:t>
            </w:r>
            <w:r>
              <w:rPr>
                <w:rFonts w:hint="eastAsia" w:ascii="宋体" w:hAnsi="宋体" w:eastAsia="宋体" w:cs="宋体"/>
                <w:color w:val="000000" w:themeColor="text1"/>
                <w:sz w:val="24"/>
                <w:szCs w:val="24"/>
                <w:highlight w:val="none"/>
                <w14:textFill>
                  <w14:solidFill>
                    <w14:schemeClr w14:val="tx1"/>
                  </w14:solidFill>
                </w14:textFill>
              </w:rPr>
              <w:t>优惠。</w:t>
            </w:r>
            <w:r>
              <w:rPr>
                <w:rFonts w:hint="eastAsia" w:ascii="宋体" w:hAnsi="宋体" w:eastAsia="宋体" w:cs="宋体"/>
                <w:color w:val="000000" w:themeColor="text1"/>
                <w:sz w:val="24"/>
                <w:szCs w:val="24"/>
                <w:highlight w:val="none"/>
                <w:lang w:val="en-US" w:eastAsia="zh-CN"/>
                <w14:textFill>
                  <w14:solidFill>
                    <w14:schemeClr w14:val="tx1"/>
                  </w14:solidFill>
                </w14:textFill>
              </w:rPr>
              <w:t>若报价产品既属于节能产品又属于环境标志产品，分别计算价格扣除优惠。</w:t>
            </w:r>
          </w:p>
        </w:tc>
      </w:tr>
    </w:tbl>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p>
    <w:p>
      <w:pPr>
        <w:pStyle w:val="9"/>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9"/>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9"/>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9"/>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9"/>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9"/>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9"/>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第二章  报价人须知</w:t>
      </w:r>
    </w:p>
    <w:p>
      <w:pPr>
        <w:pStyle w:val="9"/>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9"/>
        <w:spacing w:line="360" w:lineRule="auto"/>
        <w:jc w:val="center"/>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一、说明</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1.适用范围</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1.1本采购文件仅适用于邀请中所叙述项目的服务采购。</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2.定义</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“采购人”系指本次采购项目的业主方。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“采购单位”系指组织本次采购活动的采购人或采购代理机构。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 “采购代理机构”系指本次采购项目活动组织方。</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2.4 “报价人”系指购买了本采购文件，且已经提交或准备提交报价文件的服务商或承包商。</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2.5 “货物”系指指各种形态和和种类的物品，包括原材料、燃料、设备、产品等。</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2.6“工程”系指采购文件规定成交供应商须承担的土建施工、修缮、景观建设、改造，绿化工程等。</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2.7“服务”系指除货物和工程以外的其他政府采购对象。</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3.合格的报价人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凡有能力提供本采购文件所服务的，符合本采购文件规定资格要求的报价人均可能成为合格的报价人。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（1）法人或者其他组织的营业执照等证明文件，自然人的身份证明；</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报价人是法人或者其他组织的应提供营业执照等证明文件，报价人是自然人的应提供有效的自然人身份证明。</w:t>
      </w:r>
    </w:p>
    <w:p>
      <w:pPr>
        <w:pStyle w:val="57"/>
        <w:spacing w:line="360" w:lineRule="auto"/>
        <w:ind w:firstLine="56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（2）</w:t>
      </w:r>
      <w:r>
        <w:rPr>
          <w:rFonts w:hint="eastAsia" w:eastAsia="宋体"/>
          <w:color w:val="000000" w:themeColor="text1"/>
          <w:kern w:val="0"/>
          <w:sz w:val="24"/>
          <w:szCs w:val="24"/>
          <w:highlight w:val="none"/>
          <w14:textFill>
            <w14:solidFill>
              <w14:schemeClr w14:val="tx1"/>
            </w14:solidFill>
          </w14:textFill>
        </w:rPr>
        <w:t>经审计的上一年度的年度财务报告（</w:t>
      </w:r>
      <w:r>
        <w:rPr>
          <w:rFonts w:hint="eastAsia" w:eastAsia="宋体"/>
          <w:color w:val="000000" w:themeColor="text1"/>
          <w:sz w:val="24"/>
          <w:szCs w:val="24"/>
          <w:highlight w:val="none"/>
          <w14:textFill>
            <w14:solidFill>
              <w14:schemeClr w14:val="tx1"/>
            </w14:solidFill>
          </w14:textFill>
        </w:rPr>
        <w:t>报价人上一年度的财务报告尚未完成编制且报价截止时间在每年1月1日至4月30日的，可提供上上年度经审计的年度财务报告。</w:t>
      </w:r>
      <w:r>
        <w:rPr>
          <w:rFonts w:hint="eastAsia" w:eastAsia="宋体"/>
          <w:color w:val="000000" w:themeColor="text1"/>
          <w:kern w:val="0"/>
          <w:sz w:val="24"/>
          <w:szCs w:val="24"/>
          <w:highlight w:val="none"/>
          <w14:textFill>
            <w14:solidFill>
              <w14:schemeClr w14:val="tx1"/>
            </w14:solidFill>
          </w14:textFill>
        </w:rPr>
        <w:t>）</w:t>
      </w:r>
      <w:r>
        <w:rPr>
          <w:rFonts w:hint="eastAsia" w:eastAsia="宋体"/>
          <w:color w:val="000000" w:themeColor="text1"/>
          <w:sz w:val="24"/>
          <w:szCs w:val="24"/>
          <w:highlight w:val="none"/>
          <w14:textFill>
            <w14:solidFill>
              <w14:schemeClr w14:val="tx1"/>
            </w14:solidFill>
          </w14:textFill>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spacing w:line="360" w:lineRule="auto"/>
        <w:ind w:firstLine="63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根据《财政部关于印发&lt;小企业会计准则&gt;的通知》（财会〔2011〕17号）的规定，小企业的财务报表包括资产负债表、利润表、现金流量表及其附注，可以不含所有者权益变动表。</w:t>
      </w:r>
    </w:p>
    <w:p>
      <w:pPr>
        <w:pStyle w:val="57"/>
        <w:spacing w:line="360" w:lineRule="auto"/>
        <w:ind w:firstLine="56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pStyle w:val="57"/>
        <w:spacing w:line="360" w:lineRule="auto"/>
        <w:ind w:firstLine="56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报价人若提供加载有统一社会信用代码的营业执照副本复印件的，视为已提供税务登记证和组织机构代码证。</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（3）具备履行合同所必需的设备和专业技术能力的证明材料。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（5）具备法律、行政法规规定的其他条件的证明材料。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报价人应遵守有关法律、法规和规章的规定，同时其响应货物或服务也应符合有关法律、法规和规章的规定。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法定代表人、单位负责人为同一人或夫妻关系的不同报价人；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存在直接控股、管理关系的不同报价人；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均为同一家母公司直接或间接持股50％及以上的被投资公司。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3.5若接受联合体磋商，则两个或者两个以上报价人可以组成一个响应联合体，以一个报价人的身份响应。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以联合体形式响应的，除本采购文件其他章节或本须知其他条款另有规定或要求外，报价文件中仅加盖联合体一方公章的相关文件，对联合体各方均具有约束力。</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3.6磋商代理人在同一个项目中只能接受一个报价人的委托参加磋商响应。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（1）报价人之间协商磋商报价等采购文件的实质性内容；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（2）报价人之间约定成交供应商；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（3）报价人之间约定部分报价人放弃磋商响应或者成交；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（4）属于同一集团、协会、商会等组织成员的报价人按照该组织要求协同磋商响应；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（5）报价人之间为谋取成交或者排斥特定报价人而采取的其他联合行动；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（6）不同报价人的报价文件由同一单位或者个人编制；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（7）不同报价人委托同一单位或者个人办理磋商响应事宜；</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（8）不同报价人的报价文件载明的项目管理成员为同一人；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（9）不同报价人的报价文件异常一致或者报价呈规律性差异；</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（10）不同报价人的报价文件相互混装；</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（11）不同报价人的磋商保证金从同一单位或者个人的账户转出。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（12）不同报价人的报价文件错、漏之处一致或雷同，且不能合理解释的；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（15）有关法律、法规或规章规定的其他串通行为。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4.磋商费用</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4.1 报价人应承担其准备与参加磋商所涉及的一切费用。</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5.知识产权</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5.1 报价人应保证在本项目使用任何产品或其任何一部分时，不会产生因第三方提出侵犯其专利权、商标权或其它知识产权而引起的法律和经济责任。因此产生的法律和经济责任由报价人承担。</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5.2如报价人不拥有相应的知识产权，则在报价中必须包括合法获取该知识产权的相关费用。</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p>
    <w:p>
      <w:pPr>
        <w:pStyle w:val="67"/>
        <w:spacing w:line="360" w:lineRule="auto"/>
        <w:jc w:val="center"/>
        <w:outlineLvl w:val="9"/>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二、 采购文件</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6.采购文件的组成</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6.1采购文件用以阐明所需货物及服务、磋商程序和合同格式及条款。采购文件由下述部分组成：</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（1）磋商邀请</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（2）报价人须知</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（3）采购内容及要求</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（4）政府采购合同</w:t>
      </w:r>
    </w:p>
    <w:p>
      <w:pPr>
        <w:pStyle w:val="9"/>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（5）报价文件格式</w:t>
      </w:r>
    </w:p>
    <w:p>
      <w:pPr>
        <w:pStyle w:val="9"/>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（6）相关的补充、修改文件</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7.采购文件的澄清与修改</w:t>
      </w:r>
    </w:p>
    <w:p>
      <w:pPr>
        <w:pStyle w:val="4"/>
        <w:snapToGrid w:val="0"/>
        <w:spacing w:line="360" w:lineRule="auto"/>
        <w:ind w:firstLine="420" w:firstLineChars="175"/>
        <w:outlineLvl w:val="0"/>
        <w:rPr>
          <w:rFonts w:hint="eastAsia" w:eastAsia="宋体" w:cs="宋体"/>
          <w:bCs/>
          <w:color w:val="000000" w:themeColor="text1"/>
          <w:sz w:val="24"/>
          <w:szCs w:val="24"/>
          <w:highlight w:val="none"/>
          <w14:textFill>
            <w14:solidFill>
              <w14:schemeClr w14:val="tx1"/>
            </w14:solidFill>
          </w14:textFill>
        </w:rPr>
      </w:pPr>
      <w:r>
        <w:rPr>
          <w:rFonts w:hint="eastAsia" w:eastAsia="宋体" w:cs="宋体"/>
          <w:color w:val="000000" w:themeColor="text1"/>
          <w:sz w:val="24"/>
          <w:szCs w:val="24"/>
          <w:highlight w:val="none"/>
          <w14:textFill>
            <w14:solidFill>
              <w14:schemeClr w14:val="tx1"/>
            </w14:solidFill>
          </w14:textFill>
        </w:rPr>
        <w:t>7.1</w:t>
      </w:r>
      <w:r>
        <w:rPr>
          <w:rFonts w:hint="eastAsia" w:eastAsia="宋体" w:cs="宋体"/>
          <w:bCs/>
          <w:color w:val="000000" w:themeColor="text1"/>
          <w:sz w:val="24"/>
          <w:szCs w:val="24"/>
          <w:highlight w:val="none"/>
          <w14:textFill>
            <w14:solidFill>
              <w14:schemeClr w14:val="tx1"/>
            </w14:solidFill>
          </w14:textFill>
        </w:rPr>
        <w:t>至磋商响应截止时间5日（如至原定截止时间不足5日，则需延长截止时间）前，</w:t>
      </w:r>
      <w:r>
        <w:rPr>
          <w:rFonts w:hint="eastAsia" w:eastAsia="宋体" w:cs="宋体"/>
          <w:color w:val="000000" w:themeColor="text1"/>
          <w:sz w:val="24"/>
          <w:szCs w:val="24"/>
          <w:highlight w:val="none"/>
          <w14:textFill>
            <w14:solidFill>
              <w14:schemeClr w14:val="tx1"/>
            </w14:solidFill>
          </w14:textFill>
        </w:rPr>
        <w:t>采购代理代理机构</w:t>
      </w:r>
      <w:r>
        <w:rPr>
          <w:rFonts w:hint="eastAsia" w:eastAsia="宋体" w:cs="宋体"/>
          <w:bCs/>
          <w:color w:val="000000" w:themeColor="text1"/>
          <w:sz w:val="24"/>
          <w:szCs w:val="24"/>
          <w:highlight w:val="none"/>
          <w14:textFill>
            <w14:solidFill>
              <w14:schemeClr w14:val="tx1"/>
            </w14:solidFill>
          </w14:textFill>
        </w:rPr>
        <w:t>可主动或依报价人要求澄清的问题修改采购文件，但应当</w:t>
      </w:r>
      <w:r>
        <w:rPr>
          <w:rFonts w:hint="eastAsia" w:eastAsia="宋体" w:cs="宋体"/>
          <w:color w:val="000000" w:themeColor="text1"/>
          <w:sz w:val="24"/>
          <w:szCs w:val="24"/>
          <w:highlight w:val="none"/>
          <w14:textFill>
            <w14:solidFill>
              <w14:schemeClr w14:val="tx1"/>
            </w14:solidFill>
          </w14:textFill>
        </w:rPr>
        <w:t>在原信息发布媒体上发布更正公告，</w:t>
      </w:r>
      <w:r>
        <w:rPr>
          <w:rFonts w:hint="eastAsia" w:eastAsia="宋体" w:cs="宋体"/>
          <w:bCs/>
          <w:color w:val="000000" w:themeColor="text1"/>
          <w:sz w:val="24"/>
          <w:szCs w:val="24"/>
          <w:highlight w:val="none"/>
          <w14:textFill>
            <w14:solidFill>
              <w14:schemeClr w14:val="tx1"/>
            </w14:solidFill>
          </w14:textFill>
        </w:rPr>
        <w:t>并以书面形式通知所有采购文件收受人，报价人在收到该通知后应当立即以传真形式予以确认</w:t>
      </w:r>
      <w:r>
        <w:rPr>
          <w:rFonts w:hint="eastAsia" w:eastAsia="宋体" w:cs="宋体"/>
          <w:color w:val="000000" w:themeColor="text1"/>
          <w:sz w:val="24"/>
          <w:szCs w:val="24"/>
          <w:highlight w:val="none"/>
          <w14:textFill>
            <w14:solidFill>
              <w14:schemeClr w14:val="tx1"/>
            </w14:solidFill>
          </w14:textFill>
        </w:rPr>
        <w:t>（如属网上采购项目</w:t>
      </w:r>
      <w:r>
        <w:rPr>
          <w:rFonts w:hint="eastAsia" w:eastAsia="宋体" w:cs="宋体"/>
          <w:bCs/>
          <w:color w:val="000000" w:themeColor="text1"/>
          <w:sz w:val="24"/>
          <w:szCs w:val="24"/>
          <w:highlight w:val="none"/>
          <w14:textFill>
            <w14:solidFill>
              <w14:schemeClr w14:val="tx1"/>
            </w14:solidFill>
          </w14:textFill>
        </w:rPr>
        <w:t>，在采购公告原发布媒体及实施网上采购的网站发布更正公告，不再书面答复）。</w:t>
      </w:r>
      <w:r>
        <w:rPr>
          <w:rFonts w:hint="eastAsia" w:eastAsia="宋体" w:cs="宋体"/>
          <w:color w:val="000000" w:themeColor="text1"/>
          <w:sz w:val="24"/>
          <w:szCs w:val="24"/>
          <w:highlight w:val="none"/>
          <w14:textFill>
            <w14:solidFill>
              <w14:schemeClr w14:val="tx1"/>
            </w14:solidFill>
          </w14:textFill>
        </w:rPr>
        <w:t>该修改内容为采购文件的组成部分，对报价人具有约束力。但</w:t>
      </w:r>
      <w:r>
        <w:rPr>
          <w:rFonts w:hint="eastAsia" w:eastAsia="宋体" w:cs="宋体"/>
          <w:bCs/>
          <w:color w:val="000000" w:themeColor="text1"/>
          <w:sz w:val="24"/>
          <w:szCs w:val="24"/>
          <w:highlight w:val="none"/>
          <w14:textFill>
            <w14:solidFill>
              <w14:schemeClr w14:val="tx1"/>
            </w14:solidFill>
          </w14:textFill>
        </w:rPr>
        <w:t>本采购文件第7.2条规定的推迟响应截止时间情形不受本条约束。</w:t>
      </w:r>
    </w:p>
    <w:p>
      <w:pPr>
        <w:pStyle w:val="4"/>
        <w:snapToGrid w:val="0"/>
        <w:spacing w:line="360" w:lineRule="auto"/>
        <w:ind w:firstLine="420" w:firstLineChars="175"/>
        <w:outlineLvl w:val="0"/>
        <w:rPr>
          <w:rFonts w:hint="eastAsia" w:eastAsia="宋体" w:cs="宋体"/>
          <w:color w:val="000000" w:themeColor="text1"/>
          <w:sz w:val="24"/>
          <w:szCs w:val="24"/>
          <w:highlight w:val="none"/>
          <w14:textFill>
            <w14:solidFill>
              <w14:schemeClr w14:val="tx1"/>
            </w14:solidFill>
          </w14:textFill>
        </w:rPr>
      </w:pPr>
      <w:r>
        <w:rPr>
          <w:rFonts w:hint="eastAsia" w:eastAsia="宋体" w:cs="宋体"/>
          <w:color w:val="000000" w:themeColor="text1"/>
          <w:sz w:val="24"/>
          <w:szCs w:val="24"/>
          <w:highlight w:val="none"/>
          <w14:textFill>
            <w14:solidFill>
              <w14:schemeClr w14:val="tx1"/>
            </w14:solidFill>
          </w14:textFill>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p>
    <w:p>
      <w:pPr>
        <w:pStyle w:val="4"/>
        <w:snapToGrid w:val="0"/>
        <w:spacing w:line="360" w:lineRule="auto"/>
        <w:ind w:firstLine="420" w:firstLineChars="175"/>
        <w:outlineLvl w:val="0"/>
        <w:rPr>
          <w:rFonts w:hint="eastAsia" w:eastAsia="宋体" w:cs="宋体"/>
          <w:color w:val="000000" w:themeColor="text1"/>
          <w:sz w:val="24"/>
          <w:szCs w:val="24"/>
          <w:highlight w:val="none"/>
          <w14:textFill>
            <w14:solidFill>
              <w14:schemeClr w14:val="tx1"/>
            </w14:solidFill>
          </w14:textFill>
        </w:rPr>
      </w:pPr>
    </w:p>
    <w:p>
      <w:pPr>
        <w:pStyle w:val="4"/>
        <w:snapToGrid w:val="0"/>
        <w:spacing w:line="360" w:lineRule="auto"/>
        <w:ind w:firstLine="562" w:firstLineChars="175"/>
        <w:jc w:val="center"/>
        <w:outlineLvl w:val="0"/>
        <w:rPr>
          <w:rFonts w:hint="eastAsia" w:eastAsia="宋体" w:cs="宋体"/>
          <w:bCs/>
          <w:color w:val="000000" w:themeColor="text1"/>
          <w:sz w:val="24"/>
          <w:szCs w:val="24"/>
          <w:highlight w:val="none"/>
          <w14:textFill>
            <w14:solidFill>
              <w14:schemeClr w14:val="tx1"/>
            </w14:solidFill>
          </w14:textFill>
        </w:rPr>
      </w:pPr>
      <w:r>
        <w:rPr>
          <w:rFonts w:hint="eastAsia" w:eastAsia="宋体" w:cs="宋体"/>
          <w:b/>
          <w:color w:val="000000" w:themeColor="text1"/>
          <w:sz w:val="32"/>
          <w:szCs w:val="32"/>
          <w:highlight w:val="none"/>
          <w14:textFill>
            <w14:solidFill>
              <w14:schemeClr w14:val="tx1"/>
            </w14:solidFill>
          </w14:textFill>
        </w:rPr>
        <w:t>三、报价文件的编写</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8.要求</w:t>
      </w:r>
    </w:p>
    <w:p>
      <w:pPr>
        <w:pStyle w:val="9"/>
        <w:spacing w:line="360" w:lineRule="auto"/>
        <w:ind w:firstLine="48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9.报价文件语言及报价要求</w:t>
      </w:r>
    </w:p>
    <w:p>
      <w:pPr>
        <w:pStyle w:val="9"/>
        <w:spacing w:line="360" w:lineRule="auto"/>
        <w:ind w:firstLine="480" w:firstLineChars="200"/>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9.1报价文件应用中文书写。报价文件中所附或所引用的原件不是中文时，应附中文译文。各种计量单位及符号应采用国际上统一使用的公制计量单位和符号。</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10.报价文件的组成</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10.1报价文件应包括下列部分：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磋商响应声明函</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(2)报价一览表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(3)磋商分项报价表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项目说明一览表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范围清单</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技术规格和商务偏离表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报价人资格证明文件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报价人提交的其他资料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 </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承诺书</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 磋商保证金</w:t>
      </w:r>
    </w:p>
    <w:p>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（11）报价人应交的其他资料</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11.</w:t>
      </w:r>
      <w:r>
        <w:rPr>
          <w:rFonts w:hint="eastAsia" w:hAnsi="宋体" w:eastAsia="宋体" w:cs="宋体"/>
          <w:b/>
          <w:color w:val="000000" w:themeColor="text1"/>
          <w:sz w:val="24"/>
          <w:szCs w:val="24"/>
          <w:highlight w:val="none"/>
          <w:lang w:eastAsia="zh-CN"/>
          <w14:textFill>
            <w14:solidFill>
              <w14:schemeClr w14:val="tx1"/>
            </w14:solidFill>
          </w14:textFill>
        </w:rPr>
        <w:t>报价</w:t>
      </w:r>
      <w:r>
        <w:rPr>
          <w:rFonts w:hint="eastAsia" w:hAnsi="宋体" w:eastAsia="宋体" w:cs="宋体"/>
          <w:b/>
          <w:color w:val="000000" w:themeColor="text1"/>
          <w:sz w:val="24"/>
          <w:szCs w:val="24"/>
          <w:highlight w:val="none"/>
          <w14:textFill>
            <w14:solidFill>
              <w14:schemeClr w14:val="tx1"/>
            </w14:solidFill>
          </w14:textFill>
        </w:rPr>
        <w:t>有效期</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11.1报价文件从</w:t>
      </w:r>
      <w:r>
        <w:rPr>
          <w:rFonts w:hint="eastAsia" w:hAnsi="宋体" w:eastAsia="宋体" w:cs="宋体"/>
          <w:bCs/>
          <w:color w:val="000000" w:themeColor="text1"/>
          <w:sz w:val="24"/>
          <w:szCs w:val="24"/>
          <w:highlight w:val="none"/>
          <w14:textFill>
            <w14:solidFill>
              <w14:schemeClr w14:val="tx1"/>
            </w14:solidFill>
          </w14:textFill>
        </w:rPr>
        <w:t>报价人须知前附表1</w:t>
      </w:r>
      <w:r>
        <w:rPr>
          <w:rFonts w:hint="eastAsia" w:hAnsi="宋体" w:eastAsia="宋体" w:cs="宋体"/>
          <w:color w:val="000000" w:themeColor="text1"/>
          <w:sz w:val="24"/>
          <w:szCs w:val="24"/>
          <w:highlight w:val="none"/>
          <w14:textFill>
            <w14:solidFill>
              <w14:schemeClr w14:val="tx1"/>
            </w14:solidFill>
          </w14:textFill>
        </w:rPr>
        <w:t>所规定的磋商响应截止期之日开始生效，在</w:t>
      </w:r>
      <w:r>
        <w:rPr>
          <w:rFonts w:hint="eastAsia" w:hAnsi="宋体" w:eastAsia="宋体" w:cs="宋体"/>
          <w:bCs/>
          <w:color w:val="000000" w:themeColor="text1"/>
          <w:sz w:val="24"/>
          <w:szCs w:val="24"/>
          <w:highlight w:val="none"/>
          <w14:textFill>
            <w14:solidFill>
              <w14:schemeClr w14:val="tx1"/>
            </w14:solidFill>
          </w14:textFill>
        </w:rPr>
        <w:t>报价人须知前附表</w:t>
      </w:r>
      <w:r>
        <w:rPr>
          <w:rFonts w:hint="eastAsia" w:hAnsi="宋体" w:eastAsia="宋体" w:cs="宋体"/>
          <w:color w:val="000000" w:themeColor="text1"/>
          <w:sz w:val="24"/>
          <w:szCs w:val="24"/>
          <w:highlight w:val="none"/>
          <w14:textFill>
            <w14:solidFill>
              <w14:schemeClr w14:val="tx1"/>
            </w14:solidFill>
          </w14:textFill>
        </w:rPr>
        <w:t>所规定的期限内保持有效。有效期不足将导致其报价文件被拒绝。</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12.磋商保证金</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12.1 磋商保证金为报价文件的组成部分之一。</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报价人应在提交报价文件之前向采购代理机构指定的政府采购保证金专户缴交报价人须知前附表要求的磋商保证金。联合体参加磋商的，可以由联合体中的一方或者共同提交磋商保证金，以一方名义提交磋商保证金的，对联合体各方均具有约束力。</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12.3 磋商保证金用于保护本次磋商活动免受报价人的行为而引起的风险。</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12.4磋商保证金交纳方式及其它：</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②若项目存在分包的，则磋商保证金应按不同的合同包号分别提交。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③报价人为中小企业的，其磋商保证金减半交纳。减半交纳磋商保证金的报价人未按照采购文件格式要求在报价文件中提供《中小企业声明函》的，其磋商响应作无效响应处理。</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12.5 未按要求提交磋商保证金的磋商响应，将被视为无效响应。</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12.6 采购代理机构将在成交通知书发出之日起5个工作日内予以原额无息退还未成交供应商的磋商保证金。</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12.7在成交供应商支付所有</w:t>
      </w:r>
      <w:r>
        <w:rPr>
          <w:rFonts w:hint="eastAsia" w:hAnsi="宋体" w:eastAsia="宋体" w:cs="宋体"/>
          <w:color w:val="000000" w:themeColor="text1"/>
          <w:sz w:val="24"/>
          <w:szCs w:val="24"/>
          <w:highlight w:val="none"/>
          <w:lang w:eastAsia="zh-CN"/>
          <w14:textFill>
            <w14:solidFill>
              <w14:schemeClr w14:val="tx1"/>
            </w14:solidFill>
          </w14:textFill>
        </w:rPr>
        <w:t>代理服务费</w:t>
      </w:r>
      <w:r>
        <w:rPr>
          <w:rFonts w:hint="eastAsia" w:hAnsi="宋体" w:eastAsia="宋体" w:cs="宋体"/>
          <w:color w:val="000000" w:themeColor="text1"/>
          <w:sz w:val="24"/>
          <w:szCs w:val="24"/>
          <w:highlight w:val="none"/>
          <w14:textFill>
            <w14:solidFill>
              <w14:schemeClr w14:val="tx1"/>
            </w14:solidFill>
          </w14:textFill>
        </w:rPr>
        <w:t>并签订合同后5个工作日内，采购代理机构对成交供应商的磋商保证金予以原额无息退还。</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12.8磋商保证金产生的银行利息统一上缴市财政。</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12.9 发生以下情况之一的，磋商保证金将不予退还，由采购代理机构上缴财政部门：</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（1）报价人在提交最后报价后，撤回磋商响应；</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（2）除因不可抗力或采购文件认可的情形外，成交供应商未能做到按本须知规定签订合同的；</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（3）成交供应商未按本须知规定缴纳</w:t>
      </w:r>
      <w:r>
        <w:rPr>
          <w:rFonts w:hint="eastAsia" w:hAnsi="宋体" w:eastAsia="宋体" w:cs="宋体"/>
          <w:color w:val="000000" w:themeColor="text1"/>
          <w:sz w:val="24"/>
          <w:szCs w:val="24"/>
          <w:highlight w:val="none"/>
          <w:lang w:eastAsia="zh-CN"/>
          <w14:textFill>
            <w14:solidFill>
              <w14:schemeClr w14:val="tx1"/>
            </w14:solidFill>
          </w14:textFill>
        </w:rPr>
        <w:t>代理服务费</w:t>
      </w:r>
      <w:r>
        <w:rPr>
          <w:rFonts w:hint="eastAsia" w:hAnsi="宋体" w:eastAsia="宋体" w:cs="宋体"/>
          <w:color w:val="000000" w:themeColor="text1"/>
          <w:sz w:val="24"/>
          <w:szCs w:val="24"/>
          <w:highlight w:val="none"/>
          <w14:textFill>
            <w14:solidFill>
              <w14:schemeClr w14:val="tx1"/>
            </w14:solidFill>
          </w14:textFill>
        </w:rPr>
        <w:t>；</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（4）以他人名义参与磋商响应或者以其他方式弄虚作假，骗取成交的；</w:t>
      </w:r>
    </w:p>
    <w:p>
      <w:pPr>
        <w:pStyle w:val="9"/>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（5）报价人在报价文件中提供虚假材料的；</w:t>
      </w:r>
    </w:p>
    <w:p>
      <w:pPr>
        <w:pStyle w:val="9"/>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（6）在禁止参加政府采购活动的处罚期内，仍参加政府采购活动的；</w:t>
      </w:r>
    </w:p>
    <w:p>
      <w:pPr>
        <w:pStyle w:val="9"/>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（7）以不正当手段诋毁、排挤其他报价人的；</w:t>
      </w:r>
    </w:p>
    <w:p>
      <w:pPr>
        <w:pStyle w:val="9"/>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（8）因本项目政府采购过程中的违法行为，受到行政处罚的；</w:t>
      </w:r>
    </w:p>
    <w:p>
      <w:pPr>
        <w:pStyle w:val="9"/>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（9）与采购人、其他报价人或者采购代理机构恶意串通的；</w:t>
      </w:r>
    </w:p>
    <w:p>
      <w:pPr>
        <w:pStyle w:val="9"/>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（10）法律、法规、规章及本采购文件中规定的其他没收磋商保证金的情形。</w:t>
      </w:r>
    </w:p>
    <w:p>
      <w:pPr>
        <w:pStyle w:val="9"/>
        <w:spacing w:line="360" w:lineRule="auto"/>
        <w:ind w:firstLine="840" w:firstLineChars="3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上述不予退还磋商保证金的情形给采购单位造成损失的，相关责任人还应当承担赔偿责任。</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13.报价文件的格式</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13.1报价人须编制由本须知第10条规定文件组成的报价文件正本一份，副本</w:t>
      </w:r>
      <w:r>
        <w:rPr>
          <w:rFonts w:hint="eastAsia" w:hAnsi="宋体" w:eastAsia="宋体" w:cs="宋体"/>
          <w:color w:val="000000" w:themeColor="text1"/>
          <w:sz w:val="24"/>
          <w:szCs w:val="24"/>
          <w:highlight w:val="none"/>
          <w:u w:val="single"/>
          <w:lang w:eastAsia="zh-CN"/>
          <w14:textFill>
            <w14:solidFill>
              <w14:schemeClr w14:val="tx1"/>
            </w14:solidFill>
          </w14:textFill>
        </w:rPr>
        <w:t>四</w:t>
      </w:r>
      <w:r>
        <w:rPr>
          <w:rFonts w:hint="eastAsia" w:hAnsi="宋体" w:eastAsia="宋体" w:cs="宋体"/>
          <w:color w:val="000000" w:themeColor="text1"/>
          <w:sz w:val="24"/>
          <w:szCs w:val="24"/>
          <w:highlight w:val="none"/>
          <w14:textFill>
            <w14:solidFill>
              <w14:schemeClr w14:val="tx1"/>
            </w14:solidFill>
          </w14:textFill>
        </w:rPr>
        <w:t>份，正本用A4等标准幅面纸张打印装订，副本可使用正本的完整复印件，并在封面注明“正本”、“副本”字样。正本与副本如有不一致的，以正本为准。</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13.2报价文件应由报价人的法定代表人或授权代表签字并加盖公章，如由后者签字，应提供“单位授权委托书”。</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13.3除非另有规定或许可，磋商响应使用货币为人民币。</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13.4报价人应提交证明其拟供货物、服务、工程符合采购文件要求的技术报价文件，该文件可以是文字资料、图纸和数据，并须提供货物、服务、工程主要技术性能的详细描述。</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13.5采购文件的正本和全部副本均应使用不能擦去的墨料或墨水打印、书写或复印，并由法定代表人或其授权代表签署，盖报价人公章。</w:t>
      </w:r>
    </w:p>
    <w:p>
      <w:pPr>
        <w:pStyle w:val="67"/>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p>
    <w:p>
      <w:pPr>
        <w:pStyle w:val="67"/>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13.7未按本须知规定的格式填写报价文件、报价文件字迹模糊不清的，其磋商响应将被拒绝。</w:t>
      </w:r>
    </w:p>
    <w:p>
      <w:pPr>
        <w:pStyle w:val="67"/>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13.8 所有资格证明文件复印件须加盖报价人公章。</w:t>
      </w:r>
    </w:p>
    <w:p>
      <w:pPr>
        <w:pStyle w:val="67"/>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13.9报价人应将上述文件按顺序装订成册、打印页码，并编列报价文件目录、资料清单，由于装订不规范或编排顺序混乱而导致报价文件被误读或漏读，该磋商响应可能被视为无效响应或承担不利的评审结果。</w:t>
      </w:r>
    </w:p>
    <w:p>
      <w:pPr>
        <w:pStyle w:val="67"/>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p>
    <w:p>
      <w:pPr>
        <w:pStyle w:val="67"/>
        <w:spacing w:line="360" w:lineRule="auto"/>
        <w:ind w:firstLine="643" w:firstLineChars="200"/>
        <w:jc w:val="center"/>
        <w:outlineLvl w:val="9"/>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四、报价文件的提交</w:t>
      </w:r>
    </w:p>
    <w:p>
      <w:pPr>
        <w:pStyle w:val="67"/>
        <w:spacing w:line="360" w:lineRule="auto"/>
        <w:outlineLvl w:val="9"/>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14.报价文件的密封、标记和递交</w:t>
      </w:r>
    </w:p>
    <w:p>
      <w:pPr>
        <w:pStyle w:val="67"/>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p>
    <w:p>
      <w:pPr>
        <w:pStyle w:val="67"/>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14.2每一信封密封处应注明“于</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 xml:space="preserve">之前（指磋商邀请中规定的磋商日期及时间）不准启封”的字样，并加盖报价人公章或由磋商代表签字。     </w:t>
      </w:r>
    </w:p>
    <w:p>
      <w:pPr>
        <w:pStyle w:val="67"/>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14.3 如报价文件由邮局或专人送交，报价人应将报价文件按第14.1条至14.2条中的规定进行密封和标记后，按磋商邀请函注明的地址送至接收人。</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14.4 如果未按上述规定进行密封和标记，采购代理机构将不承担由此造成的对报价文件的误投或提前拆封的责任。</w:t>
      </w:r>
    </w:p>
    <w:p>
      <w:pPr>
        <w:pStyle w:val="67"/>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14.5报价文件应在磋商邀请中规定的截止时间前送达，迟到的报价文件为无效报价文件，将被拒绝。</w:t>
      </w:r>
    </w:p>
    <w:p>
      <w:pPr>
        <w:pStyle w:val="67"/>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14.6报价人在磋商响应截止时间前，可以对所提交的采购文件进行修改或者撤回，并书面通知采购代理机构。修改的内容和撤回通知应当按本须知要求签署、盖章、密封，并作为报价文件的组成部分。</w:t>
      </w:r>
    </w:p>
    <w:p>
      <w:pPr>
        <w:pStyle w:val="67"/>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14.7报价人在磋商响应截止期后不得修改、撤回报价文件。报价人在报价截止期后修改报价文件的，其磋商响应将被拒绝。</w:t>
      </w:r>
    </w:p>
    <w:p>
      <w:pPr>
        <w:pStyle w:val="67"/>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p>
    <w:p>
      <w:pPr>
        <w:pStyle w:val="67"/>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p>
    <w:p>
      <w:pPr>
        <w:pStyle w:val="67"/>
        <w:spacing w:line="360" w:lineRule="auto"/>
        <w:ind w:firstLine="643" w:firstLineChars="200"/>
        <w:jc w:val="center"/>
        <w:outlineLvl w:val="9"/>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五、报价文件的评估和比较</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15.磋商时间</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 xml:space="preserve"> 15.1在报价人须知前附表中所规定的时间、地点磋商（如有推迟情形，以推迟后的时间、地点为准）。</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15.2磋商由采购代理机构主持，邀请采购人、报价人和有关方面代表参加。报价人一般应派授权代表参加磋商，并办理签到手续。</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16.磋商小组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采购代理机构将根据项目的特点及相关规定组建磋商小组，磋商小组由技术、经济、法律方面的专家和采购人代表组成。成员为3人及以上单数组成，专家不能少于三分之二。磋商小组将对报价文件进行审查、质疑、评估和比较，进行磋商并做出授予合同的建议。</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17.报价文件的初审</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对所有报价人的评估，都采用相同的程序和标准。评议过程将严格按照采购文件的要求和条件进行。</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有关报价文件的审查、澄清、评估和比较以及推荐成交候选人的一切情况都不得透露给任一报价人或与上诉磋商工作无关的人员。</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报价人任何试图影响磋商小组对报价文件的评审、比较或者推荐候选人的行为，都将导致其磋商响应被拒绝，并被没收磋商保证金。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17.1磋商小组将对报价文件进行审查，以确定报价文件是否完整、有无计算上的错误、是否提交了磋商保证金、文件是否已正确签署。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 算术错误将按以下方法更正：</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如果报价人不接受按上述方法对报价文件中的算术错误进行更正，其响应将被拒绝并没收其磋商保证金。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17.3资格性检查和符合性检查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pPr>
        <w:spacing w:line="360" w:lineRule="auto"/>
        <w:ind w:left="31" w:leftChars="1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(1)未按规定由报价人的法定代表人或其授权代表签字；或未加盖报价人公章的；或签字人未提供单位有效授权委托书的；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(2)未按规定提交磋商保证金的；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(3)磋商响应有效期不满足采购文件要求的；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(4)报价文件内容与采购文件内容及要求有重大偏离或保留的；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(5)报价人提交的是可选择的报价；</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(6)报价人未按采购文件要求进行分项报价；</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(7)报价文件中提供虚假或失实资料的；</w:t>
      </w:r>
    </w:p>
    <w:p>
      <w:pPr>
        <w:spacing w:line="360" w:lineRule="auto"/>
        <w:ind w:left="69" w:leftChars="33"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(8)不符合采购文件中规定的其它实质性条款。</w:t>
      </w:r>
    </w:p>
    <w:p>
      <w:pPr>
        <w:spacing w:line="360" w:lineRule="auto"/>
        <w:ind w:left="69" w:leftChars="33"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磋商小组决定报价的响应性只根据报价文件本身的内容，而不寻求其他的外部证据。</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17.4报价人提交的报价文件将给予保密，但不予退回。</w:t>
      </w:r>
    </w:p>
    <w:p>
      <w:pPr>
        <w:pStyle w:val="4"/>
        <w:snapToGrid w:val="0"/>
        <w:spacing w:line="360" w:lineRule="auto"/>
        <w:ind w:firstLine="480" w:firstLineChars="200"/>
        <w:outlineLvl w:val="0"/>
        <w:rPr>
          <w:rFonts w:hint="eastAsia" w:eastAsia="宋体" w:cs="宋体"/>
          <w:color w:val="000000" w:themeColor="text1"/>
          <w:sz w:val="24"/>
          <w:szCs w:val="24"/>
          <w:highlight w:val="none"/>
          <w14:textFill>
            <w14:solidFill>
              <w14:schemeClr w14:val="tx1"/>
            </w14:solidFill>
          </w14:textFill>
        </w:rPr>
      </w:pPr>
      <w:r>
        <w:rPr>
          <w:rFonts w:hint="eastAsia" w:eastAsia="宋体" w:cs="宋体"/>
          <w:color w:val="000000" w:themeColor="text1"/>
          <w:sz w:val="24"/>
          <w:szCs w:val="24"/>
          <w:highlight w:val="none"/>
          <w14:textFill>
            <w14:solidFill>
              <w14:schemeClr w14:val="tx1"/>
            </w14:solidFill>
          </w14:textFill>
        </w:rPr>
        <w:t>17.5报价人资格和报价产品均必须满足中华人民共和国相关法律法规及行业的强制性要求，否则将作无效响应处理。</w:t>
      </w:r>
    </w:p>
    <w:p>
      <w:pPr>
        <w:pStyle w:val="4"/>
        <w:snapToGrid w:val="0"/>
        <w:spacing w:line="360" w:lineRule="auto"/>
        <w:ind w:firstLine="0"/>
        <w:outlineLvl w:val="0"/>
        <w:rPr>
          <w:rFonts w:hint="eastAsia" w:eastAsia="宋体" w:cs="宋体"/>
          <w:color w:val="000000" w:themeColor="text1"/>
          <w:sz w:val="24"/>
          <w:szCs w:val="24"/>
          <w:highlight w:val="none"/>
          <w14:textFill>
            <w14:solidFill>
              <w14:schemeClr w14:val="tx1"/>
            </w14:solidFill>
          </w14:textFill>
        </w:rPr>
      </w:pPr>
      <w:r>
        <w:rPr>
          <w:rFonts w:hint="eastAsia" w:eastAsia="宋体" w:cs="宋体"/>
          <w:b/>
          <w:color w:val="000000" w:themeColor="text1"/>
          <w:sz w:val="24"/>
          <w:szCs w:val="24"/>
          <w:highlight w:val="none"/>
          <w14:textFill>
            <w14:solidFill>
              <w14:schemeClr w14:val="tx1"/>
            </w14:solidFill>
          </w14:textFill>
        </w:rPr>
        <w:t>18.磋商相应文件的澄清</w:t>
      </w:r>
    </w:p>
    <w:p>
      <w:pPr>
        <w:pStyle w:val="4"/>
        <w:snapToGrid w:val="0"/>
        <w:spacing w:line="360" w:lineRule="auto"/>
        <w:ind w:firstLine="480" w:firstLineChars="200"/>
        <w:outlineLvl w:val="0"/>
        <w:rPr>
          <w:rFonts w:hint="eastAsia" w:eastAsia="宋体" w:cs="宋体"/>
          <w:color w:val="000000" w:themeColor="text1"/>
          <w:sz w:val="24"/>
          <w:szCs w:val="24"/>
          <w:highlight w:val="none"/>
          <w14:textFill>
            <w14:solidFill>
              <w14:schemeClr w14:val="tx1"/>
            </w14:solidFill>
          </w14:textFill>
        </w:rPr>
      </w:pPr>
      <w:r>
        <w:rPr>
          <w:rFonts w:hint="eastAsia" w:eastAsia="宋体" w:cs="宋体"/>
          <w:color w:val="000000" w:themeColor="text1"/>
          <w:sz w:val="24"/>
          <w:szCs w:val="24"/>
          <w:highlight w:val="none"/>
          <w14:textFill>
            <w14:solidFill>
              <w14:schemeClr w14:val="tx1"/>
            </w14:solidFill>
          </w14:textFill>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19.比较与评价</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19.1 磋商小组将按报价人须知前附表3所述评审方法与标准，对资格性检查和符合性检查合格的采购文件进行商务和技术评估，综合比较与评价。</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p>
    <w:p>
      <w:pPr>
        <w:pStyle w:val="67"/>
        <w:spacing w:line="360" w:lineRule="auto"/>
        <w:jc w:val="center"/>
        <w:outlineLvl w:val="9"/>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六、成交与签订合同</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20.成交准则</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20.1报价人的报价文件符合采购文件要求，按采购文件确定评审方法、标准，经磋商小组评审并推荐成交候选人。 </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21.成交通知</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磋商结束后，磋商结果经采购人确认后，采购代理机构应自成交人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21.2《成交通知书》发出同时应将未成交通知书发送给其他报价人。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21.3《成交通知书》将作为签订合同的依据。采购合同签订后，《成交通知书》成为合同的一部分。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21.4《成交通知书》发出后5个工作日内，采购代理机构以原缴交方式向未成交的报价人退还其磋商保证金（含保函）。在合同签订后5个工作日内，以原缴交方式退还成交供应商的磋商保证金。</w:t>
      </w: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22.签订合同</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政府采购的有关规定处理。</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22.3采购人在合同履行中，需追加与合同标的相同的货物或者服务的，在不改变合同其他条款的前提下，可与供应商协商签订补充合同，但所有补充合同的采购金额不得超过原合同采购金额的10%。</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成交供应商因不可抗力或者自身原因不能履行政府采购合同的，采购人可以与排位在成交供应商之后第一位的成交备选供应商签订政府采购合同，以此类推。且在此情况下，作为成交供应商之后第一位的成交候选人应同意与采购人按不高于其最终报价签订采购合同。</w:t>
      </w:r>
    </w:p>
    <w:p>
      <w:pPr>
        <w:pStyle w:val="9"/>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23.</w:t>
      </w:r>
      <w:r>
        <w:rPr>
          <w:rFonts w:hint="eastAsia" w:hAnsi="宋体" w:eastAsia="宋体" w:cs="宋体"/>
          <w:b/>
          <w:color w:val="000000" w:themeColor="text1"/>
          <w:sz w:val="24"/>
          <w:szCs w:val="24"/>
          <w:highlight w:val="none"/>
          <w:lang w:eastAsia="zh-CN"/>
          <w14:textFill>
            <w14:solidFill>
              <w14:schemeClr w14:val="tx1"/>
            </w14:solidFill>
          </w14:textFill>
        </w:rPr>
        <w:t>代理服务费</w:t>
      </w:r>
    </w:p>
    <w:p>
      <w:pPr>
        <w:pStyle w:val="9"/>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成交供应商应按须知前附表一次性向采购代理机构交纳</w:t>
      </w:r>
      <w:r>
        <w:rPr>
          <w:rFonts w:hint="eastAsia" w:hAnsi="宋体" w:eastAsia="宋体" w:cs="宋体"/>
          <w:color w:val="000000" w:themeColor="text1"/>
          <w:sz w:val="24"/>
          <w:szCs w:val="24"/>
          <w:highlight w:val="none"/>
          <w:lang w:eastAsia="zh-CN"/>
          <w14:textFill>
            <w14:solidFill>
              <w14:schemeClr w14:val="tx1"/>
            </w14:solidFill>
          </w14:textFill>
        </w:rPr>
        <w:t>代理服务费</w:t>
      </w:r>
      <w:r>
        <w:rPr>
          <w:rFonts w:hint="eastAsia" w:hAnsi="宋体" w:eastAsia="宋体" w:cs="宋体"/>
          <w:color w:val="000000" w:themeColor="text1"/>
          <w:sz w:val="24"/>
          <w:szCs w:val="24"/>
          <w:highlight w:val="none"/>
          <w14:textFill>
            <w14:solidFill>
              <w14:schemeClr w14:val="tx1"/>
            </w14:solidFill>
          </w14:textFill>
        </w:rPr>
        <w:t>。</w:t>
      </w: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outlineLvl w:val="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第三章  磋商内容及要求</w:t>
      </w:r>
    </w:p>
    <w:p>
      <w:pPr>
        <w:pStyle w:val="65"/>
        <w:spacing w:line="360" w:lineRule="auto"/>
        <w:rPr>
          <w:rFonts w:hint="eastAsia"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2"/>
        <w:spacing w:before="0" w:after="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bookmarkStart w:id="0" w:name="_Toc76409945"/>
      <w:bookmarkStart w:id="1" w:name="_Toc2872545"/>
      <w:bookmarkStart w:id="2" w:name="_Toc491002899"/>
      <w:bookmarkStart w:id="3" w:name="_Toc450817965"/>
      <w:bookmarkStart w:id="4" w:name="_Toc432356148"/>
      <w:r>
        <w:rPr>
          <w:rFonts w:hint="eastAsia" w:ascii="宋体" w:hAnsi="宋体" w:eastAsia="宋体" w:cs="宋体"/>
          <w:color w:val="000000" w:themeColor="text1"/>
          <w:sz w:val="24"/>
          <w:szCs w:val="24"/>
          <w:highlight w:val="none"/>
          <w14:textFill>
            <w14:solidFill>
              <w14:schemeClr w14:val="tx1"/>
            </w14:solidFill>
          </w14:textFill>
        </w:rPr>
        <w:t>一、项目概况</w:t>
      </w:r>
      <w:bookmarkEnd w:id="0"/>
    </w:p>
    <w:p>
      <w:pPr>
        <w:pStyle w:val="4"/>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1、物业名称：厦门市大同中学物业服务；</w:t>
      </w:r>
    </w:p>
    <w:p>
      <w:pPr>
        <w:pStyle w:val="4"/>
        <w:ind w:firstLine="424" w:firstLineChars="177"/>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2、项目概况：本项目位于前埔南区古楼南里32号、厦门兴华路2号，项目总占地面积53409平方米，总建筑面积42498平方米。</w:t>
      </w:r>
    </w:p>
    <w:p>
      <w:pPr>
        <w:pStyle w:val="4"/>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3、人员配备要求：物业主任1人；</w:t>
      </w:r>
      <w:r>
        <w:rPr>
          <w:rFonts w:hint="eastAsia" w:hAnsi="宋体" w:cs="宋体"/>
          <w:bCs/>
          <w:color w:val="000000" w:themeColor="text1"/>
          <w:sz w:val="24"/>
          <w:szCs w:val="24"/>
          <w:highlight w:val="none"/>
          <w14:textFill>
            <w14:solidFill>
              <w14:schemeClr w14:val="tx1"/>
            </w14:solidFill>
          </w14:textFill>
        </w:rPr>
        <w:t>水电工</w:t>
      </w:r>
      <w:r>
        <w:rPr>
          <w:rFonts w:hint="eastAsia" w:hAnsi="宋体" w:cs="宋体"/>
          <w:color w:val="000000" w:themeColor="text1"/>
          <w:sz w:val="24"/>
          <w:szCs w:val="24"/>
          <w:highlight w:val="none"/>
          <w14:textFill>
            <w14:solidFill>
              <w14:schemeClr w14:val="tx1"/>
            </w14:solidFill>
          </w14:textFill>
        </w:rPr>
        <w:t>2人；保洁员10人（兴华3人，前埔初中3人，高中部4人）；绿化工2人；</w:t>
      </w:r>
    </w:p>
    <w:p>
      <w:pPr>
        <w:pStyle w:val="4"/>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以上人员年龄限男5</w:t>
      </w:r>
      <w:r>
        <w:rPr>
          <w:rFonts w:hint="eastAsia" w:cs="宋体"/>
          <w:color w:val="000000" w:themeColor="text1"/>
          <w:sz w:val="24"/>
          <w:szCs w:val="24"/>
          <w:highlight w:val="none"/>
          <w:lang w:eastAsia="zh-CN"/>
          <w14:textFill>
            <w14:solidFill>
              <w14:schemeClr w14:val="tx1"/>
            </w14:solidFill>
          </w14:textFill>
        </w:rPr>
        <w:t>5</w:t>
      </w:r>
      <w:r>
        <w:rPr>
          <w:rFonts w:hint="eastAsia" w:hAnsi="宋体" w:cs="宋体"/>
          <w:color w:val="000000" w:themeColor="text1"/>
          <w:sz w:val="24"/>
          <w:szCs w:val="24"/>
          <w:highlight w:val="none"/>
          <w14:textFill>
            <w14:solidFill>
              <w14:schemeClr w14:val="tx1"/>
            </w14:solidFill>
          </w14:textFill>
        </w:rPr>
        <w:t>周岁以下、女</w:t>
      </w:r>
      <w:r>
        <w:rPr>
          <w:rFonts w:hint="eastAsia" w:cs="宋体"/>
          <w:color w:val="000000" w:themeColor="text1"/>
          <w:sz w:val="24"/>
          <w:szCs w:val="24"/>
          <w:highlight w:val="none"/>
          <w:lang w:eastAsia="zh-CN"/>
          <w14:textFill>
            <w14:solidFill>
              <w14:schemeClr w14:val="tx1"/>
            </w14:solidFill>
          </w14:textFill>
        </w:rPr>
        <w:t>5</w:t>
      </w:r>
      <w:r>
        <w:rPr>
          <w:rFonts w:hint="eastAsia" w:cs="宋体"/>
          <w:color w:val="000000" w:themeColor="text1"/>
          <w:sz w:val="24"/>
          <w:szCs w:val="24"/>
          <w:highlight w:val="none"/>
          <w:lang w:val="en-US" w:eastAsia="zh-CN"/>
          <w14:textFill>
            <w14:solidFill>
              <w14:schemeClr w14:val="tx1"/>
            </w14:solidFill>
          </w14:textFill>
        </w:rPr>
        <w:t>0</w:t>
      </w:r>
      <w:r>
        <w:rPr>
          <w:rFonts w:hint="eastAsia" w:hAnsi="宋体" w:cs="宋体"/>
          <w:color w:val="000000" w:themeColor="text1"/>
          <w:sz w:val="24"/>
          <w:szCs w:val="24"/>
          <w:highlight w:val="none"/>
          <w14:textFill>
            <w14:solidFill>
              <w14:schemeClr w14:val="tx1"/>
            </w14:solidFill>
          </w14:textFill>
        </w:rPr>
        <w:t>周岁以下，18周岁以上；</w:t>
      </w:r>
      <w:r>
        <w:rPr>
          <w:rFonts w:hint="eastAsia" w:hAnsi="宋体" w:cs="宋体"/>
          <w:bCs/>
          <w:color w:val="000000" w:themeColor="text1"/>
          <w:sz w:val="24"/>
          <w:szCs w:val="24"/>
          <w:highlight w:val="none"/>
          <w14:textFill>
            <w14:solidFill>
              <w14:schemeClr w14:val="tx1"/>
            </w14:solidFill>
          </w14:textFill>
        </w:rPr>
        <w:t>水电工</w:t>
      </w:r>
      <w:r>
        <w:rPr>
          <w:rFonts w:hint="eastAsia" w:hAnsi="宋体" w:cs="宋体"/>
          <w:color w:val="000000" w:themeColor="text1"/>
          <w:sz w:val="24"/>
          <w:szCs w:val="24"/>
          <w:highlight w:val="none"/>
          <w14:textFill>
            <w14:solidFill>
              <w14:schemeClr w14:val="tx1"/>
            </w14:solidFill>
          </w14:textFill>
        </w:rPr>
        <w:t>2人应具备高压电工作业证件。</w:t>
      </w:r>
    </w:p>
    <w:bookmarkEnd w:id="1"/>
    <w:bookmarkEnd w:id="2"/>
    <w:p>
      <w:pPr>
        <w:pStyle w:val="2"/>
        <w:spacing w:before="0" w:after="0" w:line="360" w:lineRule="auto"/>
        <w:rPr>
          <w:rFonts w:hint="eastAsia" w:ascii="宋体" w:hAnsi="宋体" w:eastAsia="宋体" w:cs="宋体"/>
          <w:color w:val="000000" w:themeColor="text1"/>
          <w:kern w:val="44"/>
          <w:sz w:val="24"/>
          <w:szCs w:val="24"/>
          <w:highlight w:val="none"/>
          <w14:textFill>
            <w14:solidFill>
              <w14:schemeClr w14:val="tx1"/>
            </w14:solidFill>
          </w14:textFill>
        </w:rPr>
      </w:pPr>
      <w:bookmarkStart w:id="5" w:name="_Toc76409946"/>
      <w:r>
        <w:rPr>
          <w:rFonts w:hint="eastAsia" w:ascii="宋体" w:hAnsi="宋体" w:eastAsia="宋体" w:cs="宋体"/>
          <w:color w:val="000000" w:themeColor="text1"/>
          <w:kern w:val="44"/>
          <w:sz w:val="24"/>
          <w:szCs w:val="24"/>
          <w:highlight w:val="none"/>
          <w14:textFill>
            <w14:solidFill>
              <w14:schemeClr w14:val="tx1"/>
            </w14:solidFill>
          </w14:textFill>
        </w:rPr>
        <w:t>二、</w:t>
      </w:r>
      <w:bookmarkEnd w:id="3"/>
      <w:r>
        <w:rPr>
          <w:rFonts w:hint="eastAsia" w:ascii="宋体" w:hAnsi="宋体" w:eastAsia="宋体" w:cs="宋体"/>
          <w:color w:val="000000" w:themeColor="text1"/>
          <w:kern w:val="44"/>
          <w:sz w:val="24"/>
          <w:szCs w:val="24"/>
          <w:highlight w:val="none"/>
          <w14:textFill>
            <w14:solidFill>
              <w14:schemeClr w14:val="tx1"/>
            </w14:solidFill>
          </w14:textFill>
        </w:rPr>
        <w:t>服务要求及范围</w:t>
      </w:r>
      <w:bookmarkEnd w:id="5"/>
    </w:p>
    <w:p>
      <w:pPr>
        <w:pStyle w:val="4"/>
        <w:ind w:firstLine="0"/>
        <w:rPr>
          <w:rFonts w:hint="eastAsia" w:hAnsi="宋体" w:cs="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（一）物业服务内容要求</w:t>
      </w:r>
      <w:r>
        <w:rPr>
          <w:rFonts w:hint="eastAsia" w:hAnsi="宋体" w:cs="宋体"/>
          <w:color w:val="000000" w:themeColor="text1"/>
          <w:sz w:val="24"/>
          <w:szCs w:val="24"/>
          <w:highlight w:val="none"/>
          <w14:textFill>
            <w14:solidFill>
              <w14:schemeClr w14:val="tx1"/>
            </w14:solidFill>
          </w14:textFill>
        </w:rPr>
        <w:t xml:space="preserve"> </w:t>
      </w:r>
    </w:p>
    <w:p>
      <w:pPr>
        <w:pStyle w:val="4"/>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1、环境卫生日常维护；</w:t>
      </w:r>
    </w:p>
    <w:p>
      <w:pPr>
        <w:pStyle w:val="4"/>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2、公共部位的环境保洁；</w:t>
      </w:r>
    </w:p>
    <w:p>
      <w:pPr>
        <w:pStyle w:val="4"/>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3、绿化养护；</w:t>
      </w:r>
    </w:p>
    <w:p>
      <w:pPr>
        <w:pStyle w:val="4"/>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4、共用设施设备的日常维护；</w:t>
      </w:r>
    </w:p>
    <w:p>
      <w:pPr>
        <w:pStyle w:val="4"/>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5、水电设施设备的定时巡查及维护；</w:t>
      </w:r>
    </w:p>
    <w:p>
      <w:pPr>
        <w:pStyle w:val="4"/>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6、其他采购人须增加的服务内容，由双方另行约定。</w:t>
      </w:r>
    </w:p>
    <w:p>
      <w:pPr>
        <w:pStyle w:val="4"/>
        <w:ind w:firstLine="0"/>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（二）服务范围</w:t>
      </w:r>
    </w:p>
    <w:p>
      <w:pPr>
        <w:pStyle w:val="4"/>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1、卫生保洁</w:t>
      </w:r>
    </w:p>
    <w:p>
      <w:pPr>
        <w:pStyle w:val="4"/>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1.1、保洁概况说明</w:t>
      </w:r>
    </w:p>
    <w:p>
      <w:pPr>
        <w:pStyle w:val="4"/>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本项目的服务范围为厦门市大同中学前埔校区及兴华校区的保洁。保洁人员11人（含物业主任</w:t>
      </w:r>
      <w:r>
        <w:rPr>
          <w:rFonts w:hint="eastAsia" w:hAnsi="宋体" w:cs="宋体"/>
          <w:color w:val="000000" w:themeColor="text1"/>
          <w:sz w:val="24"/>
          <w:szCs w:val="24"/>
          <w:highlight w:val="none"/>
          <w:lang w:val="en-US" w:eastAsia="zh-CN"/>
          <w14:textFill>
            <w14:solidFill>
              <w14:schemeClr w14:val="tx1"/>
            </w14:solidFill>
          </w14:textFill>
        </w:rPr>
        <w:t>1人</w:t>
      </w:r>
      <w:r>
        <w:rPr>
          <w:rFonts w:hint="eastAsia" w:hAnsi="宋体" w:cs="宋体"/>
          <w:color w:val="000000" w:themeColor="text1"/>
          <w:sz w:val="24"/>
          <w:szCs w:val="24"/>
          <w:highlight w:val="none"/>
          <w14:textFill>
            <w14:solidFill>
              <w14:schemeClr w14:val="tx1"/>
            </w14:solidFill>
          </w14:textFill>
        </w:rPr>
        <w:t>，其中</w:t>
      </w:r>
      <w:r>
        <w:rPr>
          <w:rFonts w:hint="eastAsia" w:hAnsi="宋体" w:cs="宋体"/>
          <w:bCs/>
          <w:color w:val="000000" w:themeColor="text1"/>
          <w:sz w:val="24"/>
          <w:szCs w:val="24"/>
          <w:highlight w:val="none"/>
          <w:lang w:val="zh-CN"/>
          <w14:textFill>
            <w14:solidFill>
              <w14:schemeClr w14:val="tx1"/>
            </w14:solidFill>
          </w14:textFill>
        </w:rPr>
        <w:t>前埔校区</w:t>
      </w:r>
      <w:r>
        <w:rPr>
          <w:rFonts w:hint="eastAsia" w:hAnsi="宋体" w:cs="宋体"/>
          <w:bCs/>
          <w:color w:val="000000" w:themeColor="text1"/>
          <w:sz w:val="24"/>
          <w:szCs w:val="24"/>
          <w:highlight w:val="none"/>
          <w14:textFill>
            <w14:solidFill>
              <w14:schemeClr w14:val="tx1"/>
            </w14:solidFill>
          </w14:textFill>
        </w:rPr>
        <w:t>7</w:t>
      </w:r>
      <w:r>
        <w:rPr>
          <w:rFonts w:hint="eastAsia" w:hAnsi="宋体" w:cs="宋体"/>
          <w:color w:val="000000" w:themeColor="text1"/>
          <w:sz w:val="24"/>
          <w:szCs w:val="24"/>
          <w:highlight w:val="none"/>
          <w14:textFill>
            <w14:solidFill>
              <w14:schemeClr w14:val="tx1"/>
            </w14:solidFill>
          </w14:textFill>
        </w:rPr>
        <w:t>人、兴华校区3人）。</w:t>
      </w:r>
    </w:p>
    <w:p>
      <w:pPr>
        <w:pStyle w:val="4"/>
        <w:ind w:firstLine="424" w:firstLineChars="177"/>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1.2、清洁范围</w:t>
      </w:r>
    </w:p>
    <w:p>
      <w:pPr>
        <w:autoSpaceDE w:val="0"/>
        <w:autoSpaceDN w:val="0"/>
        <w:adjustRightInd w:val="0"/>
        <w:spacing w:line="360" w:lineRule="auto"/>
        <w:ind w:firstLine="424" w:firstLineChars="177"/>
        <w:jc w:val="left"/>
        <w:rPr>
          <w:rFonts w:hint="eastAsia"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lang w:val="zh-CN"/>
          <w14:textFill>
            <w14:solidFill>
              <w14:schemeClr w14:val="tx1"/>
            </w14:solidFill>
          </w14:textFill>
        </w:rPr>
        <w:t>1.2.1前埔校区高中部</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1.2.1.1 教学楼1-5层饮水机通道；从4号南楼梯至8班门口；走廊、门、不锈钢护栏、玻璃窗、墙面、扶手、天花板等。饮水机的全面清理应每日两次，不定时进行循环保洁。</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1.2.1.2一层：一层所有的区域 </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1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①</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学校大门进来所有一楼通道、自行车棚、垃圾房、乒乓球区域、操场跑道、教学区的羽毛球场、实验楼的生物园、地面停车场、花圃绿化。</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2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②</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教学楼及实验楼一层的办公室室内及走廊、门、不锈钢护栏、玻璃窗、墙面、扶手及天花板、信报箱。</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3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③</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垃圾桶清理擦洗、蜘蛛网清扫。</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1.2.1.3二层：</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1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①</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行政办公区域办公室室内及走廊、门、不锈钢护栏、玻璃窗、墙面、扶手、天花板，室外露天休息区。</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2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②</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行政办公室的洗手间。</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3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③</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垃圾桶清理擦洗、蜘蛛网清扫。</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4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④</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二楼地理园花圃区域。</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5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⑤</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二楼会议室至少每周清扫一次。</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6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⑥</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教学楼二楼教师办公室每周二打扫一次，周四追加倒一次垃圾。</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1.2.1.4三层：</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1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①</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办公室室内及走廊、门、玻璃窗、墙面、通道不锈钢护栏、扶手、天花板。</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2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②</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三楼行政办公区域及教学楼的洗手间。</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3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③</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垃圾桶清理擦洗、蜘蛛网清扫。</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4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④</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教学楼三楼教师办公室每周二打扫一次，周四追加倒一次垃圾。</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1.2.1.5四层：</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1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①</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教学楼大会议室（阶梯教室）每周至少打扫一次（包括地板、门窗、桌椅、抽屉、垃圾桶），包括阶梯教室外“L”型的走廊、整层垃圾桶的清理擦洗。</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2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②</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教师办公室室内及走廊、门、玻璃窗、墙面、通道不锈钢护栏、扶手、天花板每周二打扫一次，周四追加倒一次垃圾。</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1.2.1.6五层：教学楼走廊、门、不锈钢护栏、玻璃窗、墙面、扶手、天花板等。 </w:t>
      </w:r>
    </w:p>
    <w:p>
      <w:pPr>
        <w:spacing w:line="360" w:lineRule="auto"/>
        <w:ind w:firstLine="424" w:firstLineChars="177"/>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1.2.1.7楼梯：</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1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①</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教学楼北面1-5楼楼梯及窗户、墙面。</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2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②</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实验楼东面1-5楼楼梯及窗户、墙面。</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 3 \* GB3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③</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每2周打扫一次教学楼东面、西面的两个楼梯的</w:t>
      </w:r>
      <w:r>
        <w:rPr>
          <w:rFonts w:hint="eastAsia" w:ascii="宋体" w:hAnsi="宋体" w:cs="宋体"/>
          <w:bCs/>
          <w:color w:val="000000" w:themeColor="text1"/>
          <w:sz w:val="24"/>
          <w:szCs w:val="24"/>
          <w:highlight w:val="none"/>
          <w14:textFill>
            <w14:solidFill>
              <w14:schemeClr w14:val="tx1"/>
            </w14:solidFill>
          </w14:textFill>
        </w:rPr>
        <w:t>高处窗框、台面。有检查任务时加强清洗。楼道内高于2米以上的墙面，每学期擦洗一次，有明显污渍和垃圾的随时保洁。</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1.2.1.8洗手间：负责教学楼、实验楼1-5层所有洗手间的清扫工作。</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1.2.1.9学校所有的宣传栏，安全出口指示牌、壁画上的灰，每周清理一次。</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1.2.1.10部分特殊的功能教室：录播教室，音乐教室、4楼舞蹈教室、5楼体育舞蹈室，包括地板、门窗、桌椅、抽屉、垃圾桶等包干，每周打扫一次。</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1.2.1.11垃圾房地面每日保洁，垃圾桶每日擦拭，垃圾房不堆积无关物品。保洁人员全天至少4次自查并及时整理垃圾桶分类情况做到垃圾不落地，垃圾分类准确。</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1.2.1.12防疫通道、隔离室、隔离区等桌椅表面每天保洁。</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1.2.1.13保安室每周打扫一次，包括地板、门窗、墙面、天花板等。</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1.2.1.14体育馆南楼梯地板，墙壁，天花板等相关区域，每天保洁，每周拖洗2-3次。</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1.2.1.15校门口外围宣传栏和栏杆每2周擦一次，有检查时按需求增加次数。</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备注：①若有学生负责区域外的、未表述在上述范围内的区域，需积极配合安排，做到学生和物业无缝衔接，共建整洁的校园环境。</w:t>
      </w:r>
    </w:p>
    <w:p>
      <w:pPr>
        <w:spacing w:line="360" w:lineRule="auto"/>
        <w:ind w:firstLine="708" w:firstLineChars="29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②遇到大型检查或特殊情况等，临时增加的任务，需积极配合。 </w:t>
      </w:r>
    </w:p>
    <w:p>
      <w:pPr>
        <w:spacing w:line="360" w:lineRule="auto"/>
        <w:ind w:firstLine="708" w:firstLineChars="29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③高三毕业后，毕业班室外和包干区卫生每周至少保洁二次，如环境特别脏，按需加强保洁。 </w:t>
      </w:r>
    </w:p>
    <w:p>
      <w:pPr>
        <w:autoSpaceDE w:val="0"/>
        <w:autoSpaceDN w:val="0"/>
        <w:adjustRightInd w:val="0"/>
        <w:spacing w:line="360" w:lineRule="auto"/>
        <w:ind w:firstLine="480" w:firstLineChars="200"/>
        <w:jc w:val="lef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1.2.2</w:t>
      </w:r>
      <w:r>
        <w:rPr>
          <w:rFonts w:hint="eastAsia" w:ascii="宋体" w:hAnsi="宋体" w:cs="宋体"/>
          <w:bCs/>
          <w:color w:val="000000" w:themeColor="text1"/>
          <w:sz w:val="24"/>
          <w:szCs w:val="24"/>
          <w:highlight w:val="none"/>
          <w:lang w:val="zh-CN"/>
          <w14:textFill>
            <w14:solidFill>
              <w14:schemeClr w14:val="tx1"/>
            </w14:solidFill>
          </w14:textFill>
        </w:rPr>
        <w:t>初中部室外、露天清洁和室内</w:t>
      </w:r>
    </w:p>
    <w:p>
      <w:pPr>
        <w:autoSpaceDE w:val="0"/>
        <w:autoSpaceDN w:val="0"/>
        <w:adjustRightInd w:val="0"/>
        <w:spacing w:line="360" w:lineRule="auto"/>
        <w:ind w:firstLine="480" w:firstLineChars="200"/>
        <w:jc w:val="left"/>
        <w:rPr>
          <w:rFonts w:hint="eastAsia"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1.2.2.</w:t>
      </w:r>
      <w:r>
        <w:rPr>
          <w:rFonts w:hint="eastAsia" w:ascii="宋体" w:hAnsi="宋体" w:cs="宋体"/>
          <w:bCs/>
          <w:color w:val="000000" w:themeColor="text1"/>
          <w:sz w:val="24"/>
          <w:szCs w:val="24"/>
          <w:highlight w:val="none"/>
          <w:lang w:val="zh-CN"/>
          <w14:textFill>
            <w14:solidFill>
              <w14:schemeClr w14:val="tx1"/>
            </w14:solidFill>
          </w14:textFill>
        </w:rPr>
        <w:t>1高中部接壤到初中部校门口的所有1层的地面、绿地（包括绿地文化墙、宣传栏）、架空层、停车棚、垃圾房、栏杆扶手、垃圾桶、天花板，做到地面、绿地、绿化带、绿化池无纸屑、垃圾、杂草、落叶，栏杆扶手、垃圾桶盖无灰尘，天花板无蜘蛛网。</w:t>
      </w:r>
    </w:p>
    <w:p>
      <w:pPr>
        <w:autoSpaceDE w:val="0"/>
        <w:autoSpaceDN w:val="0"/>
        <w:adjustRightInd w:val="0"/>
        <w:spacing w:line="360" w:lineRule="auto"/>
        <w:ind w:firstLine="480" w:firstLineChars="200"/>
        <w:jc w:val="left"/>
        <w:rPr>
          <w:rFonts w:hint="eastAsia"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lang w:val="zh-CN"/>
          <w14:textFill>
            <w14:solidFill>
              <w14:schemeClr w14:val="tx1"/>
            </w14:solidFill>
          </w14:textFill>
        </w:rPr>
        <w:t>1.2.2.2实验楼、艺术类、图书馆架空层地面每周拖/清洗2次，每日清扫2次，有垃圾及时清理。所有架空层消防栓每周擦一次，图书馆架空层乒乓球桌每周至少擦3次，校内文化墙/宣传栏每2周擦洗1次，日常有除尘保洁。一楼走廊</w:t>
      </w:r>
      <w:r>
        <w:rPr>
          <w:rFonts w:hint="eastAsia" w:ascii="宋体" w:hAnsi="宋体" w:cs="宋体"/>
          <w:bCs/>
          <w:color w:val="000000" w:themeColor="text1"/>
          <w:sz w:val="24"/>
          <w:szCs w:val="24"/>
          <w:highlight w:val="none"/>
          <w14:textFill>
            <w14:solidFill>
              <w14:schemeClr w14:val="tx1"/>
            </w14:solidFill>
          </w14:textFill>
        </w:rPr>
        <w:t>2米以下瓷砖墙面每周擦洗两次，扶手栏杆和窗台、窗户槽每周擦洗3次，有明显污渍和垃圾的随时保洁。</w:t>
      </w:r>
    </w:p>
    <w:p>
      <w:pPr>
        <w:autoSpaceDE w:val="0"/>
        <w:autoSpaceDN w:val="0"/>
        <w:adjustRightInd w:val="0"/>
        <w:spacing w:line="360" w:lineRule="auto"/>
        <w:ind w:firstLine="480" w:firstLineChars="200"/>
        <w:jc w:val="left"/>
        <w:rPr>
          <w:rFonts w:hint="eastAsia"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lang w:val="zh-CN"/>
          <w14:textFill>
            <w14:solidFill>
              <w14:schemeClr w14:val="tx1"/>
            </w14:solidFill>
          </w14:textFill>
        </w:rPr>
        <w:t>1.2.2.3教学楼周围绿化带的落叶每周大清扫1次，地缝杂草每半月清理一次。</w:t>
      </w:r>
    </w:p>
    <w:p>
      <w:pPr>
        <w:autoSpaceDE w:val="0"/>
        <w:autoSpaceDN w:val="0"/>
        <w:adjustRightInd w:val="0"/>
        <w:spacing w:line="360" w:lineRule="auto"/>
        <w:ind w:firstLine="480" w:firstLineChars="200"/>
        <w:jc w:val="left"/>
        <w:rPr>
          <w:rFonts w:hint="eastAsia"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lang w:val="zh-CN"/>
          <w14:textFill>
            <w14:solidFill>
              <w14:schemeClr w14:val="tx1"/>
            </w14:solidFill>
          </w14:textFill>
        </w:rPr>
        <w:t>1.2.2.4图书馆旁2楼平台及楼阶的每日清扫，图书馆铁门和墙面瓷砖每周擦2次，每日保洁一次，楼梯和墙面窗台上无纸屑、垃圾等。</w:t>
      </w:r>
      <w:r>
        <w:rPr>
          <w:rFonts w:hint="eastAsia" w:ascii="宋体" w:hAnsi="宋体" w:cs="宋体"/>
          <w:bCs/>
          <w:color w:val="000000" w:themeColor="text1"/>
          <w:sz w:val="24"/>
          <w:szCs w:val="24"/>
          <w:highlight w:val="none"/>
          <w14:textFill>
            <w14:solidFill>
              <w14:schemeClr w14:val="tx1"/>
            </w14:solidFill>
          </w14:textFill>
        </w:rPr>
        <w:t>实验楼西侧楼梯和艺术楼与实验楼东侧楼梯每日保洁。</w:t>
      </w:r>
    </w:p>
    <w:p>
      <w:pPr>
        <w:autoSpaceDE w:val="0"/>
        <w:autoSpaceDN w:val="0"/>
        <w:adjustRightInd w:val="0"/>
        <w:spacing w:line="360" w:lineRule="auto"/>
        <w:jc w:val="left"/>
        <w:rPr>
          <w:rFonts w:hint="eastAsia"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1.</w:t>
      </w:r>
      <w:r>
        <w:rPr>
          <w:rFonts w:hint="eastAsia" w:ascii="宋体" w:hAnsi="宋体" w:cs="宋体"/>
          <w:bCs/>
          <w:color w:val="000000" w:themeColor="text1"/>
          <w:sz w:val="24"/>
          <w:szCs w:val="24"/>
          <w:highlight w:val="none"/>
          <w:lang w:val="zh-CN"/>
          <w14:textFill>
            <w14:solidFill>
              <w14:schemeClr w14:val="tx1"/>
            </w14:solidFill>
          </w14:textFill>
        </w:rPr>
        <w:t>2.2.5所有室外垃圾桶的清理及垃圾分类工作。</w:t>
      </w:r>
    </w:p>
    <w:p>
      <w:pPr>
        <w:spacing w:line="360" w:lineRule="auto"/>
        <w:ind w:firstLine="480" w:firstLineChars="200"/>
        <w:rPr>
          <w:rFonts w:hint="eastAsia"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lang w:val="zh-CN"/>
          <w14:textFill>
            <w14:solidFill>
              <w14:schemeClr w14:val="tx1"/>
            </w14:solidFill>
          </w14:textFill>
        </w:rPr>
        <w:t>1.2.2.6教学楼、艺术类、实验楼的所有卫生间的清扫工作。</w:t>
      </w:r>
    </w:p>
    <w:p>
      <w:pPr>
        <w:spacing w:line="360" w:lineRule="auto"/>
        <w:ind w:firstLine="480" w:firstLineChars="200"/>
        <w:rPr>
          <w:rFonts w:hint="eastAsia"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lang w:val="zh-CN"/>
          <w14:textFill>
            <w14:solidFill>
              <w14:schemeClr w14:val="tx1"/>
            </w14:solidFill>
          </w14:textFill>
        </w:rPr>
        <w:t>1.2.2.7楼层饮水机每周擦3次，每日检查饮水机水槽，有垃圾及时清理，每日消毒饮水机出水口和开关。</w:t>
      </w:r>
    </w:p>
    <w:p>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1.2.2.8职能办公室每周清扫1次：教学楼1-4楼教师办公室，艺术楼2楼教师办公室，实验楼2楼德育处，实验楼3楼油印室，实验楼4楼段长教务处，实验楼5楼心理教室。教学楼一楼音美办公室和医务室。</w:t>
      </w:r>
    </w:p>
    <w:p>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1.2.2.9图书馆2楼和一楼小会议室每周清洁一次。</w:t>
      </w:r>
    </w:p>
    <w:p>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1.2.2.10初三毕业后，毕业班室外和包干区卫生每周至少保洁二次，如环境特别脏，按需求加强保洁。</w:t>
      </w:r>
    </w:p>
    <w:p>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1.2.2.11楼梯高处窗框、台面每月清洗一次，有检查任务时加强清洗，楼内高于2米以上的墙面每半学期擦洗1次，有明显污渍和垃圾的随时保洁。</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1.2.2.12垃圾房地面每日保洁，垃圾桶每日擦拭，垃圾房不堆积无关物品。保洁人员全天至少4次自查并及时整理垃圾桶分类情况做到垃圾不落地，垃圾分类准确。</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1.2.2.13 隔离室、隔离区保洁，有需要时增加保洁次数。</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1.2.2.14保安室每周打扫一次，包括地板、门窗、墙面、天花板等。</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r>
        <w:rPr>
          <w:rFonts w:hint="eastAsia" w:ascii="宋体" w:hAnsi="宋体" w:cs="宋体"/>
          <w:color w:val="000000" w:themeColor="text1"/>
          <w:sz w:val="24"/>
          <w:szCs w:val="24"/>
          <w:highlight w:val="none"/>
          <w:lang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.15校门口外围宣传栏和栏杆每2周擦一次，有检查按需求增加次数。</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1.2.3兴华校区清洁范围：</w:t>
      </w:r>
    </w:p>
    <w:p>
      <w:pPr>
        <w:autoSpaceDE w:val="0"/>
        <w:autoSpaceDN w:val="0"/>
        <w:adjustRightInd w:val="0"/>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1.2.3.1上操场卫生保洁范围（主要包括上操场跑道、操场围栏、宣传栏、篮球场、沙坑、主席台、石桌椅及地面、同馨楼后地面、同靖楼后地面；区域内垃圾桶清理擦洗、花圃养护及垃圾清理等），后门的窗户、窗台、窗户槽每周擦洗1次，有明显污渍和垃圾的随时保洁。</w:t>
      </w:r>
    </w:p>
    <w:p>
      <w:pPr>
        <w:pStyle w:val="73"/>
        <w:spacing w:line="360" w:lineRule="auto"/>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1.2.3.2下操场卫生保洁范围：主要包括校门口内外、同毓楼架空层、操场架空层、校内外宣传栏、信报箱、连接上下操场的三个小楼梯、学生停车场及周围地面、沙坑及周围地面、教师午休室周围地面、诗歌长廊、石雕花圃、德育处门口小操场及同毓楼下气排球场、乒乓球室及周围；所在区域垃圾桶清理擦洗、蜘蛛网清扫、花圃养护及垃圾清理等。</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1.2.3.3楼梯：地面无垃圾污渍；擦洗门、不锈钢扶手、瓷砖；无蜘蛛丝、垃圾桶清理擦洗、镜子无灰尘无污渍、消防橱柜无灰尘；墙面无污渍；天花板无蜘蛛丝。</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同臻楼：校门侧楼梯1-6楼、卫生间侧楼梯1-5楼；</w:t>
      </w:r>
    </w:p>
    <w:p>
      <w:pPr>
        <w:spacing w:line="360" w:lineRule="auto"/>
        <w:ind w:left="480" w:hanging="480" w:hanging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同毓楼：卫生间侧楼梯1-7楼、教师办公室侧楼梯负1楼-7楼（6-7暂有铁门锁住）；</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同馨楼：卫生间侧楼梯1-5楼、教室侧楼梯1-5楼；</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同靖楼：主席台侧楼梯1-4、卫生间侧楼梯1-5楼；</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教师午休室1-2楼梯通到走廊尽头部分。</w:t>
      </w:r>
    </w:p>
    <w:p>
      <w:pPr>
        <w:pStyle w:val="73"/>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1.2.3.4 同榛楼、同毓楼、同馨楼、同靖楼，整体公共卫生的打扫和保洁</w:t>
      </w:r>
    </w:p>
    <w:p>
      <w:pPr>
        <w:pStyle w:val="73"/>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臻楼1-5楼走廊打扫（1楼包括饮水机、地面、墙面、扶手、门、窗户、窗台、天花板，地面无垃圾、污渍，栏杆、窗户、窗台无灰尘，天花板无蜘蛛丝；2-5楼包括走廊地面、围墙，地板无无垃圾、污渍，围墙无灰尘；天花板无蜘蛛网；）</w:t>
      </w:r>
    </w:p>
    <w:p>
      <w:pPr>
        <w:pStyle w:val="73"/>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同毓楼1-6楼饮水机，2楼公共教室走廊地面、栏杆、天花板。</w:t>
      </w:r>
    </w:p>
    <w:p>
      <w:pPr>
        <w:pStyle w:val="73"/>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同馨楼1楼走廊打扫（包括地面、墙面、饮水机、天花板，地面无垃圾、污渍，饮水机台面无杂物、无灰尘；墙面无污渍；天花板无蜘蛛网；）及1-5楼饮水机。</w:t>
      </w:r>
    </w:p>
    <w:p>
      <w:pPr>
        <w:pStyle w:val="73"/>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同靖楼1-5楼走廊打扫（包括地面、墙面、扶手、门、窗户、窗台、天花板，地面无垃圾、污渍，栏杆、窗户、窗台无灰尘；墙面无污渍；天花板无蜘蛛网；）</w:t>
      </w:r>
    </w:p>
    <w:p>
      <w:pPr>
        <w:pStyle w:val="73"/>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同靖楼接待室每天卫生打扫以及会议用水等准备工作</w:t>
      </w:r>
    </w:p>
    <w:p>
      <w:pPr>
        <w:pStyle w:val="73"/>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1.2.3.5卫生间</w:t>
      </w:r>
    </w:p>
    <w:p>
      <w:pPr>
        <w:spacing w:line="360" w:lineRule="auto"/>
        <w:ind w:firstLine="720" w:firstLineChars="3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兴华校区同臻楼、同毓楼、同馨楼、同靖楼、教师午休楼所有卫生间的清扫工作，包括洗手台的清扫（洗手盆无污渍、无积水；台面干燥；镜子无污渍无灰尘；）。</w:t>
      </w:r>
    </w:p>
    <w:p>
      <w:pPr>
        <w:pStyle w:val="74"/>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1.2.3.6校领导办公室（校长、书记、副校长）、家长接待室、同靖楼接待室打扫每日一次；各教师办公室、校长助理办公室、教务处、总务处2间，每周打扫两次（但垃圾楼每日需倾倒及更换垃圾袋）；大门口保安室、主考室、乒乓球室、大会议室、小会议室、体育教研组、录播教室、心理活动室、离退协室、值班室、保卫科，每周打扫一次。个别不常用、暂时未用的办公室，根据需要酌情增减打扫次数，以通知为准。</w:t>
      </w:r>
    </w:p>
    <w:p>
      <w:pPr>
        <w:pStyle w:val="74"/>
        <w:spacing w:line="360" w:lineRule="auto"/>
        <w:ind w:firstLine="566" w:firstLineChars="23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大门口  保安室</w:t>
      </w:r>
    </w:p>
    <w:p>
      <w:pPr>
        <w:spacing w:line="360" w:lineRule="auto"/>
        <w:ind w:firstLine="566" w:firstLineChars="23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同臻楼 1楼值班室、主考室 、德育处、 监控室  </w:t>
      </w:r>
    </w:p>
    <w:p>
      <w:pPr>
        <w:spacing w:line="360" w:lineRule="auto"/>
        <w:ind w:firstLine="566" w:firstLineChars="23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同毓楼 1楼 乒乓球室</w:t>
      </w:r>
    </w:p>
    <w:p>
      <w:pPr>
        <w:spacing w:line="360" w:lineRule="auto"/>
        <w:ind w:firstLine="566" w:firstLineChars="23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2楼 大会议室  广播室1间  2间备用室</w:t>
      </w:r>
    </w:p>
    <w:p>
      <w:pPr>
        <w:spacing w:line="360" w:lineRule="auto"/>
        <w:ind w:firstLine="566" w:firstLineChars="23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3楼 教师办公室1间（大）  家长接待室  监控室</w:t>
      </w:r>
    </w:p>
    <w:p>
      <w:pPr>
        <w:spacing w:line="360" w:lineRule="auto"/>
        <w:ind w:firstLine="566" w:firstLineChars="23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4楼 图书馆  初二年段室</w:t>
      </w:r>
    </w:p>
    <w:p>
      <w:pPr>
        <w:spacing w:line="360" w:lineRule="auto"/>
        <w:ind w:firstLine="566" w:firstLineChars="23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5楼 阅览室  初三年段室</w:t>
      </w:r>
    </w:p>
    <w:p>
      <w:pPr>
        <w:spacing w:line="360" w:lineRule="auto"/>
        <w:ind w:firstLine="566" w:firstLineChars="23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6楼 初三年段室、校史室</w:t>
      </w:r>
    </w:p>
    <w:p>
      <w:pPr>
        <w:spacing w:line="360" w:lineRule="auto"/>
        <w:ind w:firstLine="566" w:firstLineChars="23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同馨楼 1楼 体育器材室  体育教研组</w:t>
      </w:r>
    </w:p>
    <w:p>
      <w:pPr>
        <w:spacing w:line="360" w:lineRule="auto"/>
        <w:ind w:firstLine="566" w:firstLineChars="23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2楼圆厅  教师办公室  2间备用室 原录播教室</w:t>
      </w:r>
    </w:p>
    <w:p>
      <w:pPr>
        <w:spacing w:line="360" w:lineRule="auto"/>
        <w:ind w:firstLine="566" w:firstLineChars="23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3楼圆厅  教师办公室  书法教室</w:t>
      </w:r>
    </w:p>
    <w:p>
      <w:pPr>
        <w:spacing w:line="360" w:lineRule="auto"/>
        <w:ind w:firstLine="566" w:firstLineChars="23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4楼圆厅  录播教室  教师办公室</w:t>
      </w:r>
    </w:p>
    <w:p>
      <w:pPr>
        <w:spacing w:line="360" w:lineRule="auto"/>
        <w:ind w:firstLine="566" w:firstLineChars="23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5楼整层  心理活动室整层，包括室内、走廊等       </w:t>
      </w:r>
    </w:p>
    <w:p>
      <w:pPr>
        <w:spacing w:line="360" w:lineRule="auto"/>
        <w:ind w:firstLine="566" w:firstLineChars="23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同靖楼 1楼 离退协 健身康乐家园活动室 油印室 美术室（2）      </w:t>
      </w:r>
    </w:p>
    <w:p>
      <w:pPr>
        <w:spacing w:line="360" w:lineRule="auto"/>
        <w:ind w:firstLine="566" w:firstLineChars="23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2楼 校史室 财务室 保管室 总务处 教务处2间  1-2楼梯间的小广播室</w:t>
      </w:r>
    </w:p>
    <w:p>
      <w:pPr>
        <w:spacing w:line="360" w:lineRule="auto"/>
        <w:ind w:firstLine="566" w:firstLineChars="23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3楼 会议室 接待室 档案室 办公室 书记室 副校长室 校长室</w:t>
      </w:r>
    </w:p>
    <w:p>
      <w:pPr>
        <w:spacing w:line="360" w:lineRule="auto"/>
        <w:ind w:firstLine="566" w:firstLineChars="23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4楼 团队活动室 诗歌报编辑部 保卫科 少先队活动室  美术室（1）</w:t>
      </w:r>
    </w:p>
    <w:p>
      <w:pPr>
        <w:pStyle w:val="73"/>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1.2.3.7其他</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zh-CN"/>
          <w14:textFill>
            <w14:solidFill>
              <w14:schemeClr w14:val="tx1"/>
            </w14:solidFill>
          </w14:textFill>
        </w:rPr>
        <w:t>每日消毒饮水机出水口和开关。诗歌长廊及校内校外宣传栏每两周擦拭1次，每周五检查。</w:t>
      </w:r>
      <w:r>
        <w:rPr>
          <w:rFonts w:hint="eastAsia" w:ascii="宋体" w:hAnsi="宋体" w:cs="宋体"/>
          <w:color w:val="000000" w:themeColor="text1"/>
          <w:sz w:val="24"/>
          <w:szCs w:val="24"/>
          <w:highlight w:val="none"/>
          <w14:textFill>
            <w14:solidFill>
              <w14:schemeClr w14:val="tx1"/>
            </w14:solidFill>
          </w14:textFill>
        </w:rPr>
        <w:t>垃圾房地面每日保洁，垃圾桶每日擦拭，垃圾房不堆积无关物品。保洁人员全天自查并及时整理垃圾桶分类情况做到垃圾不落地，垃圾分类准确。防疫通道、隔离室、隔离区桌椅表面每天保洁。</w:t>
      </w:r>
    </w:p>
    <w:p>
      <w:pPr>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1.3、清洁标准</w:t>
      </w:r>
    </w:p>
    <w:tbl>
      <w:tblPr>
        <w:tblStyle w:val="23"/>
        <w:tblW w:w="82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清洁内容</w:t>
            </w:r>
          </w:p>
        </w:tc>
        <w:tc>
          <w:tcPr>
            <w:tcW w:w="5720" w:type="dxa"/>
            <w:noWrap w:val="0"/>
            <w:vAlign w:val="center"/>
          </w:tcPr>
          <w:p>
            <w:pPr>
              <w:spacing w:line="360" w:lineRule="auto"/>
              <w:ind w:firstLine="1200" w:firstLineChars="5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清洁标准/操作说明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地面清洁标准</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外围的主干路面、露天地面和一楼教学楼大厅及走廊应在每天8:30分前清扫完毕，保洁人员应循环保洁，做到路面无果皮纸屑垃圾、无污渍。下雨后及时清扫路面，确保路面无积水。发现地面有饮料点、油污、口香糖胶，应及时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操场/跑道、乒乓球场、羽毛球场、气排球场清洁标准</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早晨8:30分之前将操场/跑道等运动场清扫一遍，每周周一要在升旗仪式7:20分之前将操场/跑道清扫干净，有特殊情况如集会、运动会需按要求提前完成清扫任务。将所有的落叶、垃圾清理干净，不得将垃圾堆放在运动场所及周边。每日保洁2次，有特殊情况适当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墙面、瓷砖、扶手</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每天用清洁抹尘两次以上，定期用清洁剂彻底清洁，应做到目视无粘贴物、污渍、蜘蛛网、灰尘。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玻璃、不锈钢、信报箱、宣传栏（包括诗歌长廊）</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每天循环擦拭灰尘、手印、污渍等。每周清洁门上方的玻璃。应做到目视明亮洁净、无灰尘、污渍、粘贴物、手印等。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楼梯</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每日循环清扫楼道，特别在课间过后，将楼道内的垃圾及时清理干净。楼梯每天至少洗拖两次，楼梯不锈钢扶手，不锈钢门，窗户、窗台应每天擦洗一次，每周清理楼道天花板蜘蛛网。应做到目视无灰尘、污渍、粘贴物、手印等。不定时清理楼道下/上的储物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花圃、绿地</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每天清理花圃内的落叶、枯枝杂草和垃圾，做到花圃内无纸屑、烟头、垃圾和落叶杂草、碎玻璃、碎瓷砖等。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垃圾桶</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外围、楼道的垃圾桶每天至少倾倒2次垃圾，卫生间的垃圾桶每天至少要倾倒1次，垃圾桶垃圾满了就要清理掉。室内的垃圾桶每天倾倒一次，更换垃圾袋，每日擦洗垃圾桶，个别区域按照垃圾量酌情增加次数。应做到垃圾桶外无、桶盖无污渍，垃圾无满出，桶壁无残留物、无异味散发，垃圾桶周围地面应干净整洁。应设立不同标识的垃圾桶，以便垃圾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会议室</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每周至少清扫一次会议室，洗拖地板、清理垃圾、擦桌椅、清理抽屉垃圾、擦窗户等。若有会议，在使用前及使用后按要求再清理打扫一遍。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消防栓、指示牌、楼道内各开关面板等</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消防栓、灭火器、指示牌、宣传栏等要求每天除尘一次，每周擦洗一次，随时清理污渍等，做到无粘贴物、蜘蛛网、积尘、污渍等。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办公室</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每日按各办公室的卫生要求定时清扫：地面每天至少拖一次，随脏随扫，做到地面无污渍、垃圾，地板光亮。办公桌、办公设备、装饰品、指示牌、门窗等每日至少擦抹一次，做到目视无明显灰尘、污渍。办公室橱子、储物柜需擦拭干净 。每季度擦洗风扇一次（行政办公室、教师办公室每日清扫一次，如遇特殊情况，或紧急的复杂的清扫工作，按需求增加。）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天花板灯罩</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每季度擦洗一次，做到目视罩内无虫尸，外无灰尘、污渍。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排水沟、池</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每周清捞一次，做到目视沟内无明显垃圾阻塞、无烟头、落叶等。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垃圾清运</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垃圾的收集及清运过程要实行垃圾分类制度，保证每日垃圾清运至少2次,负责清运出校园，上午一次、下午一次，日产日清。若垃圾较多，需适当增加清理次数，保持垃圾站整洁有序、地面无垃圾堆积、无散落垃圾及垃圾滞留过夜的现象。每日冲洗垃圾站地面一次、每周对垃圾站进行一次消杀工作，清除四害。每月上报分类垃圾收集、清运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蚊、蝇消杀</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每月利用物理或化学的方法对校园内蚊蝇进行科学的消杀2次。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灭鼠、灭蟑螂、灭白蚁</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每月利用物理或化学的方法对校园内的老鼠、蟑螂、白蚁等有害物进行科学消杀1次。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天花板</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天花板每周至少清扫一次，做到天花板无蜘蛛网、污渍。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校外宣传栏</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校外宣传栏每2周擦一次，做到洁净，无明显灰尘、污渍，周围栏杆无蜘蛛网，有检查时间，增加清洁次数。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85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w:t>
            </w:r>
          </w:p>
        </w:tc>
        <w:tc>
          <w:tcPr>
            <w:tcW w:w="1701" w:type="dxa"/>
            <w:noWrap w:val="0"/>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临时任务</w:t>
            </w:r>
          </w:p>
        </w:tc>
        <w:tc>
          <w:tcPr>
            <w:tcW w:w="5720" w:type="dxa"/>
            <w:noWrap w:val="0"/>
            <w:vAlign w:val="top"/>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在学校重要活动、迎接检查或者周末有大型考试时，需配合学校完成突击保洁任务和学校要求的校园气氛布置任务等。做到随时清扫、保证校园干净整洁有序。</w:t>
            </w:r>
          </w:p>
        </w:tc>
      </w:tr>
    </w:tbl>
    <w:p>
      <w:pPr>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1.4、评价机制</w:t>
      </w:r>
    </w:p>
    <w:p>
      <w:pPr>
        <w:autoSpaceDE w:val="0"/>
        <w:autoSpaceDN w:val="0"/>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1.4.1磋商响应供应商要有明确的各项保洁管理制度（员工考勤制度、员工清扫制度，垃圾收集处理分类制度、消杀制度、保洁应急响应制度、保洁人员工作时间和工作职责、保洁时间效果、垃圾收集处理、除四害防治措施等），各项工作制度需在医务室、德育处、总务处备案，日常的保洁自查记录，每周2次并当日反馈，作为月度考评参考依据；</w:t>
      </w:r>
    </w:p>
    <w:p>
      <w:pPr>
        <w:spacing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物业经理、保洁员工被投诉累计三次后，还未整改，采购人可要求磋商响应供应商更换同等素质的人员直到满意为止；由于保洁员的失误造成采购人及教职工财产的损失，磋商响应供应商须照价赔偿，并从下个月的付款中抵扣。</w:t>
      </w:r>
    </w:p>
    <w:p>
      <w:pPr>
        <w:pStyle w:val="73"/>
        <w:spacing w:line="360" w:lineRule="auto"/>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1.4.2磋商响应供应商每月需进行一次向各处室、年段、医务室、教师办公室征求保洁反馈的满意度调查评分；</w:t>
      </w:r>
    </w:p>
    <w:p>
      <w:pPr>
        <w:pStyle w:val="73"/>
        <w:spacing w:line="360" w:lineRule="auto"/>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1.4.3平时对磋商响应供应商卫生抽查评分；</w:t>
      </w:r>
    </w:p>
    <w:p>
      <w:pPr>
        <w:pStyle w:val="73"/>
        <w:spacing w:line="360" w:lineRule="auto"/>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磋商响应供应商月考核累计三次不合格，采购人可终止采购合同。</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1.5卫生间保洁规范</w:t>
      </w:r>
    </w:p>
    <w:p>
      <w:pPr>
        <w:spacing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卫生间的清洁工作主要包括地面、镜面、洗手台、墙面、门窗、隔板、卫生洁具及其他设施的清洁等，常规清洁的次数；</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1.5.1卫生间的清洁、保洁标准</w:t>
      </w:r>
    </w:p>
    <w:p>
      <w:pPr>
        <w:spacing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地面无烟头、纸屑、污渍、积水；</w:t>
      </w:r>
    </w:p>
    <w:p>
      <w:pPr>
        <w:spacing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洗手盆、洗手台、镜面干净整洁无明显污渍；</w:t>
      </w:r>
    </w:p>
    <w:p>
      <w:pPr>
        <w:spacing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便池等卫生洁具无黄渍、无阻塞、无积便；</w:t>
      </w:r>
    </w:p>
    <w:p>
      <w:pPr>
        <w:spacing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卫生间隔门、隔板无灰尘、无污渍；</w:t>
      </w:r>
    </w:p>
    <w:p>
      <w:pPr>
        <w:spacing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天花板、墙角、灯具目视无灰尘、蜘蛛网；</w:t>
      </w:r>
    </w:p>
    <w:p>
      <w:pPr>
        <w:spacing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垃圾桶每日至少清理一次，桶内垃圾不能过满；</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室内无异味、臭味。</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1.5.2卫生间的日常清洁流程</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1.5.2.1卫生间每日常规清洁的主要内容：按清洁质量标准进行地面的清扫、卫生洁具的清洁、用具的擦洗等。 准备工作一放水冲刷大、小便器(槽)一收集废弃物+清洁大、小便器 (槽)一清洁盥洗台及其他设施一清扫地面一检查及整理。卫生间的清洁一般应“从里到外”依次进行，对于单个器具的清洁，应按先内后外再对各附件进行清洁的顺序进行。 </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①放水冲刷坐便器、蹲槽、小便器</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开启冲水阀将坐便器、小便器(槽)内的粪尿冲净，用夹子将小便器内的烟头等杂物夹出。在坐便器内倒人规定数量的洁厕水。</w:t>
      </w:r>
    </w:p>
    <w:p>
      <w:pPr>
        <w:spacing w:line="360" w:lineRule="auto"/>
        <w:ind w:firstLine="46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②收集废弃物、清扫地面垃圾，清倒垃圾篓，换新垃圾袋后放回原位。 </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③清洗蹲槽、小便器(槽)。依次逐个彻底清洗，包括各配件、附件。</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④清洁盥洗器具及其他设施 </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a清洁盥洗台  </w:t>
      </w:r>
    </w:p>
    <w:p>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先用湿抹布沾万能清洁剂擦洗台面二洗手盆、水龙头，再用清水抹布擦洗干净，最后用干毛巾擦干水迹。</w:t>
      </w:r>
    </w:p>
    <w:p>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b清洁梳妆镜</w:t>
      </w:r>
    </w:p>
    <w:p>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先均匀喷上清洁玻璃水，然后用湿抹布擦洗干净，最后用干毛巾擦净。  </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c 一般采用湿抹布擦拭，清除灰尘、污迹，最后用干毛巾擦净水迹。</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⑤清扫地面  </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先清扫地面，然后用湿地拖擦净地面，必要时可使用万能清洁剂，最后从里到外，用干地拖将地面拖干。    </w:t>
      </w:r>
    </w:p>
    <w:p>
      <w:pPr>
        <w:spacing w:line="360" w:lineRule="auto"/>
        <w:ind w:firstLine="46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⑥检查及整理  </w:t>
      </w:r>
    </w:p>
    <w:p>
      <w:pPr>
        <w:spacing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日常的保洁必须清扫地面,保持地面干燥无积水、无污渍，打扫盥洗台，最后在根据洗手间的清洁情况进行其他内容的保洁。</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1.5.3每日全面清洁和保洁的时间安排</w:t>
      </w:r>
    </w:p>
    <w:tbl>
      <w:tblPr>
        <w:tblStyle w:val="23"/>
        <w:tblW w:w="9002"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184"/>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bottom"/>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次数</w:t>
            </w:r>
          </w:p>
        </w:tc>
        <w:tc>
          <w:tcPr>
            <w:tcW w:w="5184" w:type="dxa"/>
            <w:noWrap w:val="0"/>
            <w:vAlign w:val="bottom"/>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清洁时间</w:t>
            </w:r>
          </w:p>
        </w:tc>
        <w:tc>
          <w:tcPr>
            <w:tcW w:w="3001" w:type="dxa"/>
            <w:noWrap w:val="0"/>
            <w:vAlign w:val="bottom"/>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清洁方式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bottom"/>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5184" w:type="dxa"/>
            <w:noWrap w:val="0"/>
            <w:vAlign w:val="bottom"/>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早上早读开始  7:30 分</w:t>
            </w:r>
          </w:p>
        </w:tc>
        <w:tc>
          <w:tcPr>
            <w:tcW w:w="3001" w:type="dxa"/>
            <w:noWrap w:val="0"/>
            <w:vAlign w:val="bottom"/>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全面清洁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bottom"/>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5184" w:type="dxa"/>
            <w:noWrap w:val="0"/>
            <w:vAlign w:val="bottom"/>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上午第三节上课 10:05分</w:t>
            </w:r>
          </w:p>
        </w:tc>
        <w:tc>
          <w:tcPr>
            <w:tcW w:w="3001" w:type="dxa"/>
            <w:noWrap w:val="0"/>
            <w:vAlign w:val="bottom"/>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bottom"/>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5184" w:type="dxa"/>
            <w:noWrap w:val="0"/>
            <w:vAlign w:val="bottom"/>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下午第一节上课 14:10分</w:t>
            </w:r>
          </w:p>
        </w:tc>
        <w:tc>
          <w:tcPr>
            <w:tcW w:w="3001" w:type="dxa"/>
            <w:noWrap w:val="0"/>
            <w:vAlign w:val="bottom"/>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全面清洁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bottom"/>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5184" w:type="dxa"/>
            <w:noWrap w:val="0"/>
            <w:vAlign w:val="bottom"/>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下午第二节上课 15:15分</w:t>
            </w:r>
          </w:p>
        </w:tc>
        <w:tc>
          <w:tcPr>
            <w:tcW w:w="3001" w:type="dxa"/>
            <w:noWrap w:val="0"/>
            <w:vAlign w:val="bottom"/>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保洁</w:t>
            </w:r>
          </w:p>
        </w:tc>
      </w:tr>
    </w:tbl>
    <w:p>
      <w:pPr>
        <w:spacing w:line="360" w:lineRule="auto"/>
        <w:ind w:left="283" w:leftChars="135" w:firstLine="240" w:firstLineChars="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保洁方式为循环保洁，每日至少要保证以上这四次保洁。</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1.5.4清洁卫生间的注意事项 </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a卫生洁具容易破碎，清洁时不能用工具的坚硬部分撞击，也不能让重物落下时因冲击而致使卫生器具破损；</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b使用洁厕水和其他刺激性清洁剂时，应戴橡胶手套，以防止损伤皮肤；</w:t>
      </w:r>
    </w:p>
    <w:p>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c一旦发现卫生洁具或排水管道堵塞，应立即疏通。如果堵塞不严重，堵塞部分在排水人口处，可用夹钳式铁丝钩取出堵塞物；如果堵塞严重，应及时通知医务室报修。如果发现卫生洁具损坏，管道、阀门、龙头漏水，应及时通知总务报修。</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1.6、协助采购人完成临时性突击任务</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学校有重要活动时需要增设卫生保洁人员，给予补贴人民币120元/人/天；半天按60元/人计算加班费用。（此项人员费用不含在本次磋商报价中）</w:t>
      </w:r>
    </w:p>
    <w:p>
      <w:pPr>
        <w:spacing w:line="360" w:lineRule="auto"/>
        <w:ind w:firstLine="422" w:firstLineChars="176"/>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1.7、厦门市大同中学物业卫生保洁月考评表</w:t>
      </w:r>
    </w:p>
    <w:tbl>
      <w:tblPr>
        <w:tblStyle w:val="23"/>
        <w:tblW w:w="8520" w:type="dxa"/>
        <w:tblInd w:w="93" w:type="dxa"/>
        <w:tblLayout w:type="autofit"/>
        <w:tblCellMar>
          <w:top w:w="0" w:type="dxa"/>
          <w:left w:w="108" w:type="dxa"/>
          <w:bottom w:w="0" w:type="dxa"/>
          <w:right w:w="108" w:type="dxa"/>
        </w:tblCellMar>
      </w:tblPr>
      <w:tblGrid>
        <w:gridCol w:w="637"/>
        <w:gridCol w:w="1248"/>
        <w:gridCol w:w="5370"/>
        <w:gridCol w:w="624"/>
        <w:gridCol w:w="641"/>
      </w:tblGrid>
      <w:tr>
        <w:tblPrEx>
          <w:tblCellMar>
            <w:top w:w="0" w:type="dxa"/>
            <w:left w:w="108" w:type="dxa"/>
            <w:bottom w:w="0" w:type="dxa"/>
            <w:right w:w="108" w:type="dxa"/>
          </w:tblCellMar>
        </w:tblPrEx>
        <w:trPr>
          <w:trHeight w:val="375" w:hRule="atLeast"/>
        </w:trPr>
        <w:tc>
          <w:tcPr>
            <w:tcW w:w="8520"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厦门市大同中学校园保洁人员月考核表</w:t>
            </w:r>
          </w:p>
        </w:tc>
      </w:tr>
      <w:tr>
        <w:tblPrEx>
          <w:tblCellMar>
            <w:top w:w="0" w:type="dxa"/>
            <w:left w:w="108" w:type="dxa"/>
            <w:bottom w:w="0" w:type="dxa"/>
            <w:right w:w="108" w:type="dxa"/>
          </w:tblCellMar>
        </w:tblPrEx>
        <w:trPr>
          <w:trHeight w:val="429" w:hRule="atLeast"/>
        </w:trPr>
        <w:tc>
          <w:tcPr>
            <w:tcW w:w="8520" w:type="dxa"/>
            <w:gridSpan w:val="5"/>
            <w:tcBorders>
              <w:top w:val="nil"/>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Style w:val="75"/>
                <w:rFonts w:hint="eastAsia" w:cs="宋体"/>
                <w:color w:val="000000" w:themeColor="text1"/>
                <w:szCs w:val="24"/>
                <w:highlight w:val="none"/>
                <w14:textFill>
                  <w14:solidFill>
                    <w14:schemeClr w14:val="tx1"/>
                  </w14:solidFill>
                </w14:textFill>
              </w:rPr>
              <w:t>检查时间：</w:t>
            </w:r>
            <w:r>
              <w:rPr>
                <w:rStyle w:val="75"/>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年</w:t>
            </w:r>
            <w:r>
              <w:rPr>
                <w:rStyle w:val="75"/>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月</w:t>
            </w:r>
            <w:r>
              <w:rPr>
                <w:rStyle w:val="75"/>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日</w:t>
            </w:r>
            <w:r>
              <w:rPr>
                <w:rStyle w:val="75"/>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午</w:t>
            </w:r>
            <w:r>
              <w:rPr>
                <w:rStyle w:val="75"/>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 xml:space="preserve"> </w:t>
            </w:r>
            <w:r>
              <w:rPr>
                <w:rStyle w:val="75"/>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检查人：</w:t>
            </w:r>
            <w:r>
              <w:rPr>
                <w:rStyle w:val="76"/>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w:t>
            </w:r>
            <w:r>
              <w:rPr>
                <w:rStyle w:val="76"/>
                <w:rFonts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 </w:t>
            </w:r>
            <w:r>
              <w:rPr>
                <w:rStyle w:val="76"/>
                <w:rFonts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771" w:hRule="atLeast"/>
        </w:trPr>
        <w:tc>
          <w:tcPr>
            <w:tcW w:w="637" w:type="dxa"/>
            <w:tcBorders>
              <w:top w:val="nil"/>
              <w:left w:val="single" w:color="auto" w:sz="4" w:space="0"/>
              <w:bottom w:val="single" w:color="auto" w:sz="4" w:space="0"/>
              <w:right w:val="single" w:color="auto" w:sz="4" w:space="0"/>
            </w:tcBorders>
            <w:noWrap w:val="0"/>
            <w:vAlign w:val="top"/>
          </w:tcPr>
          <w:p>
            <w:pPr>
              <w:widowControl/>
              <w:spacing w:line="360" w:lineRule="auto"/>
              <w:jc w:val="cente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序号</w:t>
            </w:r>
          </w:p>
        </w:tc>
        <w:tc>
          <w:tcPr>
            <w:tcW w:w="124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项目</w:t>
            </w:r>
          </w:p>
        </w:tc>
        <w:tc>
          <w:tcPr>
            <w:tcW w:w="537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具体要求</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分值</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实际  得分</w:t>
            </w:r>
          </w:p>
        </w:tc>
      </w:tr>
      <w:tr>
        <w:tblPrEx>
          <w:tblCellMar>
            <w:top w:w="0" w:type="dxa"/>
            <w:left w:w="108" w:type="dxa"/>
            <w:bottom w:w="0" w:type="dxa"/>
            <w:right w:w="108" w:type="dxa"/>
          </w:tblCellMar>
        </w:tblPrEx>
        <w:trPr>
          <w:trHeight w:val="782" w:hRule="atLeast"/>
        </w:trPr>
        <w:tc>
          <w:tcPr>
            <w:tcW w:w="637" w:type="dxa"/>
            <w:tcBorders>
              <w:top w:val="nil"/>
              <w:left w:val="single" w:color="auto" w:sz="4" w:space="0"/>
              <w:bottom w:val="nil"/>
              <w:right w:val="single" w:color="auto" w:sz="4" w:space="0"/>
            </w:tcBorders>
            <w:noWrap w:val="0"/>
            <w:vAlign w:val="top"/>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1248" w:type="dxa"/>
            <w:tcBorders>
              <w:top w:val="nil"/>
              <w:left w:val="single" w:color="auto" w:sz="4" w:space="0"/>
              <w:bottom w:val="nil"/>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第三方垃圾分类检查（按次累加）</w:t>
            </w:r>
          </w:p>
        </w:tc>
        <w:tc>
          <w:tcPr>
            <w:tcW w:w="537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若遇第三方检查，责任区域内（垃圾房、公共垃圾桶）出现混装混运、分类不准确、垃圾落地等不规范情况造成学校被通报，总分扣5分</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40" w:hRule="atLeast"/>
        </w:trPr>
        <w:tc>
          <w:tcPr>
            <w:tcW w:w="637" w:type="dxa"/>
            <w:vMerge w:val="restart"/>
            <w:tcBorders>
              <w:top w:val="single" w:color="auto" w:sz="4" w:space="0"/>
              <w:left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12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一般情况   （按次累加）</w:t>
            </w:r>
          </w:p>
        </w:tc>
        <w:tc>
          <w:tcPr>
            <w:tcW w:w="5370" w:type="dxa"/>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物业人员旷工（每次发现扣5分）、迟到（每次迟到，半小时内扣0.5分，半小时到1小时扣1分，1小时至2小时扣2分，超过2小时算旷工）、早退（同迟到）。若员工未在岗，且未提前安排人员顶岗的（不能安排已有保洁任务的保洁员兼顾顶岗），每次发现扣1分。</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40" w:hRule="atLeast"/>
        </w:trPr>
        <w:tc>
          <w:tcPr>
            <w:tcW w:w="637" w:type="dxa"/>
            <w:vMerge w:val="continue"/>
            <w:tcBorders>
              <w:left w:val="single" w:color="auto" w:sz="4" w:space="0"/>
              <w:right w:val="single" w:color="auto" w:sz="4" w:space="0"/>
            </w:tcBorders>
            <w:noWrap w:val="0"/>
            <w:vAlign w:val="top"/>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12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5370" w:type="dxa"/>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物业人员监守自盗、窃取财物品，发生事故后隐瞒不报。物业人员服务态度生硬、与校方人员争吵、谩骂。</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637" w:type="dxa"/>
            <w:vMerge w:val="continue"/>
            <w:tcBorders>
              <w:left w:val="single" w:color="auto" w:sz="4" w:space="0"/>
              <w:right w:val="single" w:color="auto" w:sz="4" w:space="0"/>
            </w:tcBorders>
            <w:noWrap w:val="0"/>
            <w:vAlign w:val="top"/>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12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5370" w:type="dxa"/>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每周两次自查，并当日反馈，材料完整。每次1分，</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637" w:type="dxa"/>
            <w:vMerge w:val="continue"/>
            <w:tcBorders>
              <w:left w:val="single" w:color="auto" w:sz="4" w:space="0"/>
              <w:bottom w:val="single" w:color="auto" w:sz="4" w:space="0"/>
              <w:right w:val="single" w:color="auto" w:sz="4" w:space="0"/>
            </w:tcBorders>
            <w:noWrap w:val="0"/>
            <w:vAlign w:val="top"/>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12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5370" w:type="dxa"/>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物业人员必须积极配合学校重要或大型活动、外界参观、各级领导视察等保障工作。</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637" w:type="dxa"/>
            <w:vMerge w:val="restart"/>
            <w:tcBorders>
              <w:top w:val="nil"/>
              <w:left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1248"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外围卫生    (按日平均)</w:t>
            </w:r>
          </w:p>
        </w:tc>
        <w:tc>
          <w:tcPr>
            <w:tcW w:w="5370" w:type="dxa"/>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地板有垃圾、污渍等，每处扣1分，超半天未整改扣5分。</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59" w:hRule="atLeast"/>
        </w:trPr>
        <w:tc>
          <w:tcPr>
            <w:tcW w:w="637" w:type="dxa"/>
            <w:vMerge w:val="continue"/>
            <w:tcBorders>
              <w:left w:val="single" w:color="auto" w:sz="4" w:space="0"/>
              <w:right w:val="single" w:color="auto" w:sz="4" w:space="0"/>
            </w:tcBorders>
            <w:noWrap w:val="0"/>
            <w:vAlign w:val="top"/>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1248"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5370" w:type="dxa"/>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操场有垃圾、污渍、呕吐物等，每处扣1分，超半天未整改扣5分。</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40" w:hRule="atLeast"/>
        </w:trPr>
        <w:tc>
          <w:tcPr>
            <w:tcW w:w="637" w:type="dxa"/>
            <w:vMerge w:val="continue"/>
            <w:tcBorders>
              <w:left w:val="single" w:color="auto" w:sz="4" w:space="0"/>
              <w:right w:val="single" w:color="auto" w:sz="4" w:space="0"/>
            </w:tcBorders>
            <w:noWrap w:val="0"/>
            <w:vAlign w:val="top"/>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1248"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5370" w:type="dxa"/>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垃圾桶溢满或者未分类（每个扣1分，超半天未整改扣2分），草埔有垃圾等（每处扣1分，超半天未整改扣2分）。</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90" w:hRule="atLeast"/>
        </w:trPr>
        <w:tc>
          <w:tcPr>
            <w:tcW w:w="637" w:type="dxa"/>
            <w:vMerge w:val="continue"/>
            <w:tcBorders>
              <w:left w:val="single" w:color="auto" w:sz="4" w:space="0"/>
              <w:bottom w:val="single" w:color="auto" w:sz="4" w:space="0"/>
              <w:right w:val="single" w:color="auto" w:sz="4" w:space="0"/>
            </w:tcBorders>
            <w:noWrap w:val="0"/>
            <w:vAlign w:val="top"/>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1248"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5370" w:type="dxa"/>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校内外宣传栏、诗歌长廊等（灰厚，每处扣1分，每周五下午定期检查）。</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540" w:hRule="atLeast"/>
        </w:trPr>
        <w:tc>
          <w:tcPr>
            <w:tcW w:w="637" w:type="dxa"/>
            <w:vMerge w:val="restart"/>
            <w:tcBorders>
              <w:top w:val="nil"/>
              <w:left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1248"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楼道卫生   （按日平均）</w:t>
            </w:r>
          </w:p>
        </w:tc>
        <w:tc>
          <w:tcPr>
            <w:tcW w:w="5370" w:type="dxa"/>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天花板、墙面及门窗灰厚或污渍等，图书馆、体育馆区域、乒乓球台（每层扣1分，每天最高扣3分）。</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00" w:hRule="atLeast"/>
        </w:trPr>
        <w:tc>
          <w:tcPr>
            <w:tcW w:w="637" w:type="dxa"/>
            <w:vMerge w:val="continue"/>
            <w:tcBorders>
              <w:left w:val="single" w:color="auto" w:sz="4" w:space="0"/>
              <w:right w:val="single" w:color="auto" w:sz="4" w:space="0"/>
            </w:tcBorders>
            <w:noWrap w:val="0"/>
            <w:vAlign w:val="top"/>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1248"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5370" w:type="dxa"/>
            <w:tcBorders>
              <w:top w:val="nil"/>
              <w:left w:val="nil"/>
              <w:bottom w:val="single" w:color="auto" w:sz="4" w:space="0"/>
              <w:right w:val="single" w:color="auto" w:sz="4" w:space="0"/>
            </w:tcBorders>
            <w:noWrap w:val="0"/>
            <w:vAlign w:val="center"/>
          </w:tcPr>
          <w:p>
            <w:pPr>
              <w:widowControl/>
              <w:tabs>
                <w:tab w:val="center" w:pos="3662"/>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发现蜘蛛网，一处扣0.5，半天未清理扣2分，每天最高扣5分。</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00" w:hRule="atLeast"/>
        </w:trPr>
        <w:tc>
          <w:tcPr>
            <w:tcW w:w="637" w:type="dxa"/>
            <w:vMerge w:val="continue"/>
            <w:tcBorders>
              <w:left w:val="single" w:color="auto" w:sz="4" w:space="0"/>
              <w:right w:val="single" w:color="auto" w:sz="4" w:space="0"/>
            </w:tcBorders>
            <w:noWrap w:val="0"/>
            <w:vAlign w:val="top"/>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1248"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5370" w:type="dxa"/>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饮水机清洁、饮水机槽定时清理，每天消毒出水口（每层1分）。</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00" w:hRule="atLeast"/>
        </w:trPr>
        <w:tc>
          <w:tcPr>
            <w:tcW w:w="637" w:type="dxa"/>
            <w:vMerge w:val="continue"/>
            <w:tcBorders>
              <w:left w:val="single" w:color="auto" w:sz="4" w:space="0"/>
              <w:bottom w:val="single" w:color="000000" w:sz="4" w:space="0"/>
              <w:right w:val="single" w:color="auto" w:sz="4" w:space="0"/>
            </w:tcBorders>
            <w:noWrap w:val="0"/>
            <w:vAlign w:val="top"/>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1248"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5370" w:type="dxa"/>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地板垃圾、污渍等（每层扣1分，超半天未整改扣5分）。</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37" w:type="dxa"/>
            <w:vMerge w:val="restart"/>
            <w:tcBorders>
              <w:top w:val="nil"/>
              <w:left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1248"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厕所卫生   （按日平均）</w:t>
            </w:r>
          </w:p>
        </w:tc>
        <w:tc>
          <w:tcPr>
            <w:tcW w:w="537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天花板、窗户、墙面，有蜘蛛网、灰厚、污渍等（每层扣1分，最高扣5分）。</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45" w:hRule="atLeast"/>
        </w:trPr>
        <w:tc>
          <w:tcPr>
            <w:tcW w:w="637" w:type="dxa"/>
            <w:vMerge w:val="continue"/>
            <w:tcBorders>
              <w:left w:val="single" w:color="auto" w:sz="4" w:space="0"/>
              <w:right w:val="single" w:color="auto" w:sz="4" w:space="0"/>
            </w:tcBorders>
            <w:noWrap w:val="0"/>
            <w:vAlign w:val="top"/>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1248"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537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镜子、洗手池及台面有垃圾、污渍、积水等（每层扣1分，超半天未整改扣5分）。</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35" w:hRule="atLeast"/>
        </w:trPr>
        <w:tc>
          <w:tcPr>
            <w:tcW w:w="637" w:type="dxa"/>
            <w:vMerge w:val="continue"/>
            <w:tcBorders>
              <w:left w:val="single" w:color="auto" w:sz="4" w:space="0"/>
              <w:right w:val="single" w:color="auto" w:sz="4" w:space="0"/>
            </w:tcBorders>
            <w:noWrap w:val="0"/>
            <w:vAlign w:val="top"/>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1248"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537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内外地板垃圾、污渍、积水等（每层扣1分，超半天未整改扣5分）。</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rPr>
          <w:trHeight w:val="540" w:hRule="atLeast"/>
        </w:trPr>
        <w:tc>
          <w:tcPr>
            <w:tcW w:w="637" w:type="dxa"/>
            <w:vMerge w:val="continue"/>
            <w:tcBorders>
              <w:left w:val="single" w:color="auto" w:sz="4" w:space="0"/>
              <w:bottom w:val="single" w:color="auto" w:sz="4" w:space="0"/>
              <w:right w:val="single" w:color="auto" w:sz="4" w:space="0"/>
            </w:tcBorders>
            <w:noWrap w:val="0"/>
            <w:vAlign w:val="top"/>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1248"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537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便池及周围脏、垃圾桶有无每天更换（每个扣0.5分，超半天未整改扣5分，垃圾桶必须每天更换）。</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37" w:type="dxa"/>
            <w:vMerge w:val="restart"/>
            <w:tcBorders>
              <w:top w:val="nil"/>
              <w:left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1248"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办公室、会议室卫生       （按日平均）</w:t>
            </w:r>
          </w:p>
        </w:tc>
        <w:tc>
          <w:tcPr>
            <w:tcW w:w="537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走廊天花板、墙面、栏杆、地板（每层扣1分，超半天未整改扣3分）。</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637" w:type="dxa"/>
            <w:vMerge w:val="continue"/>
            <w:tcBorders>
              <w:left w:val="single" w:color="auto" w:sz="4" w:space="0"/>
              <w:right w:val="single" w:color="auto" w:sz="4" w:space="0"/>
            </w:tcBorders>
            <w:noWrap w:val="0"/>
            <w:vAlign w:val="top"/>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1248"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537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桌椅灰厚及桌面未清理，垃圾桶满溢、桶周脏（每间扣1分，超半天未整改扣3分）。</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637" w:type="dxa"/>
            <w:vMerge w:val="continue"/>
            <w:tcBorders>
              <w:left w:val="single" w:color="auto" w:sz="4" w:space="0"/>
              <w:bottom w:val="single" w:color="000000" w:sz="4" w:space="0"/>
              <w:right w:val="single" w:color="auto" w:sz="4" w:space="0"/>
            </w:tcBorders>
            <w:noWrap w:val="0"/>
            <w:vAlign w:val="top"/>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1248"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5370" w:type="dxa"/>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地板垃圾、污渍等（每间扣2分，超半天未整改扣5分）。</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75" w:hRule="atLeast"/>
        </w:trPr>
        <w:tc>
          <w:tcPr>
            <w:tcW w:w="637" w:type="dxa"/>
            <w:vMerge w:val="restart"/>
            <w:tcBorders>
              <w:top w:val="nil"/>
              <w:left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1248"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垃圾房      （抽查）</w:t>
            </w:r>
          </w:p>
        </w:tc>
        <w:tc>
          <w:tcPr>
            <w:tcW w:w="5370" w:type="dxa"/>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垃圾房地面脏，垃圾落地，周边环境脏乱。</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637" w:type="dxa"/>
            <w:vMerge w:val="continue"/>
            <w:tcBorders>
              <w:left w:val="single" w:color="auto" w:sz="4" w:space="0"/>
              <w:right w:val="single" w:color="auto" w:sz="4" w:space="0"/>
            </w:tcBorders>
            <w:noWrap w:val="0"/>
            <w:vAlign w:val="top"/>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1248"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5370" w:type="dxa"/>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垃圾桶残破、桶身脏、摆放不整齐、垃圾溢满。</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637" w:type="dxa"/>
            <w:vMerge w:val="continue"/>
            <w:tcBorders>
              <w:left w:val="single" w:color="auto" w:sz="4" w:space="0"/>
              <w:bottom w:val="single" w:color="000000" w:sz="4" w:space="0"/>
              <w:right w:val="single" w:color="auto" w:sz="4" w:space="0"/>
            </w:tcBorders>
            <w:noWrap w:val="0"/>
            <w:vAlign w:val="top"/>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1248"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tc>
        <w:tc>
          <w:tcPr>
            <w:tcW w:w="5370" w:type="dxa"/>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分类准确率。</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637" w:type="dxa"/>
            <w:tcBorders>
              <w:top w:val="nil"/>
              <w:left w:val="single" w:color="auto" w:sz="4" w:space="0"/>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124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总分</w:t>
            </w:r>
          </w:p>
        </w:tc>
        <w:tc>
          <w:tcPr>
            <w:tcW w:w="5370" w:type="dxa"/>
            <w:tcBorders>
              <w:top w:val="nil"/>
              <w:left w:val="nil"/>
              <w:bottom w:val="single" w:color="auto" w:sz="4" w:space="0"/>
              <w:right w:val="single" w:color="auto" w:sz="4" w:space="0"/>
            </w:tcBorders>
            <w:noWrap w:val="0"/>
            <w:vAlign w:val="center"/>
          </w:tcPr>
          <w:p>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w:t>
            </w:r>
          </w:p>
        </w:tc>
        <w:tc>
          <w:tcPr>
            <w:tcW w:w="62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　</w:t>
            </w:r>
          </w:p>
        </w:tc>
        <w:tc>
          <w:tcPr>
            <w:tcW w:w="641" w:type="dxa"/>
            <w:tcBorders>
              <w:top w:val="nil"/>
              <w:left w:val="nil"/>
              <w:bottom w:val="single" w:color="auto" w:sz="4" w:space="0"/>
              <w:right w:val="single" w:color="auto" w:sz="4" w:space="0"/>
            </w:tcBorders>
            <w:noWrap w:val="0"/>
            <w:vAlign w:val="top"/>
          </w:tcPr>
          <w:p>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59" w:hRule="atLeast"/>
        </w:trPr>
        <w:tc>
          <w:tcPr>
            <w:tcW w:w="637"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themeColor="text1"/>
                <w:sz w:val="24"/>
                <w:szCs w:val="24"/>
                <w:highlight w:val="none"/>
                <w14:textFill>
                  <w14:solidFill>
                    <w14:schemeClr w14:val="tx1"/>
                  </w14:solidFill>
                </w14:textFill>
              </w:rPr>
            </w:pPr>
          </w:p>
        </w:tc>
        <w:tc>
          <w:tcPr>
            <w:tcW w:w="788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p>
            <w:pPr>
              <w:widowControl/>
              <w:ind w:firstLine="470" w:firstLineChars="196"/>
              <w:jc w:val="lef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1、每月由学校德育处考核，月考核得分低于95分扣保洁管理费总额5%，低于90分扣总额10%，并且立即进行整改或更换保洁人员。</w:t>
            </w:r>
          </w:p>
          <w:p>
            <w:pPr>
              <w:widowControl/>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2、月考核分累计3次低于90分的，采购人有权终止合同。</w:t>
            </w:r>
          </w:p>
        </w:tc>
      </w:tr>
    </w:tbl>
    <w:p>
      <w:pPr>
        <w:spacing w:line="360" w:lineRule="auto"/>
        <w:rPr>
          <w:rFonts w:hint="eastAsia" w:ascii="宋体" w:hAnsi="宋体" w:cs="宋体"/>
          <w:b/>
          <w:color w:val="000000" w:themeColor="text1"/>
          <w:sz w:val="24"/>
          <w:szCs w:val="24"/>
          <w:highlight w:val="none"/>
          <w14:textFill>
            <w14:solidFill>
              <w14:schemeClr w14:val="tx1"/>
            </w14:solidFill>
          </w14:textFill>
        </w:rPr>
      </w:pPr>
    </w:p>
    <w:p>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2、校园绿化</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2.1、绿化概况说明</w:t>
      </w:r>
    </w:p>
    <w:p>
      <w:pPr>
        <w:spacing w:line="360" w:lineRule="auto"/>
        <w:ind w:firstLine="424" w:firstLineChars="177"/>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2.1.1两校区不少于2人。</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2.1.2负责学校范围内所有乔木、灌木、草地的修剪、外运、施肥、浇灌等养护、设备、工具、消耗品；确保每年施肥不少于四次（此费用含在磋商响应总报价中）；</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2.1.3定期的病虫害防治（含“除四害”）；</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2.1.4绿化带的保洁工作；</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2.1.5原有盆栽的养护工作（不含新增盆栽的费用）；</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2.2、养护标准</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2.2.1草坪：夏季高温时做好草坪防晒降温工作。保持常年翠绿，生长茂盛，无空秃，无杂草、无干枯坏死和病虫侵害。</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2.2.2树木和色块：植株修剪及时，做到枝叶紧密、圆整，无脱节、无枯枝。及时防治、灭病虫害，主要病虫害发生率低于5%，无倾斜、缺枝、空档。</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2.2.3花坛和花景：及时清除枯萎的花蒂、黄叶、杂草、垃圾，做好病虫害防治。花坛和花景做到造型新颖、色彩鲜艳、植物长势好。</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2.2.4学校的门庭花草摆放，保持常年鲜艳，重大节日或学校重大活动，花草摆放应美观大方。（根据采购人要求进行摆放，费用另计。）</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2.2.5操场和校园周边的树枝应及时修剪，草地修整。</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2.2.6花木的浇水等工作。</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2.2.7学校活动时盆花、绿色植物的搬运。</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2.2.8满足有关会议摆花的要求。</w:t>
      </w:r>
    </w:p>
    <w:p>
      <w:pPr>
        <w:spacing w:line="360" w:lineRule="auto"/>
        <w:ind w:firstLine="424" w:firstLineChars="177"/>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2.2.9负责校园及办公室盆花、绿色植物的养护。</w:t>
      </w:r>
    </w:p>
    <w:p>
      <w:pPr>
        <w:tabs>
          <w:tab w:val="left" w:pos="315"/>
          <w:tab w:val="left" w:pos="945"/>
          <w:tab w:val="left" w:pos="3360"/>
        </w:tabs>
        <w:spacing w:before="156" w:beforeLines="50" w:line="360" w:lineRule="auto"/>
        <w:ind w:firstLine="424" w:firstLineChars="177"/>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2.3、树木成活率标准</w:t>
      </w:r>
    </w:p>
    <w:p>
      <w:pPr>
        <w:tabs>
          <w:tab w:val="left" w:pos="315"/>
          <w:tab w:val="left" w:pos="945"/>
          <w:tab w:val="left" w:pos="3360"/>
        </w:tabs>
        <w:spacing w:before="156" w:beforeLines="50"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树木成活率98%以上；树木保存率100%。 </w:t>
      </w:r>
    </w:p>
    <w:p>
      <w:pPr>
        <w:tabs>
          <w:tab w:val="left" w:pos="315"/>
          <w:tab w:val="left" w:pos="945"/>
          <w:tab w:val="left" w:pos="3360"/>
        </w:tabs>
        <w:spacing w:before="156" w:beforeLines="50" w:line="360" w:lineRule="auto"/>
        <w:ind w:firstLine="424" w:firstLineChars="177"/>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2.4、卫生标准 </w:t>
      </w:r>
    </w:p>
    <w:p>
      <w:pPr>
        <w:tabs>
          <w:tab w:val="left" w:pos="315"/>
          <w:tab w:val="left" w:pos="945"/>
          <w:tab w:val="left" w:pos="3360"/>
        </w:tabs>
        <w:spacing w:before="156" w:beforeLines="50"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绿地整洁，地面卫生，无垃圾杂物，无堆物堆料、搭棚、侵占等现象；枯枝、落叶及时清扫干净；设施基本完好，无明显人为损坏，对违法行为能及时发现和处理；绿化生产垃圾能及时清运。</w:t>
      </w:r>
    </w:p>
    <w:p>
      <w:pPr>
        <w:tabs>
          <w:tab w:val="left" w:pos="315"/>
          <w:tab w:val="left" w:pos="945"/>
          <w:tab w:val="left" w:pos="3360"/>
        </w:tabs>
        <w:spacing w:before="156" w:beforeLines="50"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2.5、管理标准</w:t>
      </w:r>
    </w:p>
    <w:p>
      <w:pPr>
        <w:tabs>
          <w:tab w:val="left" w:pos="315"/>
          <w:tab w:val="left" w:pos="945"/>
          <w:tab w:val="left" w:pos="3360"/>
        </w:tabs>
        <w:spacing w:before="156" w:beforeLines="5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2.5.1每月提供月度养护计划及安排表。</w:t>
      </w:r>
    </w:p>
    <w:p>
      <w:pPr>
        <w:tabs>
          <w:tab w:val="left" w:pos="315"/>
          <w:tab w:val="left" w:pos="945"/>
          <w:tab w:val="left" w:pos="3360"/>
        </w:tabs>
        <w:spacing w:before="156" w:beforeLines="5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2.5.2绿地管理制度全面落实，档案资料完整、详尽，工作人员需挂牌上岗。 </w:t>
      </w:r>
    </w:p>
    <w:p>
      <w:pPr>
        <w:tabs>
          <w:tab w:val="left" w:pos="315"/>
          <w:tab w:val="left" w:pos="945"/>
          <w:tab w:val="left" w:pos="3360"/>
        </w:tabs>
        <w:spacing w:before="156" w:beforeLines="5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2.5.3无违章占绿、无违法建设。 </w:t>
      </w:r>
    </w:p>
    <w:p>
      <w:pPr>
        <w:tabs>
          <w:tab w:val="left" w:pos="315"/>
          <w:tab w:val="left" w:pos="945"/>
          <w:tab w:val="left" w:pos="3360"/>
        </w:tabs>
        <w:spacing w:before="156" w:beforeLines="5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2.5.4秩序良好，无乱堆乱放、晾晒衣物现象。 </w:t>
      </w:r>
    </w:p>
    <w:p>
      <w:pPr>
        <w:tabs>
          <w:tab w:val="left" w:pos="315"/>
          <w:tab w:val="left" w:pos="945"/>
          <w:tab w:val="left" w:pos="3360"/>
        </w:tabs>
        <w:spacing w:before="156" w:beforeLines="5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2.5.5有防台、抗雪预案及措施，对危树及时采取修枝、加固或申报更换等措施，遇灾害性天气及时组织进行抢扶。 </w:t>
      </w:r>
    </w:p>
    <w:p>
      <w:pPr>
        <w:tabs>
          <w:tab w:val="left" w:pos="315"/>
          <w:tab w:val="left" w:pos="945"/>
          <w:tab w:val="left" w:pos="3360"/>
        </w:tabs>
        <w:spacing w:before="156" w:beforeLines="5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2.5.6灌溉：适期、适量的灌溉，夏季灌溉早晚进行，冬季灌溉中午进行。</w:t>
      </w:r>
    </w:p>
    <w:p>
      <w:pPr>
        <w:tabs>
          <w:tab w:val="left" w:pos="315"/>
          <w:tab w:val="left" w:pos="945"/>
          <w:tab w:val="left" w:pos="3360"/>
        </w:tabs>
        <w:spacing w:before="156" w:beforeLines="5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2.5.7排水：暴雨后排除树木周围的积水。</w:t>
      </w:r>
    </w:p>
    <w:p>
      <w:pPr>
        <w:tabs>
          <w:tab w:val="left" w:pos="315"/>
          <w:tab w:val="left" w:pos="945"/>
          <w:tab w:val="left" w:pos="3360"/>
        </w:tabs>
        <w:spacing w:before="156" w:beforeLines="5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2.5.8中耕除草：选在晴朗或初晴天气，且土壤不过分潮湿的时候进行。</w:t>
      </w:r>
    </w:p>
    <w:p>
      <w:pPr>
        <w:tabs>
          <w:tab w:val="left" w:pos="315"/>
          <w:tab w:val="left" w:pos="945"/>
          <w:tab w:val="left" w:pos="3360"/>
        </w:tabs>
        <w:spacing w:before="156" w:beforeLines="5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2.5.9施肥：休眠期，需施基肥，生长期施追肥。</w:t>
      </w:r>
    </w:p>
    <w:p>
      <w:pPr>
        <w:tabs>
          <w:tab w:val="left" w:pos="315"/>
          <w:tab w:val="left" w:pos="945"/>
          <w:tab w:val="left" w:pos="3360"/>
        </w:tabs>
        <w:spacing w:before="156" w:beforeLines="5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2.5.10整形修剪：春、夏季开花的花木，应在花后及时修剪；秋季开花的花木和一般树木，应在休眠期进行。</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2.5.11防护设施：预防台风和大雪。</w:t>
      </w:r>
    </w:p>
    <w:p>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附表1：灌溉与排涝的要求</w:t>
      </w:r>
    </w:p>
    <w:tbl>
      <w:tblPr>
        <w:tblStyle w:val="23"/>
        <w:tblpPr w:leftFromText="180" w:rightFromText="180" w:vertAnchor="text" w:horzAnchor="margin" w:tblpXSpec="center" w:tblpY="312"/>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139"/>
        <w:gridCol w:w="3337"/>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000" w:type="dxa"/>
            <w:noWrap w:val="0"/>
            <w:vAlign w:val="center"/>
          </w:tcPr>
          <w:p>
            <w:pPr>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灌溉对象</w:t>
            </w:r>
          </w:p>
        </w:tc>
        <w:tc>
          <w:tcPr>
            <w:tcW w:w="3139" w:type="dxa"/>
            <w:noWrap w:val="0"/>
            <w:vAlign w:val="center"/>
          </w:tcPr>
          <w:p>
            <w:pPr>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灌溉要求</w:t>
            </w:r>
          </w:p>
        </w:tc>
        <w:tc>
          <w:tcPr>
            <w:tcW w:w="3337" w:type="dxa"/>
            <w:noWrap w:val="0"/>
            <w:vAlign w:val="center"/>
          </w:tcPr>
          <w:p>
            <w:pPr>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土壤含水量要求</w:t>
            </w:r>
          </w:p>
        </w:tc>
        <w:tc>
          <w:tcPr>
            <w:tcW w:w="1144" w:type="dxa"/>
            <w:noWrap w:val="0"/>
            <w:vAlign w:val="center"/>
          </w:tcPr>
          <w:p>
            <w:pPr>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排涝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1000" w:type="dxa"/>
            <w:noWrap w:val="0"/>
            <w:vAlign w:val="center"/>
          </w:tcPr>
          <w:p>
            <w:pPr>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草坪及其它草本地被植物</w:t>
            </w:r>
          </w:p>
        </w:tc>
        <w:tc>
          <w:tcPr>
            <w:tcW w:w="3139" w:type="dxa"/>
            <w:vMerge w:val="restart"/>
            <w:noWrap w:val="0"/>
            <w:vAlign w:val="center"/>
          </w:tcPr>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1、根据各种园林植物的生物学性进行合理灌溉。</w:t>
            </w:r>
          </w:p>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2、在雨水缺少的季节，每天的浇水水量应大于该草本地被植物该规格的蒸腾量。</w:t>
            </w:r>
          </w:p>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3、特别是9至次年2月份要多浇水，使各种园林植物保持优良的长势。</w:t>
            </w:r>
          </w:p>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4、三角梅等可在秋、冬季适当控水，但以不发生萎焉为度。</w:t>
            </w:r>
          </w:p>
        </w:tc>
        <w:tc>
          <w:tcPr>
            <w:tcW w:w="3337" w:type="dxa"/>
            <w:vMerge w:val="restart"/>
            <w:noWrap w:val="0"/>
            <w:vAlign w:val="center"/>
          </w:tcPr>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雨水缺少的季节土壤含水量应保持在：砂土为3-6%，砂壤土为6-12%，壤土为12-23%，粘土为21-23%。需水量大的植物，其土壤含水量，一般要求砂土为4.5-6%，砂壤土为9-12%，壤土为18-23%，粘土为22-23%；需水量少且不耐涝的植物，其土壤含水量，一般要求砂土为3-4.5%，砂壤土为6-9%，壤土为12-18%，粘土为21-22%。</w:t>
            </w:r>
          </w:p>
        </w:tc>
        <w:tc>
          <w:tcPr>
            <w:tcW w:w="1144" w:type="dxa"/>
            <w:vMerge w:val="restart"/>
            <w:noWrap w:val="0"/>
            <w:vAlign w:val="center"/>
          </w:tcPr>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在春季多雨和夏季台风暴雨季节应及时排涝，防止因积水烂根而死苗。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6" w:hRule="atLeast"/>
        </w:trPr>
        <w:tc>
          <w:tcPr>
            <w:tcW w:w="1000" w:type="dxa"/>
            <w:noWrap w:val="0"/>
            <w:vAlign w:val="center"/>
          </w:tcPr>
          <w:p>
            <w:pPr>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灌木</w:t>
            </w:r>
          </w:p>
        </w:tc>
        <w:tc>
          <w:tcPr>
            <w:tcW w:w="3139" w:type="dxa"/>
            <w:vMerge w:val="continue"/>
            <w:noWrap w:val="0"/>
            <w:vAlign w:val="center"/>
          </w:tcPr>
          <w:p>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c>
          <w:tcPr>
            <w:tcW w:w="3337" w:type="dxa"/>
            <w:vMerge w:val="continue"/>
            <w:noWrap w:val="0"/>
            <w:vAlign w:val="center"/>
          </w:tcPr>
          <w:p>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c>
          <w:tcPr>
            <w:tcW w:w="1144" w:type="dxa"/>
            <w:vMerge w:val="continue"/>
            <w:noWrap w:val="0"/>
            <w:vAlign w:val="center"/>
          </w:tcPr>
          <w:p>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000" w:type="dxa"/>
            <w:noWrap w:val="0"/>
            <w:vAlign w:val="center"/>
          </w:tcPr>
          <w:p>
            <w:pPr>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乔木</w:t>
            </w:r>
          </w:p>
        </w:tc>
        <w:tc>
          <w:tcPr>
            <w:tcW w:w="3139" w:type="dxa"/>
            <w:noWrap w:val="0"/>
            <w:vAlign w:val="center"/>
          </w:tcPr>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根据不同生长季节的天气情况、不同植物种类和不同树龄适当浇水，施肥分别为春、冬二个季节，春季为进口复合肥，每株用量为0.5公斤冬季为各类的粪便，每株用量为7.5公斤。</w:t>
            </w:r>
          </w:p>
        </w:tc>
        <w:tc>
          <w:tcPr>
            <w:tcW w:w="3337" w:type="dxa"/>
            <w:noWrap w:val="0"/>
            <w:vAlign w:val="center"/>
          </w:tcPr>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树穴中有种植灌木、草坪和其它地被的乔木、行道树，在雨水缺少的季节土壤含水量要求同上。</w:t>
            </w:r>
          </w:p>
        </w:tc>
        <w:tc>
          <w:tcPr>
            <w:tcW w:w="1144" w:type="dxa"/>
            <w:vMerge w:val="continue"/>
            <w:noWrap w:val="0"/>
            <w:vAlign w:val="center"/>
          </w:tcPr>
          <w:p>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r>
    </w:tbl>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p>
      <w:pPr>
        <w:tabs>
          <w:tab w:val="left" w:pos="1080"/>
          <w:tab w:val="left" w:pos="1800"/>
        </w:tabs>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附表2：施肥的要求</w:t>
      </w:r>
    </w:p>
    <w:tbl>
      <w:tblPr>
        <w:tblStyle w:val="23"/>
        <w:tblpPr w:leftFromText="180" w:rightFromText="180" w:vertAnchor="text" w:horzAnchor="margin" w:tblpXSpec="center" w:tblpY="314"/>
        <w:tblW w:w="864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3"/>
        <w:gridCol w:w="1134"/>
        <w:gridCol w:w="992"/>
        <w:gridCol w:w="1559"/>
        <w:gridCol w:w="1560"/>
        <w:gridCol w:w="24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93" w:type="dxa"/>
            <w:tcBorders>
              <w:top w:val="single" w:color="auto" w:sz="4" w:space="0"/>
              <w:bottom w:val="single" w:color="auto" w:sz="4" w:space="0"/>
              <w:right w:val="single" w:color="auto" w:sz="4" w:space="0"/>
            </w:tcBorders>
            <w:noWrap w:val="0"/>
            <w:vAlign w:val="center"/>
          </w:tcPr>
          <w:p>
            <w:pPr>
              <w:snapToGrid w:val="0"/>
              <w:spacing w:line="360" w:lineRule="auto"/>
              <w:ind w:left="-65" w:leftChars="-31" w:right="-80" w:rightChars="-38"/>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品种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65" w:leftChars="-31" w:right="-59" w:rightChars="-28"/>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施用对象</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59" w:leftChars="-28" w:right="-86" w:rightChars="-41"/>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形态</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有效成份含量</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55" w:leftChars="-26" w:right="-50" w:rightChars="-24"/>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春、秋季要求用量</w:t>
            </w:r>
          </w:p>
        </w:tc>
        <w:tc>
          <w:tcPr>
            <w:tcW w:w="2409" w:type="dxa"/>
            <w:tcBorders>
              <w:top w:val="single" w:color="auto" w:sz="4" w:space="0"/>
              <w:left w:val="single" w:color="auto" w:sz="4" w:space="0"/>
              <w:bottom w:val="single" w:color="auto" w:sz="4" w:space="0"/>
            </w:tcBorders>
            <w:noWrap w:val="0"/>
            <w:vAlign w:val="center"/>
          </w:tcPr>
          <w:p>
            <w:pPr>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bottom w:val="single" w:color="auto" w:sz="4" w:space="0"/>
              <w:right w:val="single" w:color="auto" w:sz="4" w:space="0"/>
            </w:tcBorders>
            <w:noWrap w:val="0"/>
            <w:vAlign w:val="center"/>
          </w:tcPr>
          <w:p>
            <w:pPr>
              <w:snapToGrid w:val="0"/>
              <w:spacing w:line="360" w:lineRule="auto"/>
              <w:ind w:left="-65" w:leftChars="-31" w:right="-80" w:rightChars="-38"/>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乔木和观叶灌木专用肥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65" w:leftChars="-31" w:right="-59" w:rightChars="-28"/>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用于各种乔木和观叶灌木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59" w:leftChars="-28" w:right="-86" w:rightChars="-41"/>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进口复合肥颗粒状（5-8mm）</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N+P2O5+K2O≧10%</w:t>
            </w:r>
          </w:p>
          <w:p>
            <w:pPr>
              <w:snapToGrid w:val="0"/>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N≧4.5%</w:t>
            </w:r>
          </w:p>
          <w:p>
            <w:pPr>
              <w:snapToGrid w:val="0"/>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P2O5≧2.5%</w:t>
            </w:r>
          </w:p>
          <w:p>
            <w:pPr>
              <w:snapToGrid w:val="0"/>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K2O≧3%</w:t>
            </w:r>
          </w:p>
          <w:p>
            <w:pPr>
              <w:snapToGrid w:val="0"/>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有机质含量≧50%</w:t>
            </w:r>
          </w:p>
          <w:p>
            <w:pPr>
              <w:snapToGrid w:val="0"/>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水分含量≦20%</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55" w:leftChars="-26" w:right="-50" w:rightChars="-24"/>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1、乔木每株≧1.5公斤。</w:t>
            </w:r>
          </w:p>
          <w:p>
            <w:pPr>
              <w:snapToGrid w:val="0"/>
              <w:spacing w:line="360" w:lineRule="auto"/>
              <w:ind w:left="-55" w:leftChars="-26" w:right="-50" w:rightChars="-24"/>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2、灌木每平方米或每单株≧1公斤。</w:t>
            </w:r>
          </w:p>
        </w:tc>
        <w:tc>
          <w:tcPr>
            <w:tcW w:w="2409" w:type="dxa"/>
            <w:vMerge w:val="restart"/>
            <w:tcBorders>
              <w:top w:val="single" w:color="auto" w:sz="4" w:space="0"/>
              <w:left w:val="single" w:color="auto" w:sz="4" w:space="0"/>
              <w:bottom w:val="single" w:color="auto" w:sz="4" w:space="0"/>
            </w:tcBorders>
            <w:noWrap w:val="0"/>
            <w:vAlign w:val="center"/>
          </w:tcPr>
          <w:p>
            <w:pPr>
              <w:snapToGrid w:val="0"/>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分别按春、秋季要求的总施肥量分2-3次施用（原则上春季应占总用量的2/3，秋季占1/3），若发现不足，应根据实际情况增施。乔木可采用埋施，灌木可撤施的方法，施后应松土，肥料不能裸露，施肥后要浇水。</w:t>
            </w:r>
          </w:p>
          <w:p>
            <w:pPr>
              <w:snapToGrid w:val="0"/>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2、平时视植物长势应适当增加施肥量和次数以及进行叶面施肥。</w:t>
            </w:r>
          </w:p>
          <w:p>
            <w:pPr>
              <w:snapToGrid w:val="0"/>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3、应符合农业部规定的有机肥质量标准。必须无杂草种子、无虫卵、无病菌等有害微生物。必须无臭并符合环保要求。</w:t>
            </w:r>
          </w:p>
          <w:p>
            <w:pPr>
              <w:snapToGrid w:val="0"/>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4、成交单位在施用每一批肥料前，必须提供权威检测机构对以上各类专用有机肥的有关指标（按农业部规定的检测方法）的检测报告，采购人也将对每批肥料进行抽样，并送权威检测机构检测。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bottom w:val="single" w:color="auto" w:sz="4" w:space="0"/>
              <w:right w:val="single" w:color="auto" w:sz="4" w:space="0"/>
            </w:tcBorders>
            <w:noWrap w:val="0"/>
            <w:vAlign w:val="center"/>
          </w:tcPr>
          <w:p>
            <w:pPr>
              <w:snapToGrid w:val="0"/>
              <w:spacing w:line="360" w:lineRule="auto"/>
              <w:ind w:left="-65" w:leftChars="-31" w:right="-80" w:rightChars="-38"/>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草花和开花灌木专用肥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65" w:leftChars="-31" w:right="-59" w:rightChars="-28"/>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用于鲜花上路和各类观花灌木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59" w:leftChars="-28" w:right="-86" w:rightChars="-41"/>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进口复合肥颗粒状（5-8mm）</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N+P2O5+K2O≧12%</w:t>
            </w:r>
          </w:p>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N≧5%</w:t>
            </w:r>
          </w:p>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P2O5≧3%</w:t>
            </w:r>
          </w:p>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K2O≧4%</w:t>
            </w:r>
          </w:p>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有机质含量≧50%</w:t>
            </w:r>
          </w:p>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水分含量≦20%</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55" w:leftChars="-26" w:right="-50" w:rightChars="-24"/>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1、草花每平方米≧1.5公斤</w:t>
            </w:r>
          </w:p>
          <w:p>
            <w:pPr>
              <w:snapToGrid w:val="0"/>
              <w:spacing w:line="360" w:lineRule="auto"/>
              <w:ind w:left="-55" w:leftChars="-26" w:right="-50" w:rightChars="-24"/>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2、开花灌每平方米或每单株≧1公斤</w:t>
            </w:r>
          </w:p>
        </w:tc>
        <w:tc>
          <w:tcPr>
            <w:tcW w:w="2409" w:type="dxa"/>
            <w:vMerge w:val="continue"/>
            <w:tcBorders>
              <w:top w:val="single" w:color="auto" w:sz="4" w:space="0"/>
              <w:left w:val="single" w:color="auto" w:sz="4" w:space="0"/>
              <w:bottom w:val="single" w:color="auto" w:sz="4" w:space="0"/>
            </w:tcBorders>
            <w:noWrap w:val="0"/>
            <w:vAlign w:val="center"/>
          </w:tcPr>
          <w:p>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tcBorders>
              <w:top w:val="single" w:color="auto" w:sz="4" w:space="0"/>
              <w:bottom w:val="single" w:color="auto" w:sz="4" w:space="0"/>
              <w:right w:val="single" w:color="auto" w:sz="4" w:space="0"/>
            </w:tcBorders>
            <w:noWrap w:val="0"/>
            <w:vAlign w:val="center"/>
          </w:tcPr>
          <w:p>
            <w:pPr>
              <w:snapToGrid w:val="0"/>
              <w:spacing w:line="360" w:lineRule="auto"/>
              <w:ind w:left="-65" w:leftChars="-31" w:right="-80" w:rightChars="-38"/>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草坪及其它草本地被植物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65" w:leftChars="-31" w:right="-59" w:rightChars="-28"/>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各类绿化草坪</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59" w:leftChars="-28" w:right="-86" w:rightChars="-41"/>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粉状</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N+P2O5+K2O≧10%</w:t>
            </w:r>
          </w:p>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N≧5%</w:t>
            </w:r>
          </w:p>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P2O5≧2%</w:t>
            </w:r>
          </w:p>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K2O≧3%</w:t>
            </w:r>
          </w:p>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有机质含量≧50%</w:t>
            </w:r>
          </w:p>
          <w:p>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水分含量≦20%</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55" w:leftChars="-26" w:right="-50" w:rightChars="-24"/>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每平方米≧1公斤</w:t>
            </w:r>
          </w:p>
        </w:tc>
        <w:tc>
          <w:tcPr>
            <w:tcW w:w="2409" w:type="dxa"/>
            <w:vMerge w:val="continue"/>
            <w:tcBorders>
              <w:top w:val="single" w:color="auto" w:sz="4" w:space="0"/>
              <w:left w:val="single" w:color="auto" w:sz="4" w:space="0"/>
              <w:bottom w:val="single" w:color="auto" w:sz="4" w:space="0"/>
            </w:tcBorders>
            <w:noWrap w:val="0"/>
            <w:vAlign w:val="center"/>
          </w:tcPr>
          <w:p>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r>
    </w:tbl>
    <w:p>
      <w:pPr>
        <w:adjustRightInd w:val="0"/>
        <w:snapToGrid w:val="0"/>
        <w:spacing w:line="360" w:lineRule="auto"/>
        <w:rPr>
          <w:rFonts w:hint="eastAsia" w:ascii="宋体" w:hAnsi="宋体" w:cs="宋体"/>
          <w:b/>
          <w:color w:val="000000" w:themeColor="text1"/>
          <w:sz w:val="24"/>
          <w:szCs w:val="24"/>
          <w:highlight w:val="none"/>
          <w14:textFill>
            <w14:solidFill>
              <w14:schemeClr w14:val="tx1"/>
            </w14:solidFill>
          </w14:textFill>
        </w:rPr>
      </w:pPr>
    </w:p>
    <w:p>
      <w:pPr>
        <w:adjustRightInd w:val="0"/>
        <w:snapToGrid w:val="0"/>
        <w:spacing w:line="360" w:lineRule="auto"/>
        <w:ind w:firstLine="424" w:firstLineChars="177"/>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2.6、室内绿化养护标准</w:t>
      </w:r>
    </w:p>
    <w:p>
      <w:pPr>
        <w:adjustRightInd w:val="0"/>
        <w:snapToGrid w:val="0"/>
        <w:spacing w:line="360" w:lineRule="auto"/>
        <w:ind w:firstLine="424" w:firstLineChars="177"/>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2.6.1摆放要求</w:t>
      </w:r>
    </w:p>
    <w:p>
      <w:pPr>
        <w:pStyle w:val="77"/>
        <w:adjustRightInd w:val="0"/>
        <w:snapToGrid w:val="0"/>
        <w:spacing w:line="360" w:lineRule="auto"/>
        <w:ind w:left="426" w:firstLine="0" w:firstLineChars="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2.6.1.1征求厦门市大同中学相关领导的意见，制订实施元旦、春节、五一、国庆等节日摆花方案。并按要求做好重大会议、庆祝活动、接待活动的花卉摆置工作，其费用另计。</w:t>
      </w:r>
    </w:p>
    <w:p>
      <w:pPr>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2.6.2养护</w:t>
      </w:r>
      <w:r>
        <w:rPr>
          <w:rFonts w:hint="eastAsia" w:ascii="宋体" w:hAnsi="宋体" w:cs="宋体"/>
          <w:bCs/>
          <w:color w:val="000000" w:themeColor="text1"/>
          <w:sz w:val="24"/>
          <w:szCs w:val="24"/>
          <w:highlight w:val="none"/>
          <w:lang w:val="en-US" w:eastAsia="zh-CN"/>
          <w14:textFill>
            <w14:solidFill>
              <w14:schemeClr w14:val="tx1"/>
            </w14:solidFill>
          </w14:textFill>
        </w:rPr>
        <w:t>部分</w:t>
      </w:r>
    </w:p>
    <w:tbl>
      <w:tblPr>
        <w:tblStyle w:val="23"/>
        <w:tblpPr w:leftFromText="180" w:rightFromText="180" w:vertAnchor="text" w:horzAnchor="margin" w:tblpXSpec="center" w:tblpY="159"/>
        <w:tblW w:w="847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77"/>
        <w:gridCol w:w="609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2377" w:type="dxa"/>
            <w:shd w:val="clear" w:color="auto" w:fill="FFFFFF"/>
            <w:noWrap w:val="0"/>
            <w:vAlign w:val="top"/>
          </w:tcPr>
          <w:p>
            <w:pPr>
              <w:adjustRightInd w:val="0"/>
              <w:snapToGrid w:val="0"/>
              <w:spacing w:line="360" w:lineRule="auto"/>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w:t>
            </w:r>
          </w:p>
        </w:tc>
        <w:tc>
          <w:tcPr>
            <w:tcW w:w="6095" w:type="dxa"/>
            <w:shd w:val="clear" w:color="auto" w:fill="FFFFFF"/>
            <w:noWrap w:val="0"/>
            <w:vAlign w:val="top"/>
          </w:tcPr>
          <w:p>
            <w:pPr>
              <w:adjustRightInd w:val="0"/>
              <w:snapToGrid w:val="0"/>
              <w:spacing w:line="360" w:lineRule="auto"/>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2377" w:type="dxa"/>
            <w:shd w:val="clear" w:color="auto" w:fill="FFFFFF"/>
            <w:noWrap w:val="0"/>
            <w:vAlign w:val="center"/>
          </w:tcPr>
          <w:p>
            <w:pPr>
              <w:adjustRightInd w:val="0"/>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花木整体效果</w:t>
            </w:r>
          </w:p>
        </w:tc>
        <w:tc>
          <w:tcPr>
            <w:tcW w:w="6095" w:type="dxa"/>
            <w:shd w:val="clear" w:color="auto" w:fill="FFFFFF"/>
            <w:noWrap w:val="0"/>
            <w:vAlign w:val="center"/>
          </w:tcPr>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植株生长旺盛，处于观赏前期，并要求花木成型、整齐。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2377" w:type="dxa"/>
            <w:shd w:val="clear" w:color="auto" w:fill="FFFFFF"/>
            <w:noWrap w:val="0"/>
            <w:vAlign w:val="center"/>
          </w:tcPr>
          <w:p>
            <w:pPr>
              <w:adjustRightInd w:val="0"/>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花木</w:t>
            </w:r>
          </w:p>
          <w:p>
            <w:pPr>
              <w:adjustRightInd w:val="0"/>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茎叶</w:t>
            </w:r>
          </w:p>
        </w:tc>
        <w:tc>
          <w:tcPr>
            <w:tcW w:w="6095" w:type="dxa"/>
            <w:shd w:val="clear" w:color="auto" w:fill="FFFFFF"/>
            <w:noWrap w:val="0"/>
            <w:vAlign w:val="center"/>
          </w:tcPr>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株型端正、丰满，基部叶片完整无缺；</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植株大小与容器相称、协调。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2377" w:type="dxa"/>
            <w:shd w:val="clear" w:color="auto" w:fill="FFFFFF"/>
            <w:noWrap w:val="0"/>
            <w:vAlign w:val="center"/>
          </w:tcPr>
          <w:p>
            <w:pPr>
              <w:adjustRightInd w:val="0"/>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花木整体造型</w:t>
            </w:r>
          </w:p>
        </w:tc>
        <w:tc>
          <w:tcPr>
            <w:tcW w:w="6095" w:type="dxa"/>
            <w:shd w:val="clear" w:color="auto" w:fill="FFFFFF"/>
            <w:noWrap w:val="0"/>
            <w:vAlign w:val="center"/>
          </w:tcPr>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整枝无明显倾斜、畸形、鲜花开放饱满、均匀。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2377" w:type="dxa"/>
            <w:shd w:val="clear" w:color="auto" w:fill="FFFFFF"/>
            <w:noWrap w:val="0"/>
            <w:vAlign w:val="center"/>
          </w:tcPr>
          <w:p>
            <w:pPr>
              <w:adjustRightInd w:val="0"/>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花盆</w:t>
            </w:r>
          </w:p>
          <w:p>
            <w:pPr>
              <w:adjustRightInd w:val="0"/>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色彩</w:t>
            </w:r>
          </w:p>
        </w:tc>
        <w:tc>
          <w:tcPr>
            <w:tcW w:w="6095" w:type="dxa"/>
            <w:shd w:val="clear" w:color="auto" w:fill="FFFFFF"/>
            <w:noWrap w:val="0"/>
            <w:vAlign w:val="center"/>
          </w:tcPr>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花盆残缺、不洁、色调不统一、大小不整；花盆底部没有垫底盘，或者底盘残缺；盆景或者吊绿设施残缺不洁。</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花木浇水不渗出底盆，底盆外无积水。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2377" w:type="dxa"/>
            <w:shd w:val="clear" w:color="auto" w:fill="FFFFFF"/>
            <w:noWrap w:val="0"/>
            <w:vAlign w:val="center"/>
          </w:tcPr>
          <w:p>
            <w:pPr>
              <w:adjustRightInd w:val="0"/>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特殊花木要求</w:t>
            </w:r>
          </w:p>
        </w:tc>
        <w:tc>
          <w:tcPr>
            <w:tcW w:w="6095" w:type="dxa"/>
            <w:shd w:val="clear" w:color="auto" w:fill="FFFFFF"/>
            <w:noWrap w:val="0"/>
            <w:vAlign w:val="center"/>
          </w:tcPr>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1、鲜花类要求花朵艳丽、开花时间充足；</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2、沙漠植物无明显衰败、无烂果现象</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3、盆景造型良好、各种配套摆设整洁，有一定的绿色覆盖；</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4、绿色垂挂覆盖合理，有一定的垂挂的长度，无明显枯枝。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2377" w:type="dxa"/>
            <w:shd w:val="clear" w:color="auto" w:fill="FFFFFF"/>
            <w:noWrap w:val="0"/>
            <w:vAlign w:val="center"/>
          </w:tcPr>
          <w:p>
            <w:pPr>
              <w:adjustRightInd w:val="0"/>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花  木</w:t>
            </w:r>
          </w:p>
          <w:p>
            <w:pPr>
              <w:adjustRightInd w:val="0"/>
              <w:snapToGrid w:val="0"/>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病虫害</w:t>
            </w:r>
          </w:p>
        </w:tc>
        <w:tc>
          <w:tcPr>
            <w:tcW w:w="6095" w:type="dxa"/>
            <w:shd w:val="clear" w:color="auto" w:fill="FFFFFF"/>
            <w:noWrap w:val="0"/>
            <w:vAlign w:val="center"/>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花朵及叶面无病虫害，叶片无干尖、焦边、折损或机械损伤。</w:t>
            </w:r>
          </w:p>
        </w:tc>
      </w:tr>
    </w:tbl>
    <w:p>
      <w:pPr>
        <w:adjustRightInd w:val="0"/>
        <w:snapToGrid w:val="0"/>
        <w:spacing w:line="360" w:lineRule="auto"/>
        <w:rPr>
          <w:rFonts w:hint="eastAsia" w:ascii="宋体" w:hAnsi="宋体" w:cs="宋体"/>
          <w:bCs/>
          <w:color w:val="000000" w:themeColor="text1"/>
          <w:sz w:val="24"/>
          <w:szCs w:val="24"/>
          <w:highlight w:val="none"/>
          <w14:textFill>
            <w14:solidFill>
              <w14:schemeClr w14:val="tx1"/>
            </w14:solidFill>
          </w14:textFill>
        </w:rPr>
      </w:pPr>
    </w:p>
    <w:p>
      <w:pPr>
        <w:spacing w:line="500" w:lineRule="exact"/>
        <w:ind w:firstLine="426" w:firstLineChars="177"/>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2.7、厦门市大同中学校园绿化养护月考核表</w:t>
      </w:r>
    </w:p>
    <w:tbl>
      <w:tblPr>
        <w:tblStyle w:val="23"/>
        <w:tblW w:w="914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0"/>
        <w:gridCol w:w="878"/>
        <w:gridCol w:w="5940"/>
        <w:gridCol w:w="720"/>
        <w:gridCol w:w="8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2" w:hRule="atLeast"/>
          <w:jc w:val="center"/>
        </w:trPr>
        <w:tc>
          <w:tcPr>
            <w:tcW w:w="9141" w:type="dxa"/>
            <w:gridSpan w:val="5"/>
            <w:noWrap w:val="0"/>
            <w:vAlign w:val="center"/>
          </w:tcPr>
          <w:p>
            <w:pPr>
              <w:adjustRightInd w:val="0"/>
              <w:snapToGrid w:val="0"/>
              <w:spacing w:line="360" w:lineRule="auto"/>
              <w:ind w:firstLine="2469" w:firstLineChars="102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厦门市大同中学校园绿化养护月考核表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9141" w:type="dxa"/>
            <w:gridSpan w:val="5"/>
            <w:noWrap w:val="0"/>
            <w:vAlign w:val="center"/>
          </w:tcPr>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Style w:val="75"/>
                <w:rFonts w:hint="eastAsia" w:cs="宋体"/>
                <w:color w:val="000000" w:themeColor="text1"/>
                <w:szCs w:val="24"/>
                <w:highlight w:val="none"/>
                <w14:textFill>
                  <w14:solidFill>
                    <w14:schemeClr w14:val="tx1"/>
                  </w14:solidFill>
                </w14:textFill>
              </w:rPr>
              <w:t>检查时间：</w:t>
            </w:r>
            <w:r>
              <w:rPr>
                <w:rStyle w:val="75"/>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年</w:t>
            </w:r>
            <w:r>
              <w:rPr>
                <w:rStyle w:val="75"/>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月</w:t>
            </w:r>
            <w:r>
              <w:rPr>
                <w:rStyle w:val="75"/>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日</w:t>
            </w:r>
            <w:r>
              <w:rPr>
                <w:rStyle w:val="75"/>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午</w:t>
            </w:r>
            <w:r>
              <w:rPr>
                <w:rStyle w:val="75"/>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检查人：</w:t>
            </w:r>
            <w:r>
              <w:rPr>
                <w:rStyle w:val="76"/>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w:t>
            </w:r>
            <w:r>
              <w:rPr>
                <w:rStyle w:val="76"/>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w:t>
            </w:r>
            <w:r>
              <w:rPr>
                <w:rStyle w:val="76"/>
                <w:rFonts w:cs="宋体"/>
                <w:color w:val="000000" w:themeColor="text1"/>
                <w:szCs w:val="24"/>
                <w:highlight w:val="none"/>
                <w14:textFill>
                  <w14:solidFill>
                    <w14:schemeClr w14:val="tx1"/>
                  </w14:solidFill>
                </w14:textFill>
              </w:rPr>
              <w:t xml:space="preserve">            </w:t>
            </w:r>
            <w:r>
              <w:rPr>
                <w:rStyle w:val="75"/>
                <w:rFonts w:cs="宋体"/>
                <w:color w:val="000000" w:themeColor="text1"/>
                <w:szCs w:val="24"/>
                <w:highlight w:val="none"/>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77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878"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w:t>
            </w:r>
          </w:p>
        </w:tc>
        <w:tc>
          <w:tcPr>
            <w:tcW w:w="5940" w:type="dxa"/>
            <w:noWrap w:val="0"/>
            <w:vAlign w:val="center"/>
          </w:tcPr>
          <w:p>
            <w:pPr>
              <w:autoSpaceDE w:val="0"/>
              <w:autoSpaceDN w:val="0"/>
              <w:adjustRightInd w:val="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具体要求</w:t>
            </w:r>
          </w:p>
        </w:tc>
        <w:tc>
          <w:tcPr>
            <w:tcW w:w="720" w:type="dxa"/>
            <w:noWrap w:val="0"/>
            <w:vAlign w:val="center"/>
          </w:tcPr>
          <w:p>
            <w:pPr>
              <w:autoSpaceDE w:val="0"/>
              <w:autoSpaceDN w:val="0"/>
              <w:adjustRightInd w:val="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分值</w:t>
            </w:r>
          </w:p>
        </w:tc>
        <w:tc>
          <w:tcPr>
            <w:tcW w:w="833" w:type="dxa"/>
            <w:noWrap w:val="0"/>
            <w:vAlign w:val="center"/>
          </w:tcPr>
          <w:p>
            <w:pPr>
              <w:autoSpaceDE w:val="0"/>
              <w:autoSpaceDN w:val="0"/>
              <w:adjustRightInd w:val="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实际得分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770" w:type="dxa"/>
            <w:vMerge w:val="restart"/>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878" w:type="dxa"/>
            <w:vMerge w:val="restart"/>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杂草杂物清理工作（16分）</w:t>
            </w: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①校园绿地基本看不到生长过旺的杂草。发现一处扣1分。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770"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8"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②用割草机以及人工拔除的杂草，绿地上的生活垃圾、石砾砖块、枯枝、碎玻璃等杂物及时清运到堆放处。发现一处扣1分。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770"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8"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③绿地上的老鼠洞穴能够及时堵塞，红火蚁能够及时消杀。发现一处扣1分。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5" w:hRule="atLeast"/>
          <w:jc w:val="center"/>
        </w:trPr>
        <w:tc>
          <w:tcPr>
            <w:tcW w:w="770" w:type="dxa"/>
            <w:vMerge w:val="restart"/>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878" w:type="dxa"/>
            <w:vMerge w:val="restart"/>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修剪与整形工作</w:t>
            </w:r>
          </w:p>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（14分） </w:t>
            </w: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①需要修剪的乔灌木，能按技术要求按时完成任务，修剪能够做到剪口平整、美观，尽量减小伤口。校园乔灌木中枯枝，病叶等能及时修剪清理。发现一处扣1分。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770"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8"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②草坪定期修剪，每次剪去长度不超过草高的2/3。草坪修剪后，整体效果平整美观，无明显起伏和漏剪，剪口平齐。发现一处扣1分。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770"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8"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③能够做好藤本植物藤蔓的理藤牵引工作。发现一处扣1分。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7" w:hRule="atLeast"/>
          <w:jc w:val="center"/>
        </w:trPr>
        <w:tc>
          <w:tcPr>
            <w:tcW w:w="770" w:type="dxa"/>
            <w:vMerge w:val="restart"/>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878" w:type="dxa"/>
            <w:vMerge w:val="restart"/>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植物病虫害防治工作</w:t>
            </w:r>
          </w:p>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（16分） </w:t>
            </w: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①根据植物发生病虫害的特点，做到预防为主，防治及时。植物无明显的畸形枝叶、残叶、卷叶、病斑等病虫害迹象，生长势良好。发现一处1分。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6" w:hRule="atLeast"/>
          <w:jc w:val="center"/>
        </w:trPr>
        <w:tc>
          <w:tcPr>
            <w:tcW w:w="770"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8"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②按技术要求进行喷药，做到用药准确、喷散均匀。发现一处扣1分。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770"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8"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③能够注意安全使用农药，无人员、鱼类、鸟类中毒事故，尽量避免农药对环境的污染。发现一处扣1分。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770" w:type="dxa"/>
            <w:vMerge w:val="restart"/>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878" w:type="dxa"/>
            <w:vMerge w:val="restart"/>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浇水管理工作</w:t>
            </w:r>
          </w:p>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（12分）</w:t>
            </w: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①无因浇水不当（缺水或过量）造成植物叶片发黄枯萎或烂根等生长不良现象发生。发现一处扣1分。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770"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8"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②植物浇水过程中，浇灌设施若出现问题能够及时发现并维修。无超过一天仍无人修理的现象。没有明显浪费水的现象发生。发现一处扣1分。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770" w:type="dxa"/>
            <w:vMerge w:val="restart"/>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878" w:type="dxa"/>
            <w:vMerge w:val="restart"/>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植物移栽补植整地工作</w:t>
            </w:r>
          </w:p>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（6分）</w:t>
            </w: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①能够主动对生长过密的植物进行分株。需要移植补种的要按照树木种植规范进行，施足基肥并加强浇水等保养措施。补种地被植物的同时能够确保线条美观。发现一处扣1分。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770"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8"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②绿地地面平整，无坑洼积水，无明显裸露地。发现一处扣1分。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770" w:type="dxa"/>
            <w:vMerge w:val="restart"/>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878" w:type="dxa"/>
            <w:vMerge w:val="restart"/>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其他日常工作</w:t>
            </w:r>
          </w:p>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（20分）</w:t>
            </w: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①根据植物生长需要，做好培土松土工作，能够达到均匀、起畦美观、土壤不板结。发现一处扣1分。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770"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8"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②能够保证大树的防风支架稳固，植株无歪斜，倒伏现象发生，歪斜树木能够及时采取矫正措施。发现一处扣1分。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770"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8"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③绿化养护工人衣冠端正，无赤膊现象发生。发现一处扣1分。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770"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8"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④绿地无改变使用用途和破坏、践踏、占用现象发生。发现一处扣1分。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770"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8"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⑤校园绿化养护能够有基础资料台帐和日常养护台帐。针对每周的工作重点及安排能有详细的记录和汇总。发现一处扣1分。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4" w:hRule="atLeast"/>
          <w:jc w:val="center"/>
        </w:trPr>
        <w:tc>
          <w:tcPr>
            <w:tcW w:w="770" w:type="dxa"/>
            <w:vMerge w:val="restart"/>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878" w:type="dxa"/>
            <w:vMerge w:val="restart"/>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施肥工作</w:t>
            </w:r>
          </w:p>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（16分）</w:t>
            </w: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①根据不同生长季节的天气情况，不同植物种类和不同树龄适当施肥，同时能根据植物生长的不同阶段施肥，如植物处于花芽分化阶段，除了控制浇水的同时能够施足磷、钾肥。发现一处扣1分。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770"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8"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②在施肥工作过程中，能按技术操作规程进行施肥。先挖穴或开沟，施肥后回填土、踏实、淋足水、整平，无肥料裸露现象。根据植物生长需要，能结合叶面施肥。发现一处扣1分。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770"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8"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③无因施肥操作不当，造成植物肥伤或缺肥，发现一处扣1分。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770" w:type="dxa"/>
            <w:vMerge w:val="restart"/>
            <w:shd w:val="clear" w:color="auto" w:fill="auto"/>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878" w:type="dxa"/>
            <w:vMerge w:val="restart"/>
            <w:shd w:val="clear" w:color="auto" w:fill="auto"/>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加分项10分</w:t>
            </w:r>
          </w:p>
        </w:tc>
        <w:tc>
          <w:tcPr>
            <w:tcW w:w="5940" w:type="dxa"/>
            <w:shd w:val="clear" w:color="auto" w:fill="FFFFFF"/>
            <w:noWrap w:val="0"/>
            <w:vAlign w:val="center"/>
          </w:tcPr>
          <w:p>
            <w:pPr>
              <w:pStyle w:val="73"/>
              <w:numPr>
                <w:ilvl w:val="0"/>
                <w:numId w:val="2"/>
              </w:numPr>
              <w:spacing w:line="500" w:lineRule="exact"/>
              <w:ind w:left="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根据学校各类活动需要，配合相关部门做好现场植物布置以及办公室植物搬运、摆放、养护工作（学校适当补贴相应费用）。每次奖励2分。</w:t>
            </w:r>
          </w:p>
        </w:tc>
        <w:tc>
          <w:tcPr>
            <w:tcW w:w="720" w:type="dxa"/>
            <w:shd w:val="clear" w:color="auto" w:fill="FFFFFF"/>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833" w:type="dxa"/>
            <w:shd w:val="clear" w:color="auto" w:fill="FFFFFF"/>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770"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8"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②能够配合校方对现有绿化浇灌设施进行优化和改造。每改造一处奖励1-3分。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770"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8" w:type="dxa"/>
            <w:vMerge w:val="continue"/>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5940" w:type="dxa"/>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③在日常工作中，能够积极提出绿化节水建议。每被校方采纳一次，加1-3分。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77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6818" w:type="dxa"/>
            <w:gridSpan w:val="2"/>
            <w:noWrap w:val="0"/>
            <w:vAlign w:val="center"/>
          </w:tcPr>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总分</w:t>
            </w:r>
          </w:p>
        </w:tc>
        <w:tc>
          <w:tcPr>
            <w:tcW w:w="720"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w:t>
            </w:r>
          </w:p>
        </w:tc>
        <w:tc>
          <w:tcPr>
            <w:tcW w:w="833" w:type="dxa"/>
            <w:noWrap w:val="0"/>
            <w:vAlign w:val="center"/>
          </w:tcPr>
          <w:p>
            <w:pPr>
              <w:spacing w:line="500" w:lineRule="exact"/>
              <w:jc w:val="center"/>
              <w:rPr>
                <w:rFonts w:hint="eastAsia" w:ascii="宋体" w:hAnsi="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1" w:hRule="atLeast"/>
          <w:jc w:val="center"/>
        </w:trPr>
        <w:tc>
          <w:tcPr>
            <w:tcW w:w="9141" w:type="dxa"/>
            <w:gridSpan w:val="5"/>
            <w:noWrap w:val="0"/>
            <w:vAlign w:val="center"/>
          </w:tcPr>
          <w:p>
            <w:pPr>
              <w:widowControl/>
              <w:jc w:val="left"/>
              <w:textAlignment w:val="cente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备注：</w:t>
            </w:r>
          </w:p>
          <w:p>
            <w:pPr>
              <w:widowControl/>
              <w:ind w:firstLine="472" w:firstLineChars="196"/>
              <w:jc w:val="left"/>
              <w:textAlignment w:val="cente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1、每月由学校总务处考核，月考核得分低于95分扣</w:t>
            </w:r>
            <w:r>
              <w:rPr>
                <w:rFonts w:hint="eastAsia" w:ascii="宋体" w:hAnsi="宋体" w:cs="宋体"/>
                <w:b/>
                <w:color w:val="000000" w:themeColor="text1"/>
                <w:sz w:val="24"/>
                <w:szCs w:val="24"/>
                <w:highlight w:val="none"/>
                <w14:textFill>
                  <w14:solidFill>
                    <w14:schemeClr w14:val="tx1"/>
                  </w14:solidFill>
                </w14:textFill>
              </w:rPr>
              <w:t>绿化管理费</w:t>
            </w:r>
            <w:r>
              <w:rPr>
                <w:rFonts w:hint="eastAsia" w:ascii="宋体" w:hAnsi="宋体" w:cs="宋体"/>
                <w:b/>
                <w:bCs/>
                <w:color w:val="000000" w:themeColor="text1"/>
                <w:sz w:val="24"/>
                <w:szCs w:val="24"/>
                <w:highlight w:val="none"/>
                <w14:textFill>
                  <w14:solidFill>
                    <w14:schemeClr w14:val="tx1"/>
                  </w14:solidFill>
                </w14:textFill>
              </w:rPr>
              <w:t>总额5%，低于90分扣总额10%，并且立即进行整改或更换绿化人员。</w:t>
            </w:r>
          </w:p>
          <w:p>
            <w:pPr>
              <w:widowControl/>
              <w:ind w:firstLine="472" w:firstLineChars="196"/>
              <w:jc w:val="left"/>
              <w:textAlignment w:val="cente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2、月考核分累计3次低于90分的，采购人有权终止合同。</w:t>
            </w:r>
          </w:p>
        </w:tc>
      </w:tr>
    </w:tbl>
    <w:p>
      <w:pPr>
        <w:rPr>
          <w:rFonts w:hint="eastAsia" w:ascii="宋体" w:hAnsi="宋体" w:cs="宋体"/>
          <w:color w:val="000000" w:themeColor="text1"/>
          <w:sz w:val="24"/>
          <w:szCs w:val="24"/>
          <w:highlight w:val="none"/>
          <w14:textFill>
            <w14:solidFill>
              <w14:schemeClr w14:val="tx1"/>
            </w14:solidFill>
          </w14:textFill>
        </w:rPr>
      </w:pPr>
    </w:p>
    <w:p>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3、水电工</w:t>
      </w:r>
    </w:p>
    <w:p>
      <w:pPr>
        <w:spacing w:line="360" w:lineRule="auto"/>
        <w:ind w:firstLine="424" w:firstLineChars="177"/>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3.1、水电工概况说明</w:t>
      </w:r>
    </w:p>
    <w:p>
      <w:pPr>
        <w:spacing w:line="360" w:lineRule="auto"/>
        <w:ind w:firstLine="424" w:firstLineChars="177"/>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3.1.1不少于2人，并持有特种作业操作证（高压电工作业），</w:t>
      </w:r>
      <w:r>
        <w:rPr>
          <w:rFonts w:hint="eastAsia" w:ascii="宋体" w:hAnsi="宋体" w:cs="宋体"/>
          <w:bCs/>
          <w:color w:val="000000" w:themeColor="text1"/>
          <w:sz w:val="24"/>
          <w:szCs w:val="24"/>
          <w:highlight w:val="none"/>
          <w14:textFill>
            <w14:solidFill>
              <w14:schemeClr w14:val="tx1"/>
            </w14:solidFill>
          </w14:textFill>
        </w:rPr>
        <w:t>保证采购人正常的水电使用及水电故障处理及维修。</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3.1.2本项目每月水电设备更换的配件费用由采购人承担。</w:t>
      </w:r>
    </w:p>
    <w:p>
      <w:pPr>
        <w:spacing w:line="540" w:lineRule="exact"/>
        <w:ind w:firstLine="424" w:firstLineChars="17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3.1.3对公用设施设备进行日常管理、维护，确保各项设施运行正常；</w:t>
      </w:r>
    </w:p>
    <w:p>
      <w:pPr>
        <w:spacing w:line="540" w:lineRule="exact"/>
        <w:ind w:firstLine="424" w:firstLineChars="17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3.1.4高低压配电系统、给排水系统地下排污设备、消控设备、监控系统均由专业部门进行定期维保，由磋商响应供应商负责联络、监管。</w:t>
      </w:r>
    </w:p>
    <w:p>
      <w:pPr>
        <w:spacing w:line="540" w:lineRule="exact"/>
        <w:ind w:firstLine="424" w:firstLineChars="17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3.1.5建立共用设施设备档案（设备台帐），设施设备的运行、检查、保养等记录；</w:t>
      </w:r>
    </w:p>
    <w:p>
      <w:pPr>
        <w:spacing w:line="540" w:lineRule="exact"/>
        <w:ind w:firstLine="424" w:firstLineChars="17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3.1.6设备设施标志齐全、规范、责任人明确；操作维护人员严格实施设备操作规程及保养规范，保障设施设备运行正常；</w:t>
      </w:r>
    </w:p>
    <w:p>
      <w:pPr>
        <w:spacing w:line="540" w:lineRule="exact"/>
        <w:ind w:firstLine="424" w:firstLineChars="17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3.1.7容易危及人身安全的设施设备需具有明显的警示和防范措施；对可能发生的各种突发设备故障有应急方案；</w:t>
      </w:r>
    </w:p>
    <w:p>
      <w:pPr>
        <w:spacing w:line="54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3.1.8消防设施设备完好，可随时启用，消防通道畅通；</w:t>
      </w:r>
    </w:p>
    <w:p>
      <w:pPr>
        <w:spacing w:line="360" w:lineRule="auto"/>
        <w:ind w:firstLine="480"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3.1.9维修人员需具有5年以上维修经验,并持有特种作业操作证（高压电工作业）等。</w:t>
      </w:r>
    </w:p>
    <w:p>
      <w:pPr>
        <w:spacing w:line="360" w:lineRule="auto"/>
        <w:ind w:firstLine="424" w:firstLineChars="177"/>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3.2、校园日常维修标准</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常零星维修项目，主要通过维修管理人员的日常巡视检查和教职工学生的随时报修两个渠道来收集。零星维修的特点是修理范围广，项目零星分散，时间紧，要求及时，具有经常性的服务性质。日常零星维修必须做到接报后及时维修。</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日常维修范围一般为所有学校建筑的室内外照明、水龙头、家具、门窗、锁、地下车库相关等维修。不含专业性强或处于保修期内的设施。日常维修实行及时维修承诺。配合学校做好大修工作。</w:t>
      </w:r>
    </w:p>
    <w:p>
      <w:pPr>
        <w:tabs>
          <w:tab w:val="left" w:pos="315"/>
          <w:tab w:val="left" w:pos="945"/>
          <w:tab w:val="left" w:pos="3360"/>
        </w:tabs>
        <w:spacing w:before="156" w:beforeLines="50" w:line="360" w:lineRule="auto"/>
        <w:ind w:firstLine="424" w:firstLineChars="177"/>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3.2.1服务范围</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3.2.1.1配电房、水泵房值班等。</w:t>
      </w:r>
    </w:p>
    <w:p>
      <w:pPr>
        <w:spacing w:after="156" w:afterLines="50"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3.2.1.2接到突发事件通报，随叫随到、迅速采取应急措施，保证设施、设备正常完好。</w:t>
      </w:r>
    </w:p>
    <w:p>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3.2.2原则</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“热心服务”的原则：牢固树立为学校服务的意识，端正服务态度，提高服务质量，想学校之所想，急学校之所急，认真解决学校急需解决的维修问题。</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“质量第一”的原则：维修管理人员必须树立“质量是企业的第一生命”的思想，遵守维修的有关规范，保证维修材料质量，加强回访，尽力减低返修率。</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济、合理、安全、实用”的原则：维修要加强维修成本管理，合理使用人力、物力、财力，节约维修成本；制定合理的房屋维修计划和方案；通过维修，保证使用人使用安全；要从实际出发，因地制宜、因房制宜进行维修，满足教育教学质量和使用功能上的要求。</w:t>
      </w:r>
    </w:p>
    <w:p>
      <w:pPr>
        <w:spacing w:line="360" w:lineRule="auto"/>
        <w:ind w:firstLine="424" w:firstLineChars="177"/>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3.2.3人员要求</w:t>
      </w:r>
    </w:p>
    <w:p>
      <w:pPr>
        <w:snapToGrid w:val="0"/>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3.2.3.1、专业人员以中青年为主，身体健康，工作认真负责并定期接受培训。</w:t>
      </w:r>
    </w:p>
    <w:p>
      <w:pPr>
        <w:tabs>
          <w:tab w:val="left" w:pos="315"/>
          <w:tab w:val="left" w:pos="945"/>
          <w:tab w:val="left" w:pos="3360"/>
        </w:tabs>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3.2.3.2、为确保各类维修项目得到正常实施，保证学校的教育教学活动正常开展，维修维护最少人员配置2人。</w:t>
      </w:r>
    </w:p>
    <w:p>
      <w:pPr>
        <w:snapToGrid w:val="0"/>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3.2.3.3、上岗时佩戴统一标志，按需求穿戴统一制服，仪容仪表规范整齐。</w:t>
      </w:r>
    </w:p>
    <w:p>
      <w:pPr>
        <w:spacing w:after="156" w:afterLines="50"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3.2.3.4、文明工作，训练有素，言语规范。</w:t>
      </w:r>
    </w:p>
    <w:p>
      <w:pPr>
        <w:spacing w:line="360" w:lineRule="auto"/>
        <w:ind w:firstLine="424" w:firstLineChars="177"/>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3.2.4服务标准</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3.2.4.1玻璃门窗配件完好，门、窗开闭灵活并无异常声响。</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3.2.4.2房屋外观完好、整洁、外墙面砖、涂料、顶面粉刷层无大面积脱落，面砖、地砖平整，无大面积起壳、缺损。</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3.2.4.3路灯、楼道灯、各房间内的照明灯，亮灯率不低于95﹪，公共照明设备完好。</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3.2.4.4围墙：每天巡查不少于一次，围墙完好，铁栅栏围墙表面无锈蚀。</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3.2.4.5场地、步道、路面、侧石、井盖等：道路畅通，路面平整；井盖无缺损、无丢失，路面井盖不影响车辆和行人通行。</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3.2.4.6休闲椅、凉亭、雕塑、景观小品、护栏：保持原有面貌，保证其安全使用。</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3.2.4.7室外健身设施：发现损坏立即修复或上报总务科，保证器械、设施的安全使用。</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3.2.4.8安全标志等：清晰完整，设施运行正常。</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3.2.4.9公共雨、污水管道、房顶：保证畅通无堵，疏通每年不少于一次，屋顶檐沟每月检查。</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3.2.4.10化粪池：保持通畅、无堵塞、无满溢，半年清掏一次。（费用采购人承担）</w:t>
      </w:r>
    </w:p>
    <w:p>
      <w:pPr>
        <w:tabs>
          <w:tab w:val="left" w:pos="315"/>
          <w:tab w:val="left" w:pos="945"/>
          <w:tab w:val="left" w:pos="3360"/>
        </w:tabs>
        <w:spacing w:before="156" w:beforeLines="5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3.2.4.11标识：每年维护，确保无破损无缺失。</w:t>
      </w:r>
    </w:p>
    <w:p>
      <w:pPr>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3.2.4.12水表：每周巡查记录一次。</w:t>
      </w:r>
    </w:p>
    <w:p>
      <w:pPr>
        <w:pStyle w:val="17"/>
        <w:adjustRightInd w:val="0"/>
        <w:snapToGrid w:val="0"/>
        <w:spacing w:line="360" w:lineRule="auto"/>
        <w:ind w:firstLine="480"/>
        <w:jc w:val="cente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发配电设备管理要求</w:t>
      </w:r>
    </w:p>
    <w:tbl>
      <w:tblPr>
        <w:tblStyle w:val="23"/>
        <w:tblW w:w="9255" w:type="dxa"/>
        <w:jc w:val="center"/>
        <w:tblCellSpacing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888"/>
        <w:gridCol w:w="4113"/>
        <w:gridCol w:w="1821"/>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20" w:type="dxa"/>
          <w:jc w:val="center"/>
        </w:trPr>
        <w:tc>
          <w:tcPr>
            <w:tcW w:w="891" w:type="dxa"/>
            <w:noWrap w:val="0"/>
            <w:vAlign w:val="center"/>
          </w:tcPr>
          <w:p>
            <w:pPr>
              <w:snapToGrid w:val="0"/>
              <w:spacing w:after="200" w:line="276" w:lineRule="auto"/>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w:t>
            </w:r>
          </w:p>
        </w:tc>
        <w:tc>
          <w:tcPr>
            <w:tcW w:w="848" w:type="dxa"/>
            <w:noWrap w:val="0"/>
            <w:vAlign w:val="center"/>
          </w:tcPr>
          <w:p>
            <w:pPr>
              <w:snapToGrid w:val="0"/>
              <w:spacing w:after="200" w:line="276" w:lineRule="auto"/>
              <w:jc w:val="center"/>
              <w:rPr>
                <w:rFonts w:hint="eastAsia" w:ascii="宋体" w:hAnsi="宋体" w:cs="宋体"/>
                <w:bCs/>
                <w:color w:val="000000" w:themeColor="text1"/>
                <w:spacing w:val="-8"/>
                <w:sz w:val="24"/>
                <w:szCs w:val="24"/>
                <w:highlight w:val="none"/>
                <w14:textFill>
                  <w14:solidFill>
                    <w14:schemeClr w14:val="tx1"/>
                  </w14:solidFill>
                </w14:textFill>
              </w:rPr>
            </w:pPr>
            <w:r>
              <w:rPr>
                <w:rFonts w:hint="eastAsia" w:ascii="宋体" w:hAnsi="宋体" w:cs="宋体"/>
                <w:bCs/>
                <w:color w:val="000000" w:themeColor="text1"/>
                <w:spacing w:val="-8"/>
                <w:sz w:val="24"/>
                <w:szCs w:val="24"/>
                <w:highlight w:val="none"/>
                <w14:textFill>
                  <w14:solidFill>
                    <w14:schemeClr w14:val="tx1"/>
                  </w14:solidFill>
                </w14:textFill>
              </w:rPr>
              <w:t>频次</w:t>
            </w:r>
          </w:p>
        </w:tc>
        <w:tc>
          <w:tcPr>
            <w:tcW w:w="4073" w:type="dxa"/>
            <w:noWrap w:val="0"/>
            <w:vAlign w:val="center"/>
          </w:tcPr>
          <w:p>
            <w:pPr>
              <w:snapToGrid w:val="0"/>
              <w:spacing w:after="200" w:line="276" w:lineRule="auto"/>
              <w:jc w:val="center"/>
              <w:rPr>
                <w:rFonts w:hint="eastAsia" w:ascii="宋体" w:hAnsi="宋体" w:cs="宋体"/>
                <w:bCs/>
                <w:color w:val="000000" w:themeColor="text1"/>
                <w:spacing w:val="-8"/>
                <w:sz w:val="24"/>
                <w:szCs w:val="24"/>
                <w:highlight w:val="none"/>
                <w14:textFill>
                  <w14:solidFill>
                    <w14:schemeClr w14:val="tx1"/>
                  </w14:solidFill>
                </w14:textFill>
              </w:rPr>
            </w:pPr>
            <w:r>
              <w:rPr>
                <w:rFonts w:hint="eastAsia" w:ascii="宋体" w:hAnsi="宋体" w:cs="宋体"/>
                <w:bCs/>
                <w:color w:val="000000" w:themeColor="text1"/>
                <w:spacing w:val="-8"/>
                <w:sz w:val="24"/>
                <w:szCs w:val="24"/>
                <w:highlight w:val="none"/>
                <w14:textFill>
                  <w14:solidFill>
                    <w14:schemeClr w14:val="tx1"/>
                  </w14:solidFill>
                </w14:textFill>
              </w:rPr>
              <w:t>内                  容</w:t>
            </w:r>
          </w:p>
        </w:tc>
        <w:tc>
          <w:tcPr>
            <w:tcW w:w="1781" w:type="dxa"/>
            <w:noWrap w:val="0"/>
            <w:vAlign w:val="center"/>
          </w:tcPr>
          <w:p>
            <w:pPr>
              <w:snapToGrid w:val="0"/>
              <w:spacing w:after="200" w:line="276" w:lineRule="auto"/>
              <w:jc w:val="center"/>
              <w:rPr>
                <w:rFonts w:hint="eastAsia" w:ascii="宋体" w:hAnsi="宋体" w:cs="宋体"/>
                <w:bCs/>
                <w:color w:val="000000" w:themeColor="text1"/>
                <w:spacing w:val="-8"/>
                <w:sz w:val="24"/>
                <w:szCs w:val="24"/>
                <w:highlight w:val="none"/>
                <w14:textFill>
                  <w14:solidFill>
                    <w14:schemeClr w14:val="tx1"/>
                  </w14:solidFill>
                </w14:textFill>
              </w:rPr>
            </w:pPr>
            <w:r>
              <w:rPr>
                <w:rFonts w:hint="eastAsia" w:ascii="宋体" w:hAnsi="宋体" w:cs="宋体"/>
                <w:bCs/>
                <w:color w:val="000000" w:themeColor="text1"/>
                <w:spacing w:val="-8"/>
                <w:sz w:val="24"/>
                <w:szCs w:val="24"/>
                <w:highlight w:val="none"/>
                <w14:textFill>
                  <w14:solidFill>
                    <w14:schemeClr w14:val="tx1"/>
                  </w14:solidFill>
                </w14:textFill>
              </w:rPr>
              <w:t>具体要求</w:t>
            </w:r>
          </w:p>
        </w:tc>
        <w:tc>
          <w:tcPr>
            <w:tcW w:w="1422" w:type="dxa"/>
            <w:noWrap w:val="0"/>
            <w:vAlign w:val="center"/>
          </w:tcPr>
          <w:p>
            <w:pPr>
              <w:snapToGrid w:val="0"/>
              <w:spacing w:after="200" w:line="276" w:lineRule="auto"/>
              <w:jc w:val="center"/>
              <w:rPr>
                <w:rFonts w:hint="eastAsia" w:ascii="宋体" w:hAnsi="宋体" w:cs="宋体"/>
                <w:bCs/>
                <w:color w:val="000000" w:themeColor="text1"/>
                <w:spacing w:val="-8"/>
                <w:sz w:val="24"/>
                <w:szCs w:val="24"/>
                <w:highlight w:val="none"/>
                <w14:textFill>
                  <w14:solidFill>
                    <w14:schemeClr w14:val="tx1"/>
                  </w14:solidFill>
                </w14:textFill>
              </w:rPr>
            </w:pPr>
            <w:r>
              <w:rPr>
                <w:rFonts w:hint="eastAsia" w:ascii="宋体" w:hAnsi="宋体" w:cs="宋体"/>
                <w:bCs/>
                <w:color w:val="000000" w:themeColor="text1"/>
                <w:spacing w:val="-8"/>
                <w:sz w:val="24"/>
                <w:szCs w:val="24"/>
                <w:highlight w:val="none"/>
                <w14:textFill>
                  <w14:solidFill>
                    <w14:schemeClr w14:val="tx1"/>
                  </w14:solidFill>
                </w14:textFill>
              </w:rPr>
              <w:t>实施人员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20" w:type="dxa"/>
          <w:jc w:val="center"/>
        </w:trPr>
        <w:tc>
          <w:tcPr>
            <w:tcW w:w="891" w:type="dxa"/>
            <w:vMerge w:val="restart"/>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高</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压</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环</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网</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柜</w:t>
            </w:r>
          </w:p>
        </w:tc>
        <w:tc>
          <w:tcPr>
            <w:tcW w:w="848"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每日</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一次</w:t>
            </w:r>
          </w:p>
        </w:tc>
        <w:tc>
          <w:tcPr>
            <w:tcW w:w="4073"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1.每月清理外部灰尘；</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2.每日检查外观是否良好,有无异声；</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3.指示灯是否完好；</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4.警示标识挂设位置是否正确。</w:t>
            </w:r>
          </w:p>
        </w:tc>
        <w:tc>
          <w:tcPr>
            <w:tcW w:w="1781"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外观整洁、</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指示灯完好、</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标示位置正确。</w:t>
            </w:r>
          </w:p>
        </w:tc>
        <w:tc>
          <w:tcPr>
            <w:tcW w:w="1422"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水电工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20" w:type="dxa"/>
          <w:jc w:val="center"/>
        </w:trPr>
        <w:tc>
          <w:tcPr>
            <w:tcW w:w="891" w:type="dxa"/>
            <w:vMerge w:val="continue"/>
            <w:noWrap w:val="0"/>
            <w:vAlign w:val="center"/>
          </w:tcPr>
          <w:p>
            <w:pPr>
              <w:rPr>
                <w:rFonts w:hint="eastAsia" w:ascii="宋体" w:hAnsi="宋体" w:cs="宋体"/>
                <w:bCs/>
                <w:color w:val="000000" w:themeColor="text1"/>
                <w:sz w:val="24"/>
                <w:szCs w:val="24"/>
                <w:highlight w:val="none"/>
                <w14:textFill>
                  <w14:solidFill>
                    <w14:schemeClr w14:val="tx1"/>
                  </w14:solidFill>
                </w14:textFill>
              </w:rPr>
            </w:pPr>
          </w:p>
        </w:tc>
        <w:tc>
          <w:tcPr>
            <w:tcW w:w="848"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每半年一次</w:t>
            </w:r>
          </w:p>
        </w:tc>
        <w:tc>
          <w:tcPr>
            <w:tcW w:w="4073"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1.检查操作机构是否灵活、互锁机构</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是否正确；</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2.检测接地电阻、连接点是否可靠；</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检查电源接线装置，并紧固螺丝。</w:t>
            </w:r>
          </w:p>
        </w:tc>
        <w:tc>
          <w:tcPr>
            <w:tcW w:w="1781"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阻值符合规范、</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线头紧固、</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操作机构灵活</w:t>
            </w:r>
          </w:p>
        </w:tc>
        <w:tc>
          <w:tcPr>
            <w:tcW w:w="1422"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水电工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blCellSpacing w:w="20" w:type="dxa"/>
          <w:jc w:val="center"/>
        </w:trPr>
        <w:tc>
          <w:tcPr>
            <w:tcW w:w="891" w:type="dxa"/>
            <w:vMerge w:val="restart"/>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变</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压</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器</w:t>
            </w:r>
          </w:p>
        </w:tc>
        <w:tc>
          <w:tcPr>
            <w:tcW w:w="848"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每日</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一次</w:t>
            </w:r>
          </w:p>
        </w:tc>
        <w:tc>
          <w:tcPr>
            <w:tcW w:w="4073"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1.每日检查温控器显示、有无异声异味是否正常；</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2.检查变压器电压、电流是否在额定范围内；并作好运行记录，归档。</w:t>
            </w:r>
          </w:p>
        </w:tc>
        <w:tc>
          <w:tcPr>
            <w:tcW w:w="1781"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各项正常。</w:t>
            </w:r>
          </w:p>
        </w:tc>
        <w:tc>
          <w:tcPr>
            <w:tcW w:w="1422"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水电工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20" w:type="dxa"/>
          <w:jc w:val="center"/>
        </w:trPr>
        <w:tc>
          <w:tcPr>
            <w:tcW w:w="891" w:type="dxa"/>
            <w:vMerge w:val="continue"/>
            <w:noWrap w:val="0"/>
            <w:vAlign w:val="center"/>
          </w:tcPr>
          <w:p>
            <w:pPr>
              <w:rPr>
                <w:rFonts w:hint="eastAsia" w:ascii="宋体" w:hAnsi="宋体" w:cs="宋体"/>
                <w:bCs/>
                <w:color w:val="000000" w:themeColor="text1"/>
                <w:sz w:val="24"/>
                <w:szCs w:val="24"/>
                <w:highlight w:val="none"/>
                <w14:textFill>
                  <w14:solidFill>
                    <w14:schemeClr w14:val="tx1"/>
                  </w14:solidFill>
                </w14:textFill>
              </w:rPr>
            </w:pPr>
          </w:p>
        </w:tc>
        <w:tc>
          <w:tcPr>
            <w:tcW w:w="848"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每半年</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一次</w:t>
            </w:r>
          </w:p>
        </w:tc>
        <w:tc>
          <w:tcPr>
            <w:tcW w:w="4073"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1.清扫变压器外壳；</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2.紧固变压器引出线的接头，如发现接头烧伤或过热的痕迹，应进行整修处理并重新接好；</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3.检查变压器的接地线是否良好，地线是否被腐蚀，腐蚀严重时应更换地线；</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4.年初向采购方申报，委托供电公司对厦门市大同中学内所有变压器进行测试、试验等项目的维修保养，并将结果记录并归档。</w:t>
            </w:r>
          </w:p>
        </w:tc>
        <w:tc>
          <w:tcPr>
            <w:tcW w:w="1781"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外观干净整洁、</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运行状态良好、</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保证供电质量、</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连接部位无松动，过热现象，绝缘子无松动破损。</w:t>
            </w:r>
          </w:p>
        </w:tc>
        <w:tc>
          <w:tcPr>
            <w:tcW w:w="1422"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水电工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20" w:type="dxa"/>
          <w:jc w:val="center"/>
        </w:trPr>
        <w:tc>
          <w:tcPr>
            <w:tcW w:w="891" w:type="dxa"/>
            <w:vMerge w:val="restart"/>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配电屏</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电容器屏</w:t>
            </w:r>
          </w:p>
        </w:tc>
        <w:tc>
          <w:tcPr>
            <w:tcW w:w="848"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每月</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一次</w:t>
            </w:r>
          </w:p>
        </w:tc>
        <w:tc>
          <w:tcPr>
            <w:tcW w:w="4073"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1.清洁卫生；</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2.检查外观是否完好，指示灯是否显示正常，电压、电流是否正常，三相负荷是否平衡，有无异声、异味。</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3.检查开关是否在正确位置，标示是否清楚；</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4.检查无功补偿设备工作是否正常，功率因数是否达到要求。检查电容器、熔断器是否过热， 熔断；</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5.检查开关触头接触是否良好，有无短路、过载现象；</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6.检查电力监控系统监控模块工作是否正常。</w:t>
            </w:r>
          </w:p>
        </w:tc>
        <w:tc>
          <w:tcPr>
            <w:tcW w:w="1781"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设备卫生、</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标示清楚、</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设备运行正常。</w:t>
            </w:r>
          </w:p>
        </w:tc>
        <w:tc>
          <w:tcPr>
            <w:tcW w:w="1422"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水电工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20" w:type="dxa"/>
          <w:jc w:val="center"/>
        </w:trPr>
        <w:tc>
          <w:tcPr>
            <w:tcW w:w="891" w:type="dxa"/>
            <w:vMerge w:val="continue"/>
            <w:noWrap w:val="0"/>
            <w:vAlign w:val="center"/>
          </w:tcPr>
          <w:p>
            <w:pPr>
              <w:rPr>
                <w:rFonts w:hint="eastAsia" w:ascii="宋体" w:hAnsi="宋体" w:cs="宋体"/>
                <w:bCs/>
                <w:color w:val="000000" w:themeColor="text1"/>
                <w:sz w:val="24"/>
                <w:szCs w:val="24"/>
                <w:highlight w:val="none"/>
                <w14:textFill>
                  <w14:solidFill>
                    <w14:schemeClr w14:val="tx1"/>
                  </w14:solidFill>
                </w14:textFill>
              </w:rPr>
            </w:pPr>
          </w:p>
        </w:tc>
        <w:tc>
          <w:tcPr>
            <w:tcW w:w="848"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每半年</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一次</w:t>
            </w:r>
          </w:p>
        </w:tc>
        <w:tc>
          <w:tcPr>
            <w:tcW w:w="4073"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1.清洁卫生；</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2.紧固螺丝，调整接触点间隙，更换打磨烧坏的动静触头；</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3.若有过载现象，应更换容量大的配电设备。</w:t>
            </w:r>
          </w:p>
        </w:tc>
        <w:tc>
          <w:tcPr>
            <w:tcW w:w="1781"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设备卫生、开关状态良好。          </w:t>
            </w:r>
          </w:p>
        </w:tc>
        <w:tc>
          <w:tcPr>
            <w:tcW w:w="1422"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水电工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20" w:type="dxa"/>
          <w:jc w:val="center"/>
        </w:trPr>
        <w:tc>
          <w:tcPr>
            <w:tcW w:w="891"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配电屏</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电容器屏</w:t>
            </w:r>
          </w:p>
        </w:tc>
        <w:tc>
          <w:tcPr>
            <w:tcW w:w="848"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每年</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一次</w:t>
            </w:r>
          </w:p>
        </w:tc>
        <w:tc>
          <w:tcPr>
            <w:tcW w:w="4073"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1.重复上述检查；</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2.检测接地电阻；</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3.测试过流保护装置、联锁装置是否可靠。</w:t>
            </w:r>
          </w:p>
        </w:tc>
        <w:tc>
          <w:tcPr>
            <w:tcW w:w="1781"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屏内清洁无杂物,连接件无松动,无发热变色,仪表等附件完好无损、</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动力配电系统运行安全可靠。</w:t>
            </w:r>
          </w:p>
        </w:tc>
        <w:tc>
          <w:tcPr>
            <w:tcW w:w="1422"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水电工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20" w:type="dxa"/>
          <w:jc w:val="center"/>
        </w:trPr>
        <w:tc>
          <w:tcPr>
            <w:tcW w:w="891"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照明器具</w:t>
            </w:r>
          </w:p>
        </w:tc>
        <w:tc>
          <w:tcPr>
            <w:tcW w:w="848"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每月</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一次</w:t>
            </w:r>
          </w:p>
        </w:tc>
        <w:tc>
          <w:tcPr>
            <w:tcW w:w="4073"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1.检查外观是否良好，有无异声；</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2.检查灯具照度的均匀度；如有异常，马上处理；</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3.调整照明器具亮度，节约能源；</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4.更换过热、故障配件、避免短路现象；</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5.根据季节和要求合理调整灯光工程的开机时间。</w:t>
            </w:r>
          </w:p>
        </w:tc>
        <w:tc>
          <w:tcPr>
            <w:tcW w:w="1781"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灯具卫生、</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工作正常。</w:t>
            </w:r>
          </w:p>
        </w:tc>
        <w:tc>
          <w:tcPr>
            <w:tcW w:w="1422"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水电工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20" w:type="dxa"/>
          <w:jc w:val="center"/>
        </w:trPr>
        <w:tc>
          <w:tcPr>
            <w:tcW w:w="891" w:type="dxa"/>
            <w:vMerge w:val="restart"/>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供电线路</w:t>
            </w:r>
          </w:p>
        </w:tc>
        <w:tc>
          <w:tcPr>
            <w:tcW w:w="848"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每月</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一次</w:t>
            </w:r>
          </w:p>
        </w:tc>
        <w:tc>
          <w:tcPr>
            <w:tcW w:w="4073"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1.清洁卫生；</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2.清楚环境积水、杂物；</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3.供电电缆标示是否清晰、脱落,如有马上处理；</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4.检查线路有无过热现象、进出线路接线装置是否完好。</w:t>
            </w:r>
          </w:p>
        </w:tc>
        <w:tc>
          <w:tcPr>
            <w:tcW w:w="1781"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线路无过热现象、接线装置紧固，标示清晰。</w:t>
            </w:r>
          </w:p>
        </w:tc>
        <w:tc>
          <w:tcPr>
            <w:tcW w:w="1422"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水电工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20" w:type="dxa"/>
          <w:jc w:val="center"/>
        </w:trPr>
        <w:tc>
          <w:tcPr>
            <w:tcW w:w="891" w:type="dxa"/>
            <w:vMerge w:val="continue"/>
            <w:noWrap w:val="0"/>
            <w:vAlign w:val="center"/>
          </w:tcPr>
          <w:p>
            <w:pPr>
              <w:rPr>
                <w:rFonts w:hint="eastAsia" w:ascii="宋体" w:hAnsi="宋体" w:cs="宋体"/>
                <w:bCs/>
                <w:color w:val="000000" w:themeColor="text1"/>
                <w:sz w:val="24"/>
                <w:szCs w:val="24"/>
                <w:highlight w:val="none"/>
                <w14:textFill>
                  <w14:solidFill>
                    <w14:schemeClr w14:val="tx1"/>
                  </w14:solidFill>
                </w14:textFill>
              </w:rPr>
            </w:pPr>
          </w:p>
        </w:tc>
        <w:tc>
          <w:tcPr>
            <w:tcW w:w="848"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每年</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一次</w:t>
            </w:r>
          </w:p>
        </w:tc>
        <w:tc>
          <w:tcPr>
            <w:tcW w:w="4073"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1.用仪表检测线路绝缘电阻；</w:t>
            </w:r>
          </w:p>
        </w:tc>
        <w:tc>
          <w:tcPr>
            <w:tcW w:w="1781"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阻值符合规范、</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无锈蚀。</w:t>
            </w:r>
          </w:p>
        </w:tc>
        <w:tc>
          <w:tcPr>
            <w:tcW w:w="1422"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水电工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20" w:type="dxa"/>
          <w:jc w:val="center"/>
        </w:trPr>
        <w:tc>
          <w:tcPr>
            <w:tcW w:w="891" w:type="dxa"/>
            <w:vMerge w:val="restart"/>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柴</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油</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发</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电</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机</w:t>
            </w:r>
          </w:p>
        </w:tc>
        <w:tc>
          <w:tcPr>
            <w:tcW w:w="848"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每月</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一次</w:t>
            </w:r>
          </w:p>
        </w:tc>
        <w:tc>
          <w:tcPr>
            <w:tcW w:w="4073"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1.保持机房、设备清洁；检查润滑油位、冷却水位、燃油量、蓄电池电位和传动皮带，排烟、空气系统、控制系统是否正常。</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2.外观检查发动机有无损坏、渗漏、皮带是否松驰或磨损；</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3.每月四次带35%负载试运行，15-20分钟/次，观察油压、水温、电压等是否正常；</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4.蓄电池电池液高于极板15-20MM，节点螺丝紧固。</w:t>
            </w:r>
          </w:p>
        </w:tc>
        <w:tc>
          <w:tcPr>
            <w:tcW w:w="1781"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设备清洁、</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正常有效。</w:t>
            </w:r>
          </w:p>
        </w:tc>
        <w:tc>
          <w:tcPr>
            <w:tcW w:w="1422"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水电工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20" w:type="dxa"/>
          <w:jc w:val="center"/>
        </w:trPr>
        <w:tc>
          <w:tcPr>
            <w:tcW w:w="891" w:type="dxa"/>
            <w:vMerge w:val="continue"/>
            <w:noWrap w:val="0"/>
            <w:vAlign w:val="center"/>
          </w:tcPr>
          <w:p>
            <w:pPr>
              <w:rPr>
                <w:rFonts w:hint="eastAsia" w:ascii="宋体" w:hAnsi="宋体" w:cs="宋体"/>
                <w:bCs/>
                <w:color w:val="000000" w:themeColor="text1"/>
                <w:sz w:val="24"/>
                <w:szCs w:val="24"/>
                <w:highlight w:val="none"/>
                <w14:textFill>
                  <w14:solidFill>
                    <w14:schemeClr w14:val="tx1"/>
                  </w14:solidFill>
                </w14:textFill>
              </w:rPr>
            </w:pPr>
          </w:p>
        </w:tc>
        <w:tc>
          <w:tcPr>
            <w:tcW w:w="848"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半年</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一次</w:t>
            </w:r>
          </w:p>
        </w:tc>
        <w:tc>
          <w:tcPr>
            <w:tcW w:w="4073"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1.检查发动机绕组对地绝缘电阻；</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2.检查配电柜、控制屏接头是否拧紧,各类传感信号正常；</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3.设备整体除尘清洁。</w:t>
            </w:r>
          </w:p>
        </w:tc>
        <w:tc>
          <w:tcPr>
            <w:tcW w:w="1781"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阻值合格、</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接头无松动、</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信号正确。</w:t>
            </w:r>
          </w:p>
        </w:tc>
        <w:tc>
          <w:tcPr>
            <w:tcW w:w="1422"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水电工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20" w:type="dxa"/>
          <w:jc w:val="center"/>
        </w:trPr>
        <w:tc>
          <w:tcPr>
            <w:tcW w:w="891"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各楼设备及照明层配电箱</w:t>
            </w:r>
          </w:p>
        </w:tc>
        <w:tc>
          <w:tcPr>
            <w:tcW w:w="848"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每月</w:t>
            </w:r>
          </w:p>
        </w:tc>
        <w:tc>
          <w:tcPr>
            <w:tcW w:w="4073"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1.电箱内各接线端螺栓必须紧固；</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2.对电箱内电气元件进行清洁。</w:t>
            </w:r>
          </w:p>
        </w:tc>
        <w:tc>
          <w:tcPr>
            <w:tcW w:w="1781"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p>
        </w:tc>
        <w:tc>
          <w:tcPr>
            <w:tcW w:w="1422"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水电工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20" w:type="dxa"/>
          <w:jc w:val="center"/>
        </w:trPr>
        <w:tc>
          <w:tcPr>
            <w:tcW w:w="891"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照明器具</w:t>
            </w:r>
          </w:p>
        </w:tc>
        <w:tc>
          <w:tcPr>
            <w:tcW w:w="848"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每月</w:t>
            </w:r>
          </w:p>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一次</w:t>
            </w:r>
          </w:p>
        </w:tc>
        <w:tc>
          <w:tcPr>
            <w:tcW w:w="4073"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1.照明器具的清洁卫生；</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2.检查外观是否良好，有无异声；</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3.检查灯具照度的均匀度；如有异常，马上处理；</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4.调整照明器具亮度，节约能源；</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5.更换过热、故障配件、避免短路现象；</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6.根据季节和要求合理调整灯光工程的开机时间。</w:t>
            </w:r>
          </w:p>
        </w:tc>
        <w:tc>
          <w:tcPr>
            <w:tcW w:w="1781" w:type="dxa"/>
            <w:noWrap w:val="0"/>
            <w:vAlign w:val="center"/>
          </w:tcPr>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灯具卫生、</w:t>
            </w:r>
          </w:p>
          <w:p>
            <w:pPr>
              <w:pStyle w:val="19"/>
              <w:widowControl w:val="0"/>
              <w:spacing w:before="0" w:beforeAutospacing="0" w:after="0" w:afterAutospacing="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工作正常。</w:t>
            </w:r>
          </w:p>
        </w:tc>
        <w:tc>
          <w:tcPr>
            <w:tcW w:w="1422" w:type="dxa"/>
            <w:noWrap w:val="0"/>
            <w:vAlign w:val="center"/>
          </w:tcPr>
          <w:p>
            <w:pPr>
              <w:pStyle w:val="19"/>
              <w:widowControl w:val="0"/>
              <w:spacing w:before="0" w:beforeAutospacing="0" w:after="0" w:afterAutospacing="0"/>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水电工</w:t>
            </w:r>
          </w:p>
        </w:tc>
      </w:tr>
    </w:tbl>
    <w:p>
      <w:pPr>
        <w:spacing w:line="500" w:lineRule="exac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3.3、</w:t>
      </w:r>
      <w:r>
        <w:rPr>
          <w:rFonts w:hint="eastAsia" w:ascii="宋体" w:hAnsi="宋体" w:cs="宋体"/>
          <w:b/>
          <w:color w:val="000000" w:themeColor="text1"/>
          <w:sz w:val="24"/>
          <w:szCs w:val="24"/>
          <w:highlight w:val="none"/>
          <w14:textFill>
            <w14:solidFill>
              <w14:schemeClr w14:val="tx1"/>
            </w14:solidFill>
          </w14:textFill>
        </w:rPr>
        <w:t>厦门市大同中学水、电维修维护月考核评分表</w:t>
      </w:r>
    </w:p>
    <w:tbl>
      <w:tblPr>
        <w:tblStyle w:val="23"/>
        <w:tblW w:w="9382" w:type="dxa"/>
        <w:tblInd w:w="0" w:type="dxa"/>
        <w:tblLayout w:type="fixed"/>
        <w:tblCellMar>
          <w:top w:w="0" w:type="dxa"/>
          <w:left w:w="0" w:type="dxa"/>
          <w:bottom w:w="0" w:type="dxa"/>
          <w:right w:w="0" w:type="dxa"/>
        </w:tblCellMar>
      </w:tblPr>
      <w:tblGrid>
        <w:gridCol w:w="876"/>
        <w:gridCol w:w="6699"/>
        <w:gridCol w:w="720"/>
        <w:gridCol w:w="1087"/>
      </w:tblGrid>
      <w:tr>
        <w:tblPrEx>
          <w:tblCellMar>
            <w:top w:w="0" w:type="dxa"/>
            <w:left w:w="0" w:type="dxa"/>
            <w:bottom w:w="0" w:type="dxa"/>
            <w:right w:w="0" w:type="dxa"/>
          </w:tblCellMar>
        </w:tblPrEx>
        <w:trPr>
          <w:trHeight w:val="788" w:hRule="atLeast"/>
        </w:trPr>
        <w:tc>
          <w:tcPr>
            <w:tcW w:w="9382" w:type="dxa"/>
            <w:gridSpan w:val="4"/>
            <w:tcBorders>
              <w:top w:val="single" w:color="auto" w:sz="6" w:space="0"/>
              <w:left w:val="single" w:color="auto" w:sz="6" w:space="0"/>
              <w:bottom w:val="single" w:color="auto" w:sz="6" w:space="0"/>
              <w:right w:val="single" w:color="auto" w:sz="6" w:space="0"/>
            </w:tcBorders>
            <w:noWrap/>
            <w:tcMar>
              <w:top w:w="15" w:type="dxa"/>
              <w:left w:w="15" w:type="dxa"/>
              <w:right w:w="15" w:type="dxa"/>
            </w:tcMar>
            <w:vAlign w:val="center"/>
          </w:tcPr>
          <w:p>
            <w:pPr>
              <w:widowControl/>
              <w:jc w:val="center"/>
              <w:textAlignment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厦门市大同中学水电维修维护月考核评分表</w:t>
            </w:r>
          </w:p>
        </w:tc>
      </w:tr>
      <w:tr>
        <w:tblPrEx>
          <w:tblCellMar>
            <w:top w:w="0" w:type="dxa"/>
            <w:left w:w="0" w:type="dxa"/>
            <w:bottom w:w="0" w:type="dxa"/>
            <w:right w:w="0" w:type="dxa"/>
          </w:tblCellMar>
        </w:tblPrEx>
        <w:trPr>
          <w:trHeight w:val="586" w:hRule="atLeast"/>
        </w:trPr>
        <w:tc>
          <w:tcPr>
            <w:tcW w:w="9382" w:type="dxa"/>
            <w:gridSpan w:val="4"/>
            <w:tcBorders>
              <w:top w:val="single" w:color="auto" w:sz="6" w:space="0"/>
              <w:left w:val="single" w:color="auto" w:sz="6" w:space="0"/>
              <w:bottom w:val="single" w:color="auto" w:sz="6" w:space="0"/>
              <w:right w:val="single" w:color="auto" w:sz="6" w:space="0"/>
            </w:tcBorders>
            <w:noWrap/>
            <w:tcMar>
              <w:top w:w="15" w:type="dxa"/>
              <w:left w:w="15" w:type="dxa"/>
              <w:right w:w="15" w:type="dxa"/>
            </w:tcMar>
            <w:vAlign w:val="center"/>
          </w:tcPr>
          <w:p>
            <w:pPr>
              <w:rPr>
                <w:rFonts w:hint="eastAsia" w:ascii="宋体" w:hAnsi="宋体" w:cs="宋体"/>
                <w:color w:val="000000" w:themeColor="text1"/>
                <w:sz w:val="24"/>
                <w:szCs w:val="24"/>
                <w:highlight w:val="none"/>
                <w14:textFill>
                  <w14:solidFill>
                    <w14:schemeClr w14:val="tx1"/>
                  </w14:solidFill>
                </w14:textFill>
              </w:rPr>
            </w:pPr>
            <w:r>
              <w:rPr>
                <w:rStyle w:val="75"/>
                <w:rFonts w:hint="eastAsia" w:cs="宋体"/>
                <w:color w:val="000000" w:themeColor="text1"/>
                <w:szCs w:val="24"/>
                <w:highlight w:val="none"/>
                <w14:textFill>
                  <w14:solidFill>
                    <w14:schemeClr w14:val="tx1"/>
                  </w14:solidFill>
                </w14:textFill>
              </w:rPr>
              <w:t>检查时间：</w:t>
            </w:r>
            <w:r>
              <w:rPr>
                <w:rStyle w:val="75"/>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年</w:t>
            </w:r>
            <w:r>
              <w:rPr>
                <w:rStyle w:val="75"/>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月</w:t>
            </w:r>
            <w:r>
              <w:rPr>
                <w:rStyle w:val="75"/>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日</w:t>
            </w:r>
            <w:r>
              <w:rPr>
                <w:rStyle w:val="75"/>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午</w:t>
            </w:r>
            <w:r>
              <w:rPr>
                <w:rStyle w:val="75"/>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检查人：</w:t>
            </w:r>
            <w:r>
              <w:rPr>
                <w:rStyle w:val="76"/>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w:t>
            </w:r>
            <w:r>
              <w:rPr>
                <w:rStyle w:val="76"/>
                <w:rFonts w:cs="宋体"/>
                <w:color w:val="000000" w:themeColor="text1"/>
                <w:szCs w:val="24"/>
                <w:highlight w:val="none"/>
                <w14:textFill>
                  <w14:solidFill>
                    <w14:schemeClr w14:val="tx1"/>
                  </w14:solidFill>
                </w14:textFill>
              </w:rPr>
              <w:t xml:space="preserve">          </w:t>
            </w:r>
            <w:r>
              <w:rPr>
                <w:rStyle w:val="75"/>
                <w:rFonts w:hint="eastAsia" w:cs="宋体"/>
                <w:color w:val="000000" w:themeColor="text1"/>
                <w:szCs w:val="24"/>
                <w:highlight w:val="none"/>
                <w14:textFill>
                  <w14:solidFill>
                    <w14:schemeClr w14:val="tx1"/>
                  </w14:solidFill>
                </w14:textFill>
              </w:rPr>
              <w:t>、</w:t>
            </w:r>
            <w:r>
              <w:rPr>
                <w:rStyle w:val="76"/>
                <w:rFonts w:cs="宋体"/>
                <w:color w:val="000000" w:themeColor="text1"/>
                <w:szCs w:val="24"/>
                <w:highlight w:val="none"/>
                <w14:textFill>
                  <w14:solidFill>
                    <w14:schemeClr w14:val="tx1"/>
                  </w14:solidFill>
                </w14:textFill>
              </w:rPr>
              <w:t xml:space="preserve">            </w:t>
            </w:r>
            <w:r>
              <w:rPr>
                <w:rStyle w:val="75"/>
                <w:rFonts w:cs="宋体"/>
                <w:color w:val="000000" w:themeColor="text1"/>
                <w:szCs w:val="24"/>
                <w:highlight w:val="none"/>
                <w14:textFill>
                  <w14:solidFill>
                    <w14:schemeClr w14:val="tx1"/>
                  </w14:solidFill>
                </w14:textFill>
              </w:rPr>
              <w:t xml:space="preserve"> </w:t>
            </w:r>
          </w:p>
        </w:tc>
      </w:tr>
      <w:tr>
        <w:tblPrEx>
          <w:tblCellMar>
            <w:top w:w="0" w:type="dxa"/>
            <w:left w:w="0" w:type="dxa"/>
            <w:bottom w:w="0" w:type="dxa"/>
            <w:right w:w="0" w:type="dxa"/>
          </w:tblCellMar>
        </w:tblPrEx>
        <w:trPr>
          <w:trHeight w:val="642" w:hRule="atLeast"/>
        </w:trPr>
        <w:tc>
          <w:tcPr>
            <w:tcW w:w="876" w:type="dxa"/>
            <w:tcBorders>
              <w:top w:val="single" w:color="auto" w:sz="6"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6699" w:type="dxa"/>
            <w:tcBorders>
              <w:top w:val="single" w:color="auto" w:sz="6"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标准内容</w:t>
            </w:r>
          </w:p>
        </w:tc>
        <w:tc>
          <w:tcPr>
            <w:tcW w:w="720" w:type="dxa"/>
            <w:tcBorders>
              <w:top w:val="single" w:color="auto" w:sz="6" w:space="0"/>
              <w:left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分值</w:t>
            </w:r>
          </w:p>
        </w:tc>
        <w:tc>
          <w:tcPr>
            <w:tcW w:w="1087" w:type="dxa"/>
            <w:tcBorders>
              <w:top w:val="single" w:color="auto" w:sz="6"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实际得分</w:t>
            </w:r>
          </w:p>
        </w:tc>
      </w:tr>
      <w:tr>
        <w:tblPrEx>
          <w:tblCellMar>
            <w:top w:w="0" w:type="dxa"/>
            <w:left w:w="0" w:type="dxa"/>
            <w:bottom w:w="0" w:type="dxa"/>
            <w:right w:w="0" w:type="dxa"/>
          </w:tblCellMar>
        </w:tblPrEx>
        <w:trPr>
          <w:trHeight w:val="446" w:hRule="atLeast"/>
        </w:trPr>
        <w:tc>
          <w:tcPr>
            <w:tcW w:w="87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6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未完成日常定期巡检、记录不完整、不准确，未认真做好交接班工作及交接班记录，发现一处扣1分。</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right="360"/>
              <w:jc w:val="righ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706" w:hRule="atLeast"/>
        </w:trPr>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6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未服从领导工作安排，未按时完成好工作任务，未按规定时间上、下班，坚守岗位，未遵守安全操作管理制度，未遵守现场操作管理制度，未遵守设备操作规程，发现一处扣3分。</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273" w:hRule="atLeast"/>
        </w:trPr>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6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未保持工作环境和设施设备整洁卫生，未做好有关记录，发现一处扣1分。</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273" w:hRule="atLeast"/>
        </w:trPr>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6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雨水井、污水井、排水管、明暗沟无不良情况的，发现一处扣1分。</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273" w:hRule="atLeast"/>
        </w:trPr>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公共场所供电、供水、门、锁未及时报修、修复的，发现一处扣1分。</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273" w:hRule="atLeast"/>
        </w:trPr>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6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对服务对象报修的项目未能在规定时间内处理，发现一处扣5分。</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259" w:hRule="atLeast"/>
        </w:trPr>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6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所在的管理房未按规定进行管理的，发现一处扣1分。</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273" w:hRule="atLeast"/>
        </w:trPr>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6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按要求做好设备的定期检查保养及试运行工作并做好工作记录，发现一次2分。</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273" w:hRule="atLeast"/>
        </w:trPr>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6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物业管理者尽到检查员工完成工作情况的职责，并做到记录。无检查、无记录扣2分/次。</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33" w:hRule="atLeast"/>
        </w:trPr>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6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接到投诉，管理处应立即到现场核实，如情况属实应及时采取措施处理，并及时进行回访，保存处理、回访记录。每一次有效投诉扣2分；有效投诉未处理扣5分。</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273" w:hRule="atLeast"/>
        </w:trPr>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6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水、电表未及时查看与登记，发现问题未及时上报，发现一次2分。</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259" w:hRule="atLeast"/>
        </w:trPr>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6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入户维修被业主抱怨、投诉、返修，发现一次2分。</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259" w:hRule="atLeast"/>
        </w:trPr>
        <w:tc>
          <w:tcPr>
            <w:tcW w:w="75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本月总得分</w:t>
            </w:r>
          </w:p>
        </w:tc>
        <w:tc>
          <w:tcPr>
            <w:tcW w:w="18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1259" w:hRule="atLeast"/>
        </w:trPr>
        <w:tc>
          <w:tcPr>
            <w:tcW w:w="938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pBdr>
                <w:top w:val="single" w:color="auto" w:sz="4" w:space="1"/>
                <w:left w:val="single" w:color="auto" w:sz="4" w:space="4"/>
                <w:bottom w:val="single" w:color="auto" w:sz="4" w:space="1"/>
                <w:right w:val="single" w:color="auto" w:sz="4" w:space="4"/>
              </w:pBdr>
              <w:jc w:val="left"/>
              <w:textAlignment w:val="cente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备注：</w:t>
            </w:r>
          </w:p>
          <w:p>
            <w:pPr>
              <w:widowControl/>
              <w:pBdr>
                <w:top w:val="single" w:color="auto" w:sz="4" w:space="1"/>
                <w:left w:val="single" w:color="auto" w:sz="4" w:space="4"/>
                <w:bottom w:val="single" w:color="auto" w:sz="4" w:space="1"/>
                <w:right w:val="single" w:color="auto" w:sz="4" w:space="4"/>
              </w:pBdr>
              <w:ind w:firstLine="472" w:firstLineChars="196"/>
              <w:jc w:val="left"/>
              <w:textAlignment w:val="cente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1、每月由学校总务处考核，月考核得分低于95分，扣发水、电月服务费总额的5%，低于90分扣总额10%，并且立即进行整改或更换水电维护人员。</w:t>
            </w:r>
          </w:p>
          <w:p>
            <w:pPr>
              <w:widowControl/>
              <w:pBdr>
                <w:top w:val="single" w:color="auto" w:sz="4" w:space="1"/>
                <w:left w:val="single" w:color="auto" w:sz="4" w:space="4"/>
                <w:bottom w:val="single" w:color="auto" w:sz="4" w:space="1"/>
                <w:right w:val="single" w:color="auto" w:sz="4" w:space="4"/>
              </w:pBdr>
              <w:ind w:firstLine="472" w:firstLineChars="196"/>
              <w:jc w:val="left"/>
              <w:textAlignment w:val="cente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2、月考核分累计3次低于90分的，采购人有权终止合同。</w:t>
            </w:r>
          </w:p>
        </w:tc>
      </w:tr>
      <w:bookmarkEnd w:id="4"/>
    </w:tbl>
    <w:p>
      <w:pPr>
        <w:pStyle w:val="4"/>
        <w:spacing w:line="360" w:lineRule="auto"/>
        <w:ind w:firstLine="472" w:firstLineChars="196"/>
        <w:rPr>
          <w:rFonts w:hint="eastAsia" w:eastAsia="宋体" w:cs="宋体"/>
          <w:b/>
          <w:color w:val="000000" w:themeColor="text1"/>
          <w:sz w:val="24"/>
          <w:szCs w:val="24"/>
          <w:highlight w:val="none"/>
          <w14:textFill>
            <w14:solidFill>
              <w14:schemeClr w14:val="tx1"/>
            </w14:solidFill>
          </w14:textFill>
        </w:rPr>
      </w:pPr>
    </w:p>
    <w:p>
      <w:pPr>
        <w:pStyle w:val="4"/>
        <w:numPr>
          <w:ilvl w:val="0"/>
          <w:numId w:val="3"/>
        </w:numPr>
        <w:spacing w:line="360" w:lineRule="auto"/>
        <w:ind w:firstLine="472" w:firstLineChars="196"/>
        <w:rPr>
          <w:rFonts w:hint="eastAsia" w:cs="宋体"/>
          <w:b/>
          <w:color w:val="000000" w:themeColor="text1"/>
          <w:sz w:val="24"/>
          <w:szCs w:val="24"/>
          <w:highlight w:val="none"/>
          <w:lang w:val="en-US" w:eastAsia="zh-CN"/>
          <w14:textFill>
            <w14:solidFill>
              <w14:schemeClr w14:val="tx1"/>
            </w14:solidFill>
          </w14:textFill>
        </w:rPr>
      </w:pPr>
      <w:r>
        <w:rPr>
          <w:rFonts w:hint="eastAsia" w:cs="宋体"/>
          <w:b/>
          <w:color w:val="000000" w:themeColor="text1"/>
          <w:sz w:val="24"/>
          <w:szCs w:val="24"/>
          <w:highlight w:val="none"/>
          <w:lang w:val="en-US" w:eastAsia="zh-CN"/>
          <w14:textFill>
            <w14:solidFill>
              <w14:schemeClr w14:val="tx1"/>
            </w14:solidFill>
          </w14:textFill>
        </w:rPr>
        <w:t>服务期：</w:t>
      </w:r>
    </w:p>
    <w:p>
      <w:pPr>
        <w:pStyle w:val="78"/>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服务期一年。</w:t>
      </w:r>
    </w:p>
    <w:p>
      <w:pPr>
        <w:pStyle w:val="4"/>
        <w:spacing w:line="360" w:lineRule="auto"/>
        <w:ind w:firstLine="0" w:firstLineChars="0"/>
        <w:rPr>
          <w:rFonts w:hint="eastAsia" w:eastAsia="宋体" w:cs="宋体"/>
          <w:b/>
          <w:color w:val="000000" w:themeColor="text1"/>
          <w:sz w:val="24"/>
          <w:szCs w:val="24"/>
          <w:highlight w:val="none"/>
          <w14:textFill>
            <w14:solidFill>
              <w14:schemeClr w14:val="tx1"/>
            </w14:solidFill>
          </w14:textFill>
        </w:rPr>
      </w:pPr>
    </w:p>
    <w:p>
      <w:pPr>
        <w:pStyle w:val="2"/>
        <w:keepNext w:val="0"/>
        <w:keepLines w:val="0"/>
        <w:widowControl/>
        <w:suppressLineNumbers w:val="0"/>
        <w:spacing w:before="80" w:beforeAutospacing="0" w:after="80" w:afterAutospacing="0" w:line="360" w:lineRule="atLeas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Style w:val="25"/>
          <w:rFonts w:hint="eastAsia" w:ascii="宋体" w:hAnsi="宋体" w:eastAsia="宋体" w:cs="宋体"/>
          <w:b/>
          <w:bCs w:val="0"/>
          <w:color w:val="000000" w:themeColor="text1"/>
          <w:sz w:val="24"/>
          <w:szCs w:val="24"/>
          <w:highlight w:val="none"/>
          <w:lang w:eastAsia="zh-CN"/>
          <w14:textFill>
            <w14:solidFill>
              <w14:schemeClr w14:val="tx1"/>
            </w14:solidFill>
          </w14:textFill>
        </w:rPr>
        <w:t>5、</w:t>
      </w:r>
      <w:r>
        <w:rPr>
          <w:rStyle w:val="25"/>
          <w:rFonts w:hint="eastAsia" w:ascii="宋体" w:hAnsi="宋体" w:eastAsia="宋体" w:cs="宋体"/>
          <w:b/>
          <w:bCs w:val="0"/>
          <w:color w:val="000000" w:themeColor="text1"/>
          <w:sz w:val="24"/>
          <w:szCs w:val="24"/>
          <w:highlight w:val="none"/>
          <w14:textFill>
            <w14:solidFill>
              <w14:schemeClr w14:val="tx1"/>
            </w14:solidFill>
          </w14:textFill>
        </w:rPr>
        <w:t>风险承担与责任认定机制</w:t>
      </w:r>
    </w:p>
    <w:p>
      <w:pPr>
        <w:pStyle w:val="19"/>
        <w:keepNext w:val="0"/>
        <w:keepLines w:val="0"/>
        <w:widowControl/>
        <w:suppressLineNumbers w:val="0"/>
        <w:shd w:val="clear" w:color="auto" w:fill="FFFFFF"/>
        <w:spacing w:before="70" w:beforeAutospacing="0" w:after="70" w:afterAutospacing="0" w:line="270" w:lineRule="atLeast"/>
        <w:ind w:left="0" w:firstLine="3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5.1</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的服务人员的工伤风险，由</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自行承担。</w:t>
      </w:r>
    </w:p>
    <w:p>
      <w:pPr>
        <w:pStyle w:val="19"/>
        <w:keepNext w:val="0"/>
        <w:keepLines w:val="0"/>
        <w:widowControl/>
        <w:suppressLineNumbers w:val="0"/>
        <w:shd w:val="clear" w:color="auto" w:fill="FFFFFF"/>
        <w:spacing w:before="70" w:beforeAutospacing="0" w:after="70" w:afterAutospacing="0" w:line="270" w:lineRule="atLeast"/>
        <w:ind w:left="0" w:firstLine="3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5.2合同期内若发生人身安全及其它事故，或因作业安全问题引发的人身伤亡和财产损失，一切责任和经济补偿均由</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负责和承担，</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报价人</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应对此书面承诺。</w:t>
      </w:r>
    </w:p>
    <w:p>
      <w:pPr>
        <w:pStyle w:val="19"/>
        <w:keepNext w:val="0"/>
        <w:keepLines w:val="0"/>
        <w:widowControl/>
        <w:suppressLineNumbers w:val="0"/>
        <w:shd w:val="clear" w:color="auto" w:fill="FFFFFF"/>
        <w:spacing w:before="70" w:beforeAutospacing="0" w:after="70" w:afterAutospacing="0" w:line="270" w:lineRule="atLeast"/>
        <w:ind w:left="0" w:firstLine="3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5.3</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聘请的所有人员由</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全权负责，人员于合同终止后自动撤离，采购人对</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聘请人员不负任何义务。</w:t>
      </w:r>
    </w:p>
    <w:p>
      <w:pPr>
        <w:pStyle w:val="19"/>
        <w:keepNext w:val="0"/>
        <w:keepLines w:val="0"/>
        <w:widowControl/>
        <w:suppressLineNumbers w:val="0"/>
        <w:shd w:val="clear" w:color="auto" w:fill="FFFFFF"/>
        <w:spacing w:before="70" w:beforeAutospacing="0" w:after="70" w:afterAutospacing="0" w:line="270" w:lineRule="atLeast"/>
        <w:ind w:left="0" w:firstLine="3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5.4治安事件的责任认定，以公安部门裁定为准；非治安事件的责任认定，由双方协商，协商不成的，以诉讼或仲裁方式认定。</w:t>
      </w:r>
    </w:p>
    <w:p>
      <w:pPr>
        <w:pStyle w:val="19"/>
        <w:keepNext w:val="0"/>
        <w:keepLines w:val="0"/>
        <w:widowControl/>
        <w:suppressLineNumbers w:val="0"/>
        <w:shd w:val="clear" w:color="auto" w:fill="FFFFFF"/>
        <w:spacing w:before="70" w:beforeAutospacing="0" w:after="70" w:afterAutospacing="0" w:line="270" w:lineRule="atLeast"/>
        <w:ind w:left="0" w:firstLine="3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5.5</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报价人</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的用工计划、员工薪酬待遇等须符合劳动法等法律法规规定。若</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与其雇员发生劳动纠纷或其他不符合劳动法等法律法规规定的，一切责任由</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自行承担，造成采购人负面影响的，采购人有权解除合同并追究</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的违约责任。</w:t>
      </w:r>
    </w:p>
    <w:p>
      <w:pPr>
        <w:pStyle w:val="19"/>
        <w:keepNext w:val="0"/>
        <w:keepLines w:val="0"/>
        <w:widowControl/>
        <w:suppressLineNumbers w:val="0"/>
        <w:shd w:val="clear" w:color="auto" w:fill="FFFFFF"/>
        <w:spacing w:before="70" w:beforeAutospacing="0" w:after="70" w:afterAutospacing="0" w:line="270" w:lineRule="atLeast"/>
        <w:ind w:left="0" w:firstLine="32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5.6</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应严格依据投标文件所做承诺履行职责，如有违约，采购人有权根据协议、合同采取相应措施，并相应追究</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的违约责任。因采购人工作特殊性，一旦有诉讼事实时，</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与采购人签订的合同自动终止，采购人有权立即另选择其它物业服务公司进驻代替</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应在3天内撤走所有人员，且采购人有权没收履约保证金，履约保证金不足赔偿采购人损失的，采购人有权要求</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支付不足部分。</w:t>
      </w:r>
    </w:p>
    <w:p>
      <w:pPr>
        <w:pStyle w:val="4"/>
        <w:spacing w:line="360" w:lineRule="auto"/>
        <w:ind w:firstLine="0"/>
        <w:rPr>
          <w:rFonts w:hint="eastAsia" w:eastAsia="宋体" w:cs="宋体"/>
          <w:b/>
          <w:color w:val="000000" w:themeColor="text1"/>
          <w:sz w:val="24"/>
          <w:szCs w:val="24"/>
          <w:highlight w:val="none"/>
          <w14:textFill>
            <w14:solidFill>
              <w14:schemeClr w14:val="tx1"/>
            </w14:solidFill>
          </w14:textFill>
        </w:rPr>
      </w:pPr>
    </w:p>
    <w:p>
      <w:pPr>
        <w:pStyle w:val="4"/>
        <w:spacing w:line="360" w:lineRule="auto"/>
        <w:ind w:firstLine="0"/>
        <w:rPr>
          <w:rFonts w:hint="eastAsia" w:eastAsia="宋体" w:cs="宋体"/>
          <w:b/>
          <w:color w:val="000000" w:themeColor="text1"/>
          <w:sz w:val="24"/>
          <w:szCs w:val="24"/>
          <w:highlight w:val="none"/>
          <w14:textFill>
            <w14:solidFill>
              <w14:schemeClr w14:val="tx1"/>
            </w14:solidFill>
          </w14:textFill>
        </w:rPr>
      </w:pPr>
    </w:p>
    <w:p>
      <w:pPr>
        <w:pStyle w:val="19"/>
        <w:keepNext w:val="0"/>
        <w:keepLines w:val="0"/>
        <w:widowControl/>
        <w:suppressLineNumbers w:val="0"/>
        <w:spacing w:before="70" w:beforeAutospacing="0" w:after="70" w:afterAutospacing="0" w:line="270" w:lineRule="atLeast"/>
        <w:ind w:left="0" w:firstLine="320"/>
        <w:rPr>
          <w:rFonts w:hint="eastAsia" w:ascii="宋体" w:hAnsi="宋体" w:eastAsia="宋体" w:cs="宋体"/>
          <w:color w:val="000000" w:themeColor="text1"/>
          <w:sz w:val="24"/>
          <w:szCs w:val="24"/>
          <w:highlight w:val="none"/>
          <w14:textFill>
            <w14:solidFill>
              <w14:schemeClr w14:val="tx1"/>
            </w14:solidFill>
          </w14:textFill>
        </w:rPr>
      </w:pPr>
      <w:r>
        <w:rPr>
          <w:rStyle w:val="25"/>
          <w:rFonts w:hint="eastAsia" w:ascii="宋体" w:hAnsi="宋体" w:cs="宋体"/>
          <w:color w:val="000000" w:themeColor="text1"/>
          <w:sz w:val="24"/>
          <w:szCs w:val="24"/>
          <w:highlight w:val="none"/>
          <w:lang w:val="en-US" w:eastAsia="zh-CN"/>
          <w14:textFill>
            <w14:solidFill>
              <w14:schemeClr w14:val="tx1"/>
            </w14:solidFill>
          </w14:textFill>
        </w:rPr>
        <w:t>6</w:t>
      </w:r>
      <w:r>
        <w:rPr>
          <w:rStyle w:val="25"/>
          <w:rFonts w:hint="eastAsia" w:ascii="宋体" w:hAnsi="宋体" w:eastAsia="宋体" w:cs="宋体"/>
          <w:color w:val="000000" w:themeColor="text1"/>
          <w:sz w:val="24"/>
          <w:szCs w:val="24"/>
          <w:highlight w:val="none"/>
          <w14:textFill>
            <w14:solidFill>
              <w14:schemeClr w14:val="tx1"/>
            </w14:solidFill>
          </w14:textFill>
        </w:rPr>
        <w:t>、现场踏勘</w:t>
      </w:r>
    </w:p>
    <w:p>
      <w:pPr>
        <w:pStyle w:val="19"/>
        <w:keepNext w:val="0"/>
        <w:keepLines w:val="0"/>
        <w:widowControl/>
        <w:suppressLineNumbers w:val="0"/>
        <w:spacing w:before="70" w:beforeAutospacing="0" w:after="70" w:afterAutospacing="0" w:line="270" w:lineRule="atLeast"/>
        <w:ind w:left="0" w:firstLine="3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本项目组织统一现场踏勘，供应商可到现场进行踏勘，供应商现场踏勘时应服从采购人的有关规定，相关费用应自理，并自行负责一切由此可能导致的人身安全和财产损失责任，并对踏勘期间自身的人身伤害、财产遗失和损坏及其它等承担一切责任。</w:t>
      </w:r>
    </w:p>
    <w:p>
      <w:pPr>
        <w:pStyle w:val="19"/>
        <w:keepNext w:val="0"/>
        <w:keepLines w:val="0"/>
        <w:widowControl/>
        <w:suppressLineNumbers w:val="0"/>
        <w:spacing w:before="70" w:beforeAutospacing="0" w:after="70" w:afterAutospacing="0" w:line="270" w:lineRule="atLeast"/>
        <w:ind w:left="0" w:firstLine="32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.2现场踏勘联系人及电话：</w:t>
      </w:r>
      <w:r>
        <w:rPr>
          <w:rFonts w:hint="eastAsia" w:ascii="宋体" w:hAnsi="宋体" w:cs="宋体"/>
          <w:color w:val="000000" w:themeColor="text1"/>
          <w:sz w:val="24"/>
          <w:szCs w:val="24"/>
          <w:highlight w:val="none"/>
          <w:lang w:val="en-US" w:eastAsia="zh-CN"/>
          <w14:textFill>
            <w14:solidFill>
              <w14:schemeClr w14:val="tx1"/>
            </w14:solidFill>
          </w14:textFill>
        </w:rPr>
        <w:t xml:space="preserve">前埔校区温老师18205929092  </w:t>
      </w:r>
    </w:p>
    <w:p>
      <w:pPr>
        <w:pStyle w:val="19"/>
        <w:keepNext w:val="0"/>
        <w:keepLines w:val="0"/>
        <w:widowControl/>
        <w:suppressLineNumbers w:val="0"/>
        <w:spacing w:before="70" w:beforeAutospacing="0" w:after="70" w:afterAutospacing="0" w:line="270" w:lineRule="atLeast"/>
        <w:ind w:left="0" w:firstLine="320"/>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新华校区梁老师18559024220</w:t>
      </w:r>
    </w:p>
    <w:p>
      <w:pPr>
        <w:pStyle w:val="19"/>
        <w:keepNext w:val="0"/>
        <w:keepLines w:val="0"/>
        <w:widowControl/>
        <w:suppressLineNumbers w:val="0"/>
        <w:spacing w:before="70" w:beforeAutospacing="0" w:after="70" w:afterAutospacing="0" w:line="270" w:lineRule="atLeast"/>
        <w:ind w:left="0" w:firstLine="3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.3无论是否前往踏勘，参与报价均视同所有供应商已对本次物业服务的范围进行了解，并知悉本采购项目的所有情况。</w:t>
      </w:r>
    </w:p>
    <w:p>
      <w:pPr>
        <w:pStyle w:val="4"/>
        <w:spacing w:line="360" w:lineRule="auto"/>
        <w:ind w:firstLine="240" w:firstLineChars="100"/>
        <w:rPr>
          <w:rFonts w:hint="default" w:eastAsia="宋体" w:cs="宋体"/>
          <w:b/>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4踏勘时间：</w:t>
      </w:r>
      <w:r>
        <w:rPr>
          <w:rFonts w:hint="eastAsia" w:ascii="宋体" w:hAnsi="宋体" w:cs="宋体"/>
          <w:color w:val="000000" w:themeColor="text1"/>
          <w:sz w:val="24"/>
          <w:szCs w:val="24"/>
          <w:highlight w:val="none"/>
          <w:lang w:val="en-US" w:eastAsia="zh-CN"/>
          <w14:textFill>
            <w14:solidFill>
              <w14:schemeClr w14:val="tx1"/>
            </w14:solidFill>
          </w14:textFill>
        </w:rPr>
        <w:t>2024年8月1日</w:t>
      </w:r>
      <w:r>
        <w:rPr>
          <w:rFonts w:hint="eastAsia" w:ascii="宋体" w:hAnsi="宋体" w:eastAsia="宋体" w:cs="宋体"/>
          <w:color w:val="000000" w:themeColor="text1"/>
          <w:sz w:val="24"/>
          <w:szCs w:val="24"/>
          <w:highlight w:val="none"/>
          <w14:textFill>
            <w14:solidFill>
              <w14:schemeClr w14:val="tx1"/>
            </w14:solidFill>
          </w14:textFill>
        </w:rPr>
        <w:t>上班时间</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上午9点-12点，下午3点-6点</w:t>
      </w:r>
    </w:p>
    <w:p>
      <w:pPr>
        <w:snapToGrid w:val="0"/>
        <w:spacing w:line="360" w:lineRule="auto"/>
        <w:ind w:firstLine="472" w:firstLineChars="196"/>
        <w:rPr>
          <w:rFonts w:hint="default" w:cs="宋体"/>
          <w:b/>
          <w:color w:val="000000" w:themeColor="text1"/>
          <w:sz w:val="24"/>
          <w:szCs w:val="24"/>
          <w:highlight w:val="none"/>
          <w:lang w:val="en-US" w:eastAsia="zh-CN"/>
          <w14:textFill>
            <w14:solidFill>
              <w14:schemeClr w14:val="tx1"/>
            </w14:solidFill>
          </w14:textFill>
        </w:rPr>
      </w:pPr>
      <w:r>
        <w:rPr>
          <w:rFonts w:hint="eastAsia" w:cs="宋体"/>
          <w:b/>
          <w:color w:val="000000" w:themeColor="text1"/>
          <w:sz w:val="24"/>
          <w:szCs w:val="24"/>
          <w:highlight w:val="none"/>
          <w:lang w:val="en-US" w:eastAsia="zh-CN"/>
          <w14:textFill>
            <w14:solidFill>
              <w14:schemeClr w14:val="tx1"/>
            </w14:solidFill>
          </w14:textFill>
        </w:rPr>
        <w:t>三、报价人资格要求</w:t>
      </w:r>
    </w:p>
    <w:p>
      <w:pPr>
        <w:snapToGrid w:val="0"/>
        <w:spacing w:line="360" w:lineRule="auto"/>
        <w:ind w:firstLine="472" w:firstLineChars="196"/>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*1、报价人应提供工商营业执照（副本）的复印件。</w:t>
      </w:r>
    </w:p>
    <w:p>
      <w:pPr>
        <w:pStyle w:val="2"/>
        <w:keepNext w:val="0"/>
        <w:keepLines w:val="0"/>
        <w:spacing w:before="0" w:after="0" w:line="360" w:lineRule="auto"/>
        <w:ind w:firstLine="482" w:firstLineChars="200"/>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*2、报价人全权代表若不是单位负责人，应提供单位授权书原件，并提供被授权代表身份证复印件。</w:t>
      </w:r>
    </w:p>
    <w:p>
      <w:pPr>
        <w:pStyle w:val="5"/>
        <w:rPr>
          <w:rFonts w:hint="eastAsia" w:eastAsia="宋体" w:cs="宋体"/>
          <w:b/>
          <w:color w:val="000000" w:themeColor="text1"/>
          <w:sz w:val="24"/>
          <w:szCs w:val="24"/>
          <w:highlight w:val="none"/>
          <w:lang w:val="en-US" w:eastAsia="zh-CN"/>
          <w14:textFill>
            <w14:solidFill>
              <w14:schemeClr w14:val="tx1"/>
            </w14:solidFill>
          </w14:textFill>
        </w:rPr>
      </w:pPr>
    </w:p>
    <w:p>
      <w:pPr>
        <w:pStyle w:val="5"/>
        <w:rPr>
          <w:rFonts w:hint="eastAsia" w:eastAsia="宋体" w:cs="宋体"/>
          <w:b/>
          <w:color w:val="000000" w:themeColor="text1"/>
          <w:sz w:val="24"/>
          <w:szCs w:val="24"/>
          <w:highlight w:val="none"/>
          <w14:textFill>
            <w14:solidFill>
              <w14:schemeClr w14:val="tx1"/>
            </w14:solidFill>
          </w14:textFill>
        </w:rPr>
      </w:pPr>
    </w:p>
    <w:p>
      <w:pPr>
        <w:pStyle w:val="2"/>
        <w:keepNext w:val="0"/>
        <w:keepLines w:val="0"/>
        <w:spacing w:before="0" w:after="0" w:line="360" w:lineRule="auto"/>
        <w:ind w:firstLine="482" w:firstLineChars="200"/>
        <w:rPr>
          <w:rFonts w:hint="eastAsia" w:ascii="宋体" w:hAnsi="宋体" w:eastAsia="宋体" w:cs="宋体"/>
          <w:bCs w:val="0"/>
          <w:color w:val="000000" w:themeColor="text1"/>
          <w:kern w:val="0"/>
          <w:sz w:val="24"/>
          <w:szCs w:val="24"/>
          <w:highlight w:val="none"/>
          <w14:textFill>
            <w14:solidFill>
              <w14:schemeClr w14:val="tx1"/>
            </w14:solidFill>
          </w14:textFill>
        </w:rPr>
      </w:pPr>
      <w:bookmarkStart w:id="6" w:name="_Toc432356150"/>
      <w:bookmarkStart w:id="7" w:name="_Toc105315000"/>
      <w:bookmarkStart w:id="8" w:name="_Toc116869901"/>
      <w:bookmarkStart w:id="9" w:name="_Toc89791698"/>
      <w:bookmarkStart w:id="10" w:name="_Toc116895408"/>
      <w:bookmarkStart w:id="11" w:name="_Toc151886856"/>
      <w:bookmarkStart w:id="12" w:name="_Toc89791596"/>
      <w:bookmarkStart w:id="13" w:name="_Toc90180873"/>
      <w:bookmarkStart w:id="14" w:name="_Toc172776051"/>
      <w:bookmarkStart w:id="15" w:name="_Toc36885854"/>
      <w:bookmarkStart w:id="16" w:name="_Toc36973985"/>
      <w:bookmarkStart w:id="17" w:name="_Toc36974051"/>
      <w:bookmarkStart w:id="18" w:name="_Toc36867048"/>
      <w:bookmarkStart w:id="19" w:name="_Toc32815547"/>
      <w:bookmarkStart w:id="20" w:name="_Toc36974340"/>
      <w:bookmarkStart w:id="21" w:name="_Toc36974207"/>
      <w:bookmarkStart w:id="22" w:name="_Toc36973198"/>
      <w:bookmarkStart w:id="23" w:name="_Toc34471344"/>
      <w:bookmarkStart w:id="24" w:name="_Toc37236847"/>
      <w:bookmarkStart w:id="25" w:name="_Toc36974289"/>
      <w:r>
        <w:rPr>
          <w:rFonts w:hint="eastAsia" w:ascii="宋体" w:hAnsi="宋体" w:eastAsia="宋体" w:cs="宋体"/>
          <w:bCs w:val="0"/>
          <w:color w:val="000000" w:themeColor="text1"/>
          <w:kern w:val="0"/>
          <w:sz w:val="24"/>
          <w:szCs w:val="24"/>
          <w:highlight w:val="none"/>
          <w:lang w:val="en-US" w:eastAsia="zh-CN"/>
          <w14:textFill>
            <w14:solidFill>
              <w14:schemeClr w14:val="tx1"/>
            </w14:solidFill>
          </w14:textFill>
        </w:rPr>
        <w:t>四</w:t>
      </w:r>
      <w:r>
        <w:rPr>
          <w:rFonts w:hint="eastAsia" w:ascii="宋体" w:hAnsi="宋体" w:eastAsia="宋体" w:cs="宋体"/>
          <w:bCs w:val="0"/>
          <w:color w:val="000000" w:themeColor="text1"/>
          <w:kern w:val="0"/>
          <w:sz w:val="24"/>
          <w:szCs w:val="24"/>
          <w:highlight w:val="none"/>
          <w14:textFill>
            <w14:solidFill>
              <w14:schemeClr w14:val="tx1"/>
            </w14:solidFill>
          </w14:textFill>
        </w:rPr>
        <w:t>、报价要求</w:t>
      </w:r>
      <w:bookmarkEnd w:id="6"/>
      <w:bookmarkEnd w:id="7"/>
      <w:bookmarkEnd w:id="8"/>
      <w:bookmarkEnd w:id="9"/>
      <w:bookmarkEnd w:id="10"/>
      <w:bookmarkEnd w:id="11"/>
      <w:bookmarkEnd w:id="12"/>
      <w:bookmarkEnd w:id="13"/>
      <w:bookmarkEnd w:id="14"/>
    </w:p>
    <w:p>
      <w:pPr>
        <w:pStyle w:val="19"/>
        <w:keepNext w:val="0"/>
        <w:keepLines w:val="0"/>
        <w:widowControl/>
        <w:suppressLineNumbers w:val="0"/>
        <w:shd w:val="clear" w:color="auto" w:fill="FFFFFF"/>
        <w:spacing w:before="70" w:beforeAutospacing="0" w:after="70" w:afterAutospacing="0" w:line="270" w:lineRule="atLeast"/>
        <w:ind w:left="0" w:firstLine="3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1本次采购为整体采购，供 应商必须对采购项目的所有内容及服务进行完整报价响应。拆分报价或不完整响应的将视为无效响应。</w:t>
      </w:r>
    </w:p>
    <w:p>
      <w:pPr>
        <w:pStyle w:val="19"/>
        <w:keepNext w:val="0"/>
        <w:keepLines w:val="0"/>
        <w:widowControl/>
        <w:suppressLineNumbers w:val="0"/>
        <w:shd w:val="clear" w:color="auto" w:fill="FFFFFF"/>
        <w:spacing w:before="70" w:beforeAutospacing="0" w:after="70" w:afterAutospacing="0" w:line="270" w:lineRule="atLeast"/>
        <w:ind w:left="0" w:firstLine="3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2报价以人民币为货币单位，应分单价、小计和总价。</w:t>
      </w:r>
    </w:p>
    <w:p>
      <w:pPr>
        <w:pStyle w:val="19"/>
        <w:keepNext w:val="0"/>
        <w:keepLines w:val="0"/>
        <w:widowControl/>
        <w:suppressLineNumbers w:val="0"/>
        <w:shd w:val="clear" w:color="auto" w:fill="FFFFFF"/>
        <w:spacing w:before="70" w:beforeAutospacing="0" w:after="70" w:afterAutospacing="0" w:line="270" w:lineRule="atLeast"/>
        <w:ind w:left="0" w:firstLine="3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3本项目报价为包干价，总报价为完成经采购人验收合格的物业服务所有可能发生的费用，包括员工工资、行政办公费用、员工保险费、福利费、加班费、保洁费、保洁用具、易耗品、绿化养护费、人员培训费、临时任务等突击费、第一次入驻时的全面清洁费用、税收、保险、企业提取的管理费用、绩效考核工资费用等一切费用；供 应商漏报或少报的费用，视为此项费用已隐含在总报价中，成交后不得再向采购人收取任何费用。</w:t>
      </w:r>
    </w:p>
    <w:p>
      <w:pPr>
        <w:pStyle w:val="19"/>
        <w:keepNext w:val="0"/>
        <w:keepLines w:val="0"/>
        <w:widowControl/>
        <w:suppressLineNumbers w:val="0"/>
        <w:shd w:val="clear" w:color="auto" w:fill="FFFFFF"/>
        <w:spacing w:before="70" w:beforeAutospacing="0" w:after="70" w:afterAutospacing="0" w:line="270" w:lineRule="atLeast"/>
        <w:ind w:left="0" w:firstLine="3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4供应商对本项目只能有一个报价，采购人不接受有选择的报价。</w:t>
      </w:r>
    </w:p>
    <w:p>
      <w:pPr>
        <w:pStyle w:val="19"/>
        <w:keepNext w:val="0"/>
        <w:keepLines w:val="0"/>
        <w:widowControl/>
        <w:suppressLineNumbers w:val="0"/>
        <w:shd w:val="clear" w:color="auto" w:fill="FFFFFF"/>
        <w:spacing w:before="70" w:beforeAutospacing="0" w:after="70" w:afterAutospacing="0" w:line="270" w:lineRule="atLeast"/>
        <w:ind w:left="0" w:firstLine="320"/>
        <w:rPr>
          <w:rFonts w:hint="eastAsia" w:ascii="宋体" w:hAnsi="宋体" w:eastAsia="宋体" w:cs="宋体"/>
          <w:color w:val="000000" w:themeColor="text1"/>
          <w:sz w:val="24"/>
          <w:szCs w:val="24"/>
          <w:highlight w:val="none"/>
          <w14:textFill>
            <w14:solidFill>
              <w14:schemeClr w14:val="tx1"/>
            </w14:solidFill>
          </w14:textFill>
        </w:rPr>
      </w:pPr>
      <w:r>
        <w:rPr>
          <w:rStyle w:val="25"/>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w:t>
      </w:r>
      <w:r>
        <w:rPr>
          <w:rStyle w:val="25"/>
          <w:rFonts w:hint="eastAsia" w:ascii="宋体" w:hAnsi="宋体" w:eastAsia="宋体" w:cs="宋体"/>
          <w:color w:val="000000" w:themeColor="text1"/>
          <w:sz w:val="24"/>
          <w:szCs w:val="24"/>
          <w:highlight w:val="none"/>
          <w:shd w:val="clear" w:color="auto" w:fill="FFFFFF"/>
          <w14:textFill>
            <w14:solidFill>
              <w14:schemeClr w14:val="tx1"/>
            </w14:solidFill>
          </w14:textFill>
        </w:rPr>
        <w:t>5、本项目报价人所报价格不得超过采购预算（人民币</w:t>
      </w:r>
      <w:r>
        <w:rPr>
          <w:rStyle w:val="25"/>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80</w:t>
      </w:r>
      <w:r>
        <w:rPr>
          <w:rStyle w:val="25"/>
          <w:rFonts w:hint="eastAsia" w:ascii="宋体" w:hAnsi="宋体" w:eastAsia="宋体" w:cs="宋体"/>
          <w:color w:val="000000" w:themeColor="text1"/>
          <w:sz w:val="24"/>
          <w:szCs w:val="24"/>
          <w:highlight w:val="none"/>
          <w:shd w:val="clear" w:color="auto" w:fill="FFFFFF"/>
          <w14:textFill>
            <w14:solidFill>
              <w14:schemeClr w14:val="tx1"/>
            </w14:solidFill>
          </w14:textFill>
        </w:rPr>
        <w:t>万元)，否则其报价作无效报价处理。</w:t>
      </w:r>
    </w:p>
    <w:p>
      <w:pPr>
        <w:spacing w:line="360" w:lineRule="auto"/>
        <w:ind w:firstLine="233" w:firstLineChars="100"/>
        <w:rPr>
          <w:rFonts w:hint="eastAsia" w:ascii="宋体" w:hAnsi="宋体" w:eastAsia="宋体" w:cs="宋体"/>
          <w:b/>
          <w:color w:val="000000" w:themeColor="text1"/>
          <w:spacing w:val="-4"/>
          <w:sz w:val="24"/>
          <w:szCs w:val="24"/>
          <w:highlight w:val="none"/>
          <w14:textFill>
            <w14:solidFill>
              <w14:schemeClr w14:val="tx1"/>
            </w14:solidFill>
          </w14:textFill>
        </w:rPr>
      </w:pPr>
    </w:p>
    <w:bookmarkEnd w:id="15"/>
    <w:bookmarkEnd w:id="16"/>
    <w:bookmarkEnd w:id="17"/>
    <w:bookmarkEnd w:id="18"/>
    <w:bookmarkEnd w:id="19"/>
    <w:bookmarkEnd w:id="20"/>
    <w:bookmarkEnd w:id="21"/>
    <w:bookmarkEnd w:id="22"/>
    <w:bookmarkEnd w:id="23"/>
    <w:bookmarkEnd w:id="24"/>
    <w:bookmarkEnd w:id="25"/>
    <w:p>
      <w:pPr>
        <w:tabs>
          <w:tab w:val="left" w:pos="513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bookmarkStart w:id="26" w:name="_Toc151886859"/>
      <w:bookmarkStart w:id="27" w:name="_Toc116895411"/>
      <w:bookmarkStart w:id="28" w:name="_Toc36974208"/>
      <w:bookmarkStart w:id="29" w:name="_Toc36974052"/>
      <w:bookmarkStart w:id="30" w:name="_Toc90180876"/>
      <w:bookmarkStart w:id="31" w:name="_Toc236548239"/>
      <w:bookmarkStart w:id="32" w:name="_Toc36973199"/>
      <w:bookmarkStart w:id="33" w:name="_Toc36885855"/>
      <w:bookmarkStart w:id="34" w:name="_Toc36867049"/>
      <w:bookmarkStart w:id="35" w:name="_Toc105315003"/>
      <w:bookmarkStart w:id="36" w:name="_Toc172776054"/>
      <w:bookmarkStart w:id="37" w:name="_Toc432356152"/>
      <w:bookmarkStart w:id="38" w:name="_Toc36974290"/>
      <w:bookmarkStart w:id="39" w:name="_Toc89791701"/>
      <w:bookmarkStart w:id="40" w:name="_Toc89791599"/>
      <w:bookmarkStart w:id="41" w:name="_Toc36973986"/>
      <w:bookmarkStart w:id="42" w:name="_Toc36974341"/>
      <w:bookmarkStart w:id="43" w:name="_Toc116869904"/>
      <w:bookmarkStart w:id="44" w:name="_Toc37236848"/>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付款及验收要求</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tabs>
          <w:tab w:val="left" w:pos="513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Style w:val="25"/>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1支付方式数据表格</w:t>
      </w:r>
    </w:p>
    <w:tbl>
      <w:tblPr>
        <w:tblStyle w:val="23"/>
        <w:tblW w:w="4713"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5"/>
        <w:gridCol w:w="61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59"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支付期次</w:t>
            </w:r>
          </w:p>
        </w:tc>
        <w:tc>
          <w:tcPr>
            <w:tcW w:w="394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p>
        </w:tc>
        <w:tc>
          <w:tcPr>
            <w:tcW w:w="394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按月结算，对上个月考核结束并收到成交供应商提供的相应发票后支付上个月的物业服务费用。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p>
        </w:tc>
        <w:tc>
          <w:tcPr>
            <w:tcW w:w="394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按月结算，对上个月考核结束并收到成交供应商提供的相应发票后支付上个月的物业服务费用。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394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按月结算，对上个月考核结束并收到成交供应商提供的相应发票后支付上个月的物业服务费用。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p>
        </w:tc>
        <w:tc>
          <w:tcPr>
            <w:tcW w:w="394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按月结算，对上个月考核结束并收到成交供应商提供的相应发票后支付上个月的物业服务费用。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p>
        </w:tc>
        <w:tc>
          <w:tcPr>
            <w:tcW w:w="394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按月结算，对上个月考核结束并收到成交供应商提供的相应发票后支付上个月的物业服务费用。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w:t>
            </w:r>
          </w:p>
        </w:tc>
        <w:tc>
          <w:tcPr>
            <w:tcW w:w="394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按月结算，对上个月考核结束并收到成交供应商提供的相应发票后支付上个月的物业服务费用。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w:t>
            </w:r>
          </w:p>
        </w:tc>
        <w:tc>
          <w:tcPr>
            <w:tcW w:w="394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按月结算，对上个月考核结束并收到成交供应商提供的相应发票后支付上个月的物业服务费用。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w:t>
            </w:r>
          </w:p>
        </w:tc>
        <w:tc>
          <w:tcPr>
            <w:tcW w:w="394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按月结算，对上个月考核结束并收到成交供应商提供的相应发票后支付上个月的物业服务费用。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w:t>
            </w:r>
          </w:p>
        </w:tc>
        <w:tc>
          <w:tcPr>
            <w:tcW w:w="394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按月结算，对上个月考核结束并收到成交供应商提供的相应发票后支付上个月的物业服务费用。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w:t>
            </w:r>
          </w:p>
        </w:tc>
        <w:tc>
          <w:tcPr>
            <w:tcW w:w="394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按月结算，对上个月考核结束并收到成交供应商提供的相应发票后支付上个月的物业服务费用。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w:t>
            </w:r>
          </w:p>
        </w:tc>
        <w:tc>
          <w:tcPr>
            <w:tcW w:w="394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按月结算，对上个月考核结束并收到成交供应商提供的相应发票后支付上个月的物业服务费用。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12</w:t>
            </w:r>
          </w:p>
        </w:tc>
        <w:tc>
          <w:tcPr>
            <w:tcW w:w="394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按月结算，对上个月考核结束并收到成交供应商提供的相应发票后支付上个月的物业服务费用。</w:t>
            </w:r>
          </w:p>
        </w:tc>
      </w:tr>
    </w:tbl>
    <w:p>
      <w:pPr>
        <w:tabs>
          <w:tab w:val="left" w:pos="513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513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5130"/>
        </w:tabs>
        <w:spacing w:line="360" w:lineRule="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2、验收要求</w:t>
      </w:r>
    </w:p>
    <w:tbl>
      <w:tblPr>
        <w:tblStyle w:val="23"/>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8"/>
        <w:gridCol w:w="66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验收期次</w:t>
            </w:r>
          </w:p>
        </w:tc>
        <w:tc>
          <w:tcPr>
            <w:tcW w:w="4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实行月考核制度，每月考核通过后方可支付相应费用。</w:t>
            </w:r>
          </w:p>
        </w:tc>
      </w:tr>
    </w:tbl>
    <w:p>
      <w:pPr>
        <w:tabs>
          <w:tab w:val="left" w:pos="5130"/>
        </w:tabs>
        <w:spacing w:line="360" w:lineRule="auto"/>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tabs>
          <w:tab w:val="left" w:pos="513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513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513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513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513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513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513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513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bookmarkStart w:id="45" w:name="_Toc268599010"/>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第四章   厦门市市级</w:t>
      </w:r>
      <w:r>
        <w:rPr>
          <w:rFonts w:hint="eastAsia" w:ascii="宋体" w:hAnsi="宋体" w:eastAsia="宋体" w:cs="宋体"/>
          <w:b/>
          <w:color w:val="000000" w:themeColor="text1"/>
          <w:sz w:val="32"/>
          <w:szCs w:val="32"/>
          <w:highlight w:val="none"/>
          <w14:textFill>
            <w14:solidFill>
              <w14:schemeClr w14:val="tx1"/>
            </w14:solidFill>
          </w14:textFill>
        </w:rPr>
        <w:t>政府采购合同（参考文本）</w:t>
      </w:r>
    </w:p>
    <w:tbl>
      <w:tblPr>
        <w:tblStyle w:val="2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82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注释：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本格式条款仅作为双方签订合同的参考，为阐明各方的权利和义务，经协商可增加新的条款、修改相关条款， 但不得与采购文件、报价文件的实质性内容相背离。</w:t>
            </w:r>
          </w:p>
        </w:tc>
      </w:tr>
    </w:tbl>
    <w:p>
      <w:pPr>
        <w:spacing w:line="360" w:lineRule="auto"/>
        <w:jc w:val="righ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合同号：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甲方（采购人）：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签订地点：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乙方（成交供应商）：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签订日期：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年   月   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根据甲方委托</w:t>
      </w:r>
      <w:r>
        <w:rPr>
          <w:rFonts w:hint="eastAsia" w:ascii="宋体" w:hAnsi="宋体" w:eastAsia="宋体" w:cs="宋体"/>
          <w:color w:val="000000" w:themeColor="text1"/>
          <w:sz w:val="24"/>
          <w:szCs w:val="24"/>
          <w:highlight w:val="none"/>
          <w:u w:val="single"/>
          <w14:textFill>
            <w14:solidFill>
              <w14:schemeClr w14:val="tx1"/>
            </w14:solidFill>
          </w14:textFill>
        </w:rPr>
        <w:t>（采购代理机构）</w:t>
      </w: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进行采购（项目编号：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）的采购结果，乙方为成交供应商，现依照采购文件、</w:t>
      </w:r>
      <w:r>
        <w:rPr>
          <w:rFonts w:hint="eastAsia" w:ascii="宋体" w:hAnsi="宋体" w:eastAsia="宋体" w:cs="宋体"/>
          <w:color w:val="000000" w:themeColor="text1"/>
          <w:sz w:val="24"/>
          <w:szCs w:val="24"/>
          <w:highlight w:val="none"/>
          <w:u w:val="single"/>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报价文件及有关法律、法规、规章规定的内容，双方达成如下协议：</w:t>
      </w:r>
    </w:p>
    <w:p>
      <w:pPr>
        <w:spacing w:line="360" w:lineRule="auto"/>
        <w:ind w:left="69" w:leftChars="33"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一、合同标的和合同价格</w:t>
      </w:r>
    </w:p>
    <w:tbl>
      <w:tblPr>
        <w:tblStyle w:val="23"/>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服务商</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 量</w:t>
            </w:r>
          </w:p>
        </w:tc>
        <w:tc>
          <w:tcPr>
            <w:tcW w:w="1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 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 价</w:t>
            </w:r>
          </w:p>
        </w:tc>
        <w:tc>
          <w:tcPr>
            <w:tcW w:w="1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二、乙方应按下列要求完成服务工作：</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1.服务地点：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2.服务进度：</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3.服务质量要求：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4.服务期限要求：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三、为保证乙方有效进行服务工作，甲方应当向乙方提供下列工作条件和协作事项：</w:t>
      </w:r>
    </w:p>
    <w:p>
      <w:pPr>
        <w:spacing w:line="360" w:lineRule="auto"/>
        <w:ind w:right="-21" w:rightChars="-10" w:firstLine="5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14:textFill>
            <w14:solidFill>
              <w14:schemeClr w14:val="tx1"/>
            </w14:solidFill>
          </w14:textFill>
        </w:rPr>
        <w:t>1. 提供技术资料：</w:t>
      </w:r>
      <w:r>
        <w:rPr>
          <w:rFonts w:hint="eastAsia" w:ascii="宋体" w:hAnsi="宋体" w:eastAsia="宋体" w:cs="宋体"/>
          <w:color w:val="000000" w:themeColor="text1"/>
          <w:spacing w:val="-20"/>
          <w:sz w:val="24"/>
          <w:szCs w:val="24"/>
          <w:highlight w:val="none"/>
          <w14:textFill>
            <w14:solidFill>
              <w14:schemeClr w14:val="tx1"/>
            </w14:solidFill>
          </w14:textFill>
        </w:rPr>
        <w:cr/>
      </w:r>
      <w:r>
        <w:rPr>
          <w:rFonts w:hint="eastAsia" w:ascii="宋体" w:hAnsi="宋体" w:eastAsia="宋体" w:cs="宋体"/>
          <w:color w:val="000000" w:themeColor="text1"/>
          <w:spacing w:val="-2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（3）</w:t>
      </w:r>
      <w:r>
        <w:rPr>
          <w:rFonts w:hint="eastAsia" w:ascii="宋体" w:hAnsi="宋体" w:eastAsia="宋体" w:cs="宋体"/>
          <w:color w:val="000000" w:themeColor="text1"/>
          <w:spacing w:val="-2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（4）</w:t>
      </w:r>
      <w:r>
        <w:rPr>
          <w:rFonts w:hint="eastAsia" w:ascii="宋体" w:hAnsi="宋体" w:eastAsia="宋体" w:cs="宋体"/>
          <w:color w:val="000000" w:themeColor="text1"/>
          <w:spacing w:val="-2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2. 提供工作条件：</w:t>
      </w:r>
    </w:p>
    <w:p>
      <w:pPr>
        <w:spacing w:line="360" w:lineRule="auto"/>
        <w:ind w:right="-21" w:rightChars="-10"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pacing w:val="-2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（3）</w:t>
      </w:r>
      <w:r>
        <w:rPr>
          <w:rFonts w:hint="eastAsia" w:ascii="宋体" w:hAnsi="宋体" w:eastAsia="宋体" w:cs="宋体"/>
          <w:color w:val="000000" w:themeColor="text1"/>
          <w:spacing w:val="-2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（4）</w:t>
      </w:r>
      <w:r>
        <w:rPr>
          <w:rFonts w:hint="eastAsia" w:ascii="宋体" w:hAnsi="宋体" w:eastAsia="宋体" w:cs="宋体"/>
          <w:color w:val="000000" w:themeColor="text1"/>
          <w:spacing w:val="-2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right="-21" w:rightChars="-10" w:firstLine="480" w:firstLineChars="200"/>
        <w:rPr>
          <w:rFonts w:hint="eastAsia" w:ascii="宋体" w:hAnsi="宋体" w:eastAsia="宋体" w:cs="宋体"/>
          <w:color w:val="000000" w:themeColor="text1"/>
          <w:spacing w:val="-2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其他：</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p>
    <w:p>
      <w:pPr>
        <w:spacing w:line="360" w:lineRule="auto"/>
        <w:ind w:right="-21" w:rightChars="-10"/>
        <w:rPr>
          <w:rFonts w:hint="eastAsia" w:ascii="宋体" w:hAnsi="宋体" w:eastAsia="宋体" w:cs="宋体"/>
          <w:color w:val="000000" w:themeColor="text1"/>
          <w:spacing w:val="-20"/>
          <w:sz w:val="24"/>
          <w:szCs w:val="24"/>
          <w:highlight w:val="none"/>
          <w:u w:val="single"/>
          <w14:textFill>
            <w14:solidFill>
              <w14:schemeClr w14:val="tx1"/>
            </w14:solidFill>
          </w14:textFill>
        </w:rPr>
      </w:pP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cr/>
      </w:r>
      <w:r>
        <w:rPr>
          <w:rFonts w:hint="eastAsia" w:ascii="宋体" w:hAnsi="宋体" w:eastAsia="宋体" w:cs="宋体"/>
          <w:color w:val="000000" w:themeColor="text1"/>
          <w:sz w:val="24"/>
          <w:szCs w:val="24"/>
          <w:highlight w:val="none"/>
          <w14:textFill>
            <w14:solidFill>
              <w14:schemeClr w14:val="tx1"/>
            </w14:solidFill>
          </w14:textFill>
        </w:rPr>
        <w:t xml:space="preserve">    4. 甲方提供上述工作条件和协作事项的时间及方式：</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p>
    <w:p>
      <w:pPr>
        <w:spacing w:line="360" w:lineRule="auto"/>
        <w:ind w:right="-21" w:rightChars="-10"/>
        <w:rPr>
          <w:rFonts w:hint="eastAsia" w:ascii="宋体" w:hAnsi="宋体" w:eastAsia="宋体" w:cs="宋体"/>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 甲方向乙方支付服务报酬及支付方式为:</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1.本合同价款为固定总价价款，项目结算时除合同另有约定外均不予调整。本合同价款为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2.服务费由甲方分期支付给乙方。</w:t>
      </w:r>
    </w:p>
    <w:p>
      <w:pPr>
        <w:spacing w:line="360" w:lineRule="auto"/>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具体支付方式和时间如下：</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五、本合同的变更必须由双方协商一致，并以书面形式确定。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 双方确定以下列标准和方式对乙方的服务工作成果进行验收：</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1、乙方完成服务工作的形式：</w:t>
      </w:r>
    </w:p>
    <w:p>
      <w:pPr>
        <w:spacing w:line="360" w:lineRule="auto"/>
        <w:ind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2、服务工作成果的验收标准：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国家、地方和行业现行有关技术规范、标准、设计要求以及甲方有关指令。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firstLine="460" w:firstLineChars="19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3、服务工作成果的验收方法：</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4、在本合同有效期或约定的服务期内，乙方在接到甲方故障通知后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小时内应委派专业技术人员到现场免费提供咨询等服务。</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七、双方确定，按以下约定承担各自的违约责任：</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乙方须保障甲方在使用该服务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八、双方确定，在本协议有效期内，甲方指定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为甲方项目联系人,乙方指定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为乙方项目联系人。双方联系人应及时向对方沟通和交换有关情况，及时提交和签认有关的报告及确认单、通知单等文件，并就重要情况及时向双方的所在单位部门负责人汇报。一方变更项目联系人的,应当及时以书面形式通知另一方。末及时通知并影响本协议履行或造成损失的,应承担相应的责任。</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九、双方因履行本合同或与本合同有关一切事项而发生的争议，应协商解决。协商不成的，确定按以下第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种方式处理：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1.提交</w:t>
      </w:r>
      <w:r>
        <w:rPr>
          <w:rFonts w:hint="eastAsia" w:ascii="宋体" w:hAnsi="宋体" w:eastAsia="宋体" w:cs="宋体"/>
          <w:color w:val="000000" w:themeColor="text1"/>
          <w:sz w:val="24"/>
          <w:szCs w:val="24"/>
          <w:highlight w:val="none"/>
          <w:u w:val="single"/>
          <w14:textFill>
            <w14:solidFill>
              <w14:schemeClr w14:val="tx1"/>
            </w14:solidFill>
          </w14:textFill>
        </w:rPr>
        <w:t>（甲方所在地）</w:t>
      </w:r>
      <w:r>
        <w:rPr>
          <w:rFonts w:hint="eastAsia" w:ascii="宋体" w:hAnsi="宋体" w:eastAsia="宋体" w:cs="宋体"/>
          <w:color w:val="000000" w:themeColor="text1"/>
          <w:sz w:val="24"/>
          <w:szCs w:val="24"/>
          <w:highlight w:val="none"/>
          <w14:textFill>
            <w14:solidFill>
              <w14:schemeClr w14:val="tx1"/>
            </w14:solidFill>
          </w14:textFill>
        </w:rPr>
        <w:t>仲裁委员会仲裁;</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2.依法向项目所在地人民法院提出诉讼。</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十、本合同一式</w:t>
      </w:r>
      <w:r>
        <w:rPr>
          <w:rFonts w:hint="eastAsia" w:ascii="宋体" w:hAnsi="宋体" w:eastAsia="宋体" w:cs="宋体"/>
          <w:color w:val="000000" w:themeColor="text1"/>
          <w:sz w:val="24"/>
          <w:szCs w:val="24"/>
          <w:highlight w:val="none"/>
          <w:u w:val="single"/>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份,甲方执</w:t>
      </w:r>
      <w:r>
        <w:rPr>
          <w:rFonts w:hint="eastAsia" w:ascii="宋体" w:hAnsi="宋体" w:eastAsia="宋体" w:cs="宋体"/>
          <w:color w:val="000000" w:themeColor="text1"/>
          <w:sz w:val="24"/>
          <w:szCs w:val="24"/>
          <w:highlight w:val="none"/>
          <w:u w:val="single"/>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份，乙方执</w:t>
      </w:r>
      <w:r>
        <w:rPr>
          <w:rFonts w:hint="eastAsia" w:ascii="宋体" w:hAnsi="宋体" w:eastAsia="宋体" w:cs="宋体"/>
          <w:color w:val="000000" w:themeColor="text1"/>
          <w:sz w:val="24"/>
          <w:szCs w:val="24"/>
          <w:highlight w:val="none"/>
          <w:u w:val="single"/>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份，送采购代理机构备份一份，具有同等法律效力.</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十一、本合同经双方签字盖章后生效，有关权利义务全部履结后自动失效。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十二、补充条款。</w:t>
      </w:r>
    </w:p>
    <w:p>
      <w:pPr>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1.甲方编发的采购文件和乙方的报价文件（含修正和补充文件）以及相关的澄清确认函件（如有）均为本合同组成文件。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2.乙方的项目组成员和经批准的技术工作方案的任何调整均必须事先获得甲方的书面批准，否则按照违约事件处理。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3.乙方的履约保函等合同文件必须与本合同的签订同步提交。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4.乙方必须及时和负责任地参加甲方、总监和质量监督部门组织的有关会议等活动，正确履行有关合同职责和法定职责，规范提供优质专业服务和支持。</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5.本合同未尽事宜，双方另行补充。</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    方：                            乙    方：</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单位地址：                            单位地址：</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                          法定代表人：</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                          委托代理人：</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                            电    话：</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                            开户银行：</w:t>
      </w:r>
    </w:p>
    <w:p>
      <w:pPr>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    号：                            账    号：</w:t>
      </w:r>
      <w:bookmarkEnd w:id="45"/>
      <w:bookmarkStart w:id="46" w:name="_Toc268599011"/>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第五章　报价文件格式</w:t>
      </w:r>
      <w:bookmarkEnd w:id="46"/>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注释： </w:t>
            </w:r>
          </w:p>
          <w:p>
            <w:pPr>
              <w:spacing w:line="360" w:lineRule="auto"/>
              <w:ind w:left="492" w:right="132"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《报价文件格式》是报价人的部分报价文件格式和签订合同时所需文件的格式。报价人应参照这些格式文件制作报价文件。</w:t>
            </w:r>
          </w:p>
        </w:tc>
      </w:tr>
    </w:tbl>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政府采购项目</w:t>
      </w:r>
    </w:p>
    <w:p>
      <w:pPr>
        <w:spacing w:line="360" w:lineRule="auto"/>
        <w:jc w:val="center"/>
        <w:rPr>
          <w:rFonts w:hint="eastAsia"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报价文件</w:t>
      </w: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jc w:val="center"/>
        <w:rPr>
          <w:rFonts w:hint="eastAsia" w:ascii="宋体" w:hAnsi="宋体"/>
          <w:b/>
          <w:color w:val="000000" w:themeColor="text1"/>
          <w:sz w:val="36"/>
          <w:highlight w:val="none"/>
          <w14:textFill>
            <w14:solidFill>
              <w14:schemeClr w14:val="tx1"/>
            </w14:solidFill>
          </w14:textFill>
        </w:rPr>
      </w:pPr>
    </w:p>
    <w:p>
      <w:pPr>
        <w:spacing w:line="360" w:lineRule="auto"/>
        <w:ind w:firstLine="1084" w:firstLineChars="300"/>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ind w:firstLine="1247" w:firstLineChars="345"/>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编 号：</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w:t>
      </w: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ind w:firstLine="708" w:firstLineChars="196"/>
        <w:rPr>
          <w:rFonts w:hint="eastAsia"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报价人名称 ：</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 ：</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rPr>
          <w:rFonts w:hint="eastAsia" w:ascii="宋体" w:hAnsi="宋体"/>
          <w:b/>
          <w:color w:val="000000" w:themeColor="text1"/>
          <w:sz w:val="36"/>
          <w:highlight w:val="none"/>
          <w14:textFill>
            <w14:solidFill>
              <w14:schemeClr w14:val="tx1"/>
            </w14:solidFill>
          </w14:textFill>
        </w:rPr>
      </w:pPr>
    </w:p>
    <w:p>
      <w:pPr>
        <w:pStyle w:val="4"/>
        <w:snapToGrid w:val="0"/>
        <w:spacing w:line="360" w:lineRule="auto"/>
        <w:ind w:firstLine="0"/>
        <w:jc w:val="center"/>
        <w:rPr>
          <w:rFonts w:hint="eastAsia" w:eastAsia="宋体" w:cs="宋体"/>
          <w:b/>
          <w:bCs/>
          <w:color w:val="000000" w:themeColor="text1"/>
          <w:sz w:val="24"/>
          <w:szCs w:val="24"/>
          <w:highlight w:val="none"/>
          <w14:textFill>
            <w14:solidFill>
              <w14:schemeClr w14:val="tx1"/>
            </w14:solidFill>
          </w14:textFill>
        </w:rPr>
      </w:pPr>
      <w:r>
        <w:rPr>
          <w:rFonts w:hint="eastAsia" w:eastAsia="宋体" w:cs="宋体"/>
          <w:b/>
          <w:bCs/>
          <w:color w:val="000000" w:themeColor="text1"/>
          <w:sz w:val="32"/>
          <w:szCs w:val="32"/>
          <w:highlight w:val="none"/>
          <w14:textFill>
            <w14:solidFill>
              <w14:schemeClr w14:val="tx1"/>
            </w14:solidFill>
          </w14:textFill>
        </w:rPr>
        <w:t>目    录</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磋商响应声明函</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报价一览表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磋商分项报价表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服务说明一览表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5. 范围清单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技术规格和商务偏离表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报价人的资格证明文件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关于资格的声明函</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报价人的资格声明</w:t>
      </w:r>
    </w:p>
    <w:p>
      <w:pPr>
        <w:spacing w:line="360" w:lineRule="auto"/>
        <w:ind w:left="479"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单位授权书</w:t>
      </w:r>
    </w:p>
    <w:p>
      <w:pPr>
        <w:spacing w:line="360" w:lineRule="auto"/>
        <w:ind w:left="479"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单位营业执照、税务登记证（或统一社会信用代码）</w:t>
      </w:r>
    </w:p>
    <w:p>
      <w:pPr>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报价人</w:t>
      </w:r>
      <w:r>
        <w:rPr>
          <w:rFonts w:hint="eastAsia" w:ascii="宋体" w:hAnsi="宋体" w:eastAsia="宋体" w:cs="宋体"/>
          <w:bCs/>
          <w:color w:val="000000" w:themeColor="text1"/>
          <w:sz w:val="24"/>
          <w:szCs w:val="24"/>
          <w:highlight w:val="none"/>
          <w14:textFill>
            <w14:solidFill>
              <w14:schemeClr w14:val="tx1"/>
            </w14:solidFill>
          </w14:textFill>
        </w:rPr>
        <w:t>提</w:t>
      </w:r>
      <w:r>
        <w:rPr>
          <w:rFonts w:hint="eastAsia" w:ascii="宋体" w:hAnsi="宋体" w:eastAsia="宋体" w:cs="宋体"/>
          <w:color w:val="000000" w:themeColor="text1"/>
          <w:sz w:val="24"/>
          <w:szCs w:val="24"/>
          <w:highlight w:val="none"/>
          <w14:textFill>
            <w14:solidFill>
              <w14:schemeClr w14:val="tx1"/>
            </w14:solidFill>
          </w14:textFill>
        </w:rPr>
        <w:t>交的其他资料</w:t>
      </w:r>
    </w:p>
    <w:p>
      <w:pPr>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 </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承诺书</w:t>
      </w: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911" w:firstLineChars="906"/>
        <w:rPr>
          <w:rFonts w:hint="eastAsia" w:ascii="宋体" w:hAnsi="宋体" w:eastAsia="宋体" w:cs="宋体"/>
          <w:b/>
          <w:color w:val="000000" w:themeColor="text1"/>
          <w:sz w:val="32"/>
          <w:szCs w:val="32"/>
          <w:highlight w:val="none"/>
          <w14:textFill>
            <w14:solidFill>
              <w14:schemeClr w14:val="tx1"/>
            </w14:solidFill>
          </w14:textFill>
        </w:rPr>
      </w:pPr>
    </w:p>
    <w:p>
      <w:pPr>
        <w:spacing w:line="360" w:lineRule="auto"/>
        <w:ind w:firstLine="2911" w:firstLineChars="906"/>
        <w:rPr>
          <w:rFonts w:hint="eastAsia" w:ascii="宋体" w:hAnsi="宋体" w:eastAsia="宋体" w:cs="宋体"/>
          <w:b/>
          <w:color w:val="000000" w:themeColor="text1"/>
          <w:sz w:val="32"/>
          <w:szCs w:val="32"/>
          <w:highlight w:val="none"/>
          <w14:textFill>
            <w14:solidFill>
              <w14:schemeClr w14:val="tx1"/>
            </w14:solidFill>
          </w14:textFill>
        </w:rPr>
      </w:pPr>
    </w:p>
    <w:p>
      <w:pPr>
        <w:spacing w:line="360" w:lineRule="auto"/>
        <w:ind w:firstLine="2911" w:firstLineChars="906"/>
        <w:rPr>
          <w:rFonts w:hint="eastAsia" w:ascii="宋体" w:hAnsi="宋体" w:eastAsia="宋体" w:cs="宋体"/>
          <w:b/>
          <w:color w:val="000000" w:themeColor="text1"/>
          <w:sz w:val="32"/>
          <w:szCs w:val="32"/>
          <w:highlight w:val="none"/>
          <w14:textFill>
            <w14:solidFill>
              <w14:schemeClr w14:val="tx1"/>
            </w14:solidFill>
          </w14:textFill>
        </w:rPr>
      </w:pPr>
    </w:p>
    <w:p>
      <w:pPr>
        <w:spacing w:line="360" w:lineRule="auto"/>
        <w:ind w:firstLine="2911" w:firstLineChars="906"/>
        <w:rPr>
          <w:rFonts w:hint="eastAsia" w:ascii="宋体" w:hAnsi="宋体" w:eastAsia="宋体" w:cs="宋体"/>
          <w:b/>
          <w:color w:val="000000" w:themeColor="text1"/>
          <w:sz w:val="32"/>
          <w:szCs w:val="32"/>
          <w:highlight w:val="none"/>
          <w14:textFill>
            <w14:solidFill>
              <w14:schemeClr w14:val="tx1"/>
            </w14:solidFill>
          </w14:textFill>
        </w:rPr>
      </w:pPr>
    </w:p>
    <w:p>
      <w:pPr>
        <w:spacing w:line="360" w:lineRule="auto"/>
        <w:ind w:firstLine="2911" w:firstLineChars="906"/>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磋商响应声明函</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厦门万翔招标有限公司</w:t>
      </w:r>
      <w:r>
        <w:rPr>
          <w:rFonts w:hint="eastAsia" w:ascii="宋体" w:hAnsi="宋体" w:eastAsia="宋体" w:cs="宋体"/>
          <w:bCs/>
          <w:color w:val="000000" w:themeColor="text1"/>
          <w:sz w:val="24"/>
          <w:szCs w:val="24"/>
          <w:highlight w:val="none"/>
          <w14:textFill>
            <w14:solidFill>
              <w14:schemeClr w14:val="tx1"/>
            </w14:solidFill>
          </w14:textFill>
        </w:rPr>
        <w:t>：</w:t>
      </w:r>
    </w:p>
    <w:p>
      <w:pPr>
        <w:pStyle w:val="7"/>
        <w:spacing w:after="0"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根据贵方为</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项目政府采购的磋商邀请，本签字代表</w:t>
      </w:r>
      <w:r>
        <w:rPr>
          <w:rFonts w:hint="eastAsia" w:ascii="宋体" w:hAnsi="宋体" w:eastAsia="宋体" w:cs="宋体"/>
          <w:bCs/>
          <w:color w:val="000000" w:themeColor="text1"/>
          <w:sz w:val="24"/>
          <w:szCs w:val="24"/>
          <w:highlight w:val="none"/>
          <w:u w:val="single"/>
          <w14:textFill>
            <w14:solidFill>
              <w14:schemeClr w14:val="tx1"/>
            </w14:solidFill>
          </w14:textFill>
        </w:rPr>
        <w:t>　　　　　（全名、职务）</w:t>
      </w:r>
      <w:r>
        <w:rPr>
          <w:rFonts w:hint="eastAsia" w:ascii="宋体" w:hAnsi="宋体" w:eastAsia="宋体" w:cs="宋体"/>
          <w:bCs/>
          <w:color w:val="000000" w:themeColor="text1"/>
          <w:sz w:val="24"/>
          <w:szCs w:val="24"/>
          <w:highlight w:val="none"/>
          <w14:textFill>
            <w14:solidFill>
              <w14:schemeClr w14:val="tx1"/>
            </w14:solidFill>
          </w14:textFill>
        </w:rPr>
        <w:t>经正式授权并代表报价人</w:t>
      </w:r>
      <w:r>
        <w:rPr>
          <w:rFonts w:hint="eastAsia" w:ascii="宋体" w:hAnsi="宋体" w:eastAsia="宋体" w:cs="宋体"/>
          <w:bCs/>
          <w:color w:val="000000" w:themeColor="text1"/>
          <w:sz w:val="24"/>
          <w:szCs w:val="24"/>
          <w:highlight w:val="none"/>
          <w:u w:val="single"/>
          <w14:textFill>
            <w14:solidFill>
              <w14:schemeClr w14:val="tx1"/>
            </w14:solidFill>
          </w14:textFill>
        </w:rPr>
        <w:t>　　　　　　　　　　（全称、地址）</w:t>
      </w:r>
      <w:r>
        <w:rPr>
          <w:rFonts w:hint="eastAsia" w:ascii="宋体" w:hAnsi="宋体" w:eastAsia="宋体" w:cs="宋体"/>
          <w:bCs/>
          <w:color w:val="000000" w:themeColor="text1"/>
          <w:sz w:val="24"/>
          <w:szCs w:val="24"/>
          <w:highlight w:val="none"/>
          <w14:textFill>
            <w14:solidFill>
              <w14:schemeClr w14:val="tx1"/>
            </w14:solidFill>
          </w14:textFill>
        </w:rPr>
        <w:t>提交下述文件正本一份和副本</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四 </w:t>
      </w:r>
      <w:r>
        <w:rPr>
          <w:rFonts w:hint="eastAsia" w:ascii="宋体" w:hAnsi="宋体" w:eastAsia="宋体" w:cs="宋体"/>
          <w:bCs/>
          <w:color w:val="000000" w:themeColor="text1"/>
          <w:sz w:val="24"/>
          <w:szCs w:val="24"/>
          <w:highlight w:val="none"/>
          <w14:textFill>
            <w14:solidFill>
              <w14:schemeClr w14:val="tx1"/>
            </w14:solidFill>
          </w14:textFill>
        </w:rPr>
        <w:t>份。</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1.报价一览表</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2.磋商分项报价表</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3.服务说明一览表</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4.范围清单</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5.技术规格和商务偏离表</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6.报价人资格证明文件</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7.报价人提交的其他资料</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8. </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承诺书</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9.以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方式提供的金额为人民币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元的磋商保证金。</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据此函，签字代表宣布同意如下：</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所附详细报价表中规定的应提供和交付的服务报价总价为人民币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，即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（中文表述）。</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（2）报价人已详细审查全部采购文件，包括修改文件（如有的话）以及全部参考资料和有关附件，将自行承担因对全部采购文件理解不正确或误解而产生的相应后果。</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（3）报价人将按采购文件的规定履行合同责任和义务，在被确定为</w:t>
      </w:r>
      <w:r>
        <w:rPr>
          <w:rFonts w:hint="eastAsia" w:ascii="宋体" w:hAnsi="宋体" w:eastAsia="宋体" w:cs="宋体"/>
          <w:color w:val="000000" w:themeColor="text1"/>
          <w:sz w:val="24"/>
          <w:szCs w:val="24"/>
          <w:highlight w:val="none"/>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后即向贵司缴纳</w:t>
      </w:r>
      <w:r>
        <w:rPr>
          <w:rFonts w:hint="eastAsia" w:ascii="宋体" w:hAnsi="宋体" w:eastAsia="宋体" w:cs="宋体"/>
          <w:bCs/>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bCs/>
          <w:color w:val="000000" w:themeColor="text1"/>
          <w:sz w:val="24"/>
          <w:szCs w:val="24"/>
          <w:highlight w:val="none"/>
          <w14:textFill>
            <w14:solidFill>
              <w14:schemeClr w14:val="tx1"/>
            </w14:solidFill>
          </w14:textFill>
        </w:rPr>
        <w:t>，并以贵司发出的成交通知书上规定的时间内签订采购合同。</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报价人将按采购文件的规定履行合同责任和义务。</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（5）本报价文件报价有效期：在采购文件报价人须知前附表所规定的期限内保持有效。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（6）如果发生采购文件第二章报价人须知第12条所述情况，则同意采购代理机构不予退还磋商保证金。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（7）报价人同意按照采购单位要求提供与其磋商响应有关的一切数据或资料，完全理解贵方不一定要接受最低的报价或收到的任何磋商响应。</w:t>
      </w:r>
    </w:p>
    <w:p>
      <w:pPr>
        <w:spacing w:line="360" w:lineRule="auto"/>
        <w:ind w:firstLine="600" w:firstLineChars="25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（8）与本磋商响应有关的一切正式往来通讯请寄：</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地址：</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邮编：</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电话：</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传真：</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电子信箱：</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报价人代表签字：</w:t>
      </w:r>
      <w:r>
        <w:rPr>
          <w:rFonts w:hint="eastAsia" w:ascii="宋体" w:hAnsi="宋体" w:eastAsia="宋体" w:cs="宋体"/>
          <w:bCs/>
          <w:color w:val="000000" w:themeColor="text1"/>
          <w:sz w:val="24"/>
          <w:szCs w:val="24"/>
          <w:highlight w:val="none"/>
          <w:u w:val="single"/>
          <w14:textFill>
            <w14:solidFill>
              <w14:schemeClr w14:val="tx1"/>
            </w14:solidFill>
          </w14:textFill>
        </w:rPr>
        <w:t>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报价人名称（全称并加盖公章）：</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jc w:val="righ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日      期：</w:t>
      </w:r>
      <w:r>
        <w:rPr>
          <w:rFonts w:hint="eastAsia" w:ascii="宋体" w:hAnsi="宋体" w:eastAsia="宋体" w:cs="宋体"/>
          <w:bCs/>
          <w:color w:val="000000" w:themeColor="text1"/>
          <w:sz w:val="24"/>
          <w:szCs w:val="24"/>
          <w:highlight w:val="none"/>
          <w:u w:val="single"/>
          <w14:textFill>
            <w14:solidFill>
              <w14:schemeClr w14:val="tx1"/>
            </w14:solidFill>
          </w14:textFill>
        </w:rPr>
        <w:t>　　年　　月　　日</w:t>
      </w:r>
    </w:p>
    <w:p>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pStyle w:val="67"/>
        <w:spacing w:line="360" w:lineRule="auto"/>
        <w:jc w:val="left"/>
        <w:rPr>
          <w:rFonts w:hint="eastAsia" w:hAnsi="宋体" w:eastAsia="宋体" w:cs="宋体"/>
          <w:color w:val="000000" w:themeColor="text1"/>
          <w:sz w:val="24"/>
          <w:szCs w:val="24"/>
          <w:highlight w:val="none"/>
          <w14:textFill>
            <w14:solidFill>
              <w14:schemeClr w14:val="tx1"/>
            </w14:solidFill>
          </w14:textFill>
        </w:rPr>
        <w:sectPr>
          <w:headerReference r:id="rId6" w:type="default"/>
          <w:footerReference r:id="rId7" w:type="default"/>
          <w:pgSz w:w="11906" w:h="16838"/>
          <w:pgMar w:top="1440" w:right="1797" w:bottom="1440" w:left="1797" w:header="851" w:footer="992" w:gutter="0"/>
          <w:cols w:space="720" w:num="1"/>
          <w:docGrid w:linePitch="312" w:charSpace="0"/>
        </w:sectPr>
      </w:pPr>
    </w:p>
    <w:p>
      <w:pPr>
        <w:pStyle w:val="67"/>
        <w:spacing w:line="360" w:lineRule="auto"/>
        <w:jc w:val="center"/>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报价一览表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报价人（全称并加盖公章）：               采购项目编号∶                       货币单位：</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606"/>
        <w:gridCol w:w="850"/>
        <w:gridCol w:w="1843"/>
        <w:gridCol w:w="2994"/>
        <w:gridCol w:w="1542"/>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服务商</w:t>
            </w:r>
          </w:p>
        </w:tc>
        <w:tc>
          <w:tcPr>
            <w:tcW w:w="2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磋商保证金</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服务时间</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总价</w:t>
            </w:r>
          </w:p>
        </w:tc>
        <w:tc>
          <w:tcPr>
            <w:tcW w:w="1020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服务范围</w:t>
            </w:r>
          </w:p>
        </w:tc>
        <w:tc>
          <w:tcPr>
            <w:tcW w:w="1020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服务要求</w:t>
            </w:r>
          </w:p>
        </w:tc>
        <w:tc>
          <w:tcPr>
            <w:tcW w:w="1020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服务标准</w:t>
            </w:r>
          </w:p>
        </w:tc>
        <w:tc>
          <w:tcPr>
            <w:tcW w:w="1020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pPr>
        <w:tabs>
          <w:tab w:val="left" w:pos="13000"/>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注：1.此表正本与报价文件正本和磋商保证金凭证复印件一同装在一单独的信封内密封。</w:t>
      </w:r>
    </w:p>
    <w:p>
      <w:pPr>
        <w:spacing w:line="360" w:lineRule="auto"/>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2.详细报价清单应另纸详列，且标明所报各种服务的数量和金额。       </w:t>
      </w:r>
    </w:p>
    <w:p>
      <w:pPr>
        <w:spacing w:line="360" w:lineRule="auto"/>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3.当一个合同包有多个品目号时，报价人应计算出该合同包的合计价。      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sectPr>
          <w:footerReference r:id="rId8" w:type="default"/>
          <w:pgSz w:w="16838" w:h="11906" w:orient="landscape"/>
          <w:pgMar w:top="1797" w:right="1440" w:bottom="1797" w:left="1440" w:header="851" w:footer="992" w:gutter="0"/>
          <w:cols w:space="720" w:num="1"/>
          <w:docGrid w:linePitch="312" w:charSpace="0"/>
        </w:sectPr>
      </w:pPr>
    </w:p>
    <w:p>
      <w:pPr>
        <w:spacing w:line="360" w:lineRule="auto"/>
        <w:ind w:firstLine="2168" w:firstLineChars="900"/>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891" w:firstLineChars="9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磋商分项报价表（格式）</w:t>
      </w:r>
    </w:p>
    <w:p>
      <w:pPr>
        <w:pStyle w:val="9"/>
        <w:spacing w:line="360" w:lineRule="auto"/>
        <w:jc w:val="left"/>
        <w:rPr>
          <w:rFonts w:hint="eastAsia" w:hAnsi="宋体" w:eastAsia="宋体" w:cs="宋体"/>
          <w:color w:val="000000" w:themeColor="text1"/>
          <w:sz w:val="24"/>
          <w:szCs w:val="24"/>
          <w:highlight w:val="none"/>
          <w14:textFill>
            <w14:solidFill>
              <w14:schemeClr w14:val="tx1"/>
            </w14:solidFill>
          </w14:textFill>
        </w:rPr>
      </w:pPr>
    </w:p>
    <w:p>
      <w:pPr>
        <w:pStyle w:val="9"/>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Cs/>
          <w:color w:val="000000" w:themeColor="text1"/>
          <w:sz w:val="24"/>
          <w:szCs w:val="24"/>
          <w:highlight w:val="none"/>
          <w14:textFill>
            <w14:solidFill>
              <w14:schemeClr w14:val="tx1"/>
            </w14:solidFill>
          </w14:textFill>
        </w:rPr>
        <w:t>报价人名称：</w:t>
      </w:r>
      <w:r>
        <w:rPr>
          <w:rFonts w:hint="eastAsia" w:hAnsi="宋体" w:eastAsia="宋体" w:cs="宋体"/>
          <w:bCs/>
          <w:color w:val="000000" w:themeColor="text1"/>
          <w:sz w:val="24"/>
          <w:szCs w:val="24"/>
          <w:highlight w:val="none"/>
          <w:u w:val="single"/>
          <w14:textFill>
            <w14:solidFill>
              <w14:schemeClr w14:val="tx1"/>
            </w14:solidFill>
          </w14:textFill>
        </w:rPr>
        <w:t xml:space="preserve">            </w:t>
      </w:r>
      <w:r>
        <w:rPr>
          <w:rFonts w:hint="eastAsia" w:hAnsi="宋体" w:eastAsia="宋体" w:cs="宋体"/>
          <w:bCs/>
          <w:color w:val="000000" w:themeColor="text1"/>
          <w:sz w:val="24"/>
          <w:szCs w:val="24"/>
          <w:highlight w:val="none"/>
          <w14:textFill>
            <w14:solidFill>
              <w14:schemeClr w14:val="tx1"/>
            </w14:solidFill>
          </w14:textFill>
        </w:rPr>
        <w:t>项目编号：</w:t>
      </w:r>
      <w:r>
        <w:rPr>
          <w:rFonts w:hint="eastAsia" w:hAnsi="宋体" w:eastAsia="宋体" w:cs="宋体"/>
          <w:bCs/>
          <w:color w:val="000000" w:themeColor="text1"/>
          <w:sz w:val="24"/>
          <w:szCs w:val="24"/>
          <w:highlight w:val="none"/>
          <w:u w:val="single"/>
          <w14:textFill>
            <w14:solidFill>
              <w14:schemeClr w14:val="tx1"/>
            </w14:solidFill>
          </w14:textFill>
        </w:rPr>
        <w:t xml:space="preserve">          </w:t>
      </w:r>
      <w:r>
        <w:rPr>
          <w:rFonts w:hint="eastAsia" w:hAnsi="宋体" w:eastAsia="宋体" w:cs="宋体"/>
          <w:bCs/>
          <w:color w:val="000000" w:themeColor="text1"/>
          <w:sz w:val="24"/>
          <w:szCs w:val="24"/>
          <w:highlight w:val="none"/>
          <w14:textFill>
            <w14:solidFill>
              <w14:schemeClr w14:val="tx1"/>
            </w14:solidFill>
          </w14:textFill>
        </w:rPr>
        <w:t>货币单位：</w:t>
      </w:r>
      <w:r>
        <w:rPr>
          <w:rFonts w:hint="eastAsia" w:hAnsi="宋体" w:eastAsia="宋体" w:cs="宋体"/>
          <w:bCs/>
          <w:color w:val="000000" w:themeColor="text1"/>
          <w:sz w:val="24"/>
          <w:szCs w:val="24"/>
          <w:highlight w:val="none"/>
          <w:u w:val="single"/>
          <w14:textFill>
            <w14:solidFill>
              <w14:schemeClr w14:val="tx1"/>
            </w14:solidFill>
          </w14:textFill>
        </w:rPr>
        <w:t xml:space="preserve">      </w:t>
      </w:r>
      <w:r>
        <w:rPr>
          <w:rFonts w:hint="eastAsia" w:hAnsi="宋体" w:eastAsia="宋体" w:cs="宋体"/>
          <w:bCs/>
          <w:color w:val="000000" w:themeColor="text1"/>
          <w:sz w:val="24"/>
          <w:szCs w:val="24"/>
          <w:highlight w:val="none"/>
          <w14:textFill>
            <w14:solidFill>
              <w14:schemeClr w14:val="tx1"/>
            </w14:solidFill>
          </w14:textFill>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服务合同包</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服务名称</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服务商(全称)</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数量</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技术服务费</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检验培训费</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保险</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其它</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9</w:t>
            </w:r>
          </w:p>
        </w:tc>
        <w:tc>
          <w:tcPr>
            <w:tcW w:w="1902"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报价总价计算方式</w:t>
            </w:r>
          </w:p>
        </w:tc>
        <w:tc>
          <w:tcPr>
            <w:tcW w:w="2076"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w:t>
            </w:r>
          </w:p>
        </w:tc>
        <w:tc>
          <w:tcPr>
            <w:tcW w:w="1902"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报价总价</w:t>
            </w:r>
          </w:p>
        </w:tc>
        <w:tc>
          <w:tcPr>
            <w:tcW w:w="2076"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w:t>
            </w:r>
          </w:p>
        </w:tc>
        <w:tc>
          <w:tcPr>
            <w:tcW w:w="1902"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服务期</w:t>
            </w:r>
          </w:p>
        </w:tc>
        <w:tc>
          <w:tcPr>
            <w:tcW w:w="2076"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bl>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注：1.第1栏服务合同包/品目号系指“采购服务一览表”中该服务的合同包/品目号。</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2.报价总价应当通过栏目9的计算方式得出。</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4.此表第10项报价总价若与报价一览表有出入，以报价一览表报价价格为准。</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5.按服务的不同项目详细分项报价，若未详细分项报价将被视为没有实质性响应采购文件。</w:t>
      </w:r>
    </w:p>
    <w:p>
      <w:pPr>
        <w:pStyle w:val="67"/>
        <w:spacing w:line="360" w:lineRule="auto"/>
        <w:outlineLvl w:val="9"/>
        <w:rPr>
          <w:rFonts w:hint="eastAsia" w:hAnsi="宋体" w:eastAsia="宋体" w:cs="宋体"/>
          <w:bCs/>
          <w:color w:val="000000" w:themeColor="text1"/>
          <w:sz w:val="24"/>
          <w:szCs w:val="24"/>
          <w:highlight w:val="none"/>
          <w:u w:val="single"/>
          <w14:textFill>
            <w14:solidFill>
              <w14:schemeClr w14:val="tx1"/>
            </w14:solidFill>
          </w14:textFill>
        </w:rPr>
      </w:pPr>
      <w:r>
        <w:rPr>
          <w:rFonts w:hint="eastAsia" w:hAnsi="宋体" w:eastAsia="宋体" w:cs="宋体"/>
          <w:bCs/>
          <w:color w:val="000000" w:themeColor="text1"/>
          <w:sz w:val="24"/>
          <w:szCs w:val="24"/>
          <w:highlight w:val="none"/>
          <w14:textFill>
            <w14:solidFill>
              <w14:schemeClr w14:val="tx1"/>
            </w14:solidFill>
          </w14:textFill>
        </w:rPr>
        <w:t>报价人代表签名：</w:t>
      </w:r>
      <w:r>
        <w:rPr>
          <w:rFonts w:hint="eastAsia" w:hAnsi="宋体" w:eastAsia="宋体" w:cs="宋体"/>
          <w:bCs/>
          <w:color w:val="000000" w:themeColor="text1"/>
          <w:sz w:val="24"/>
          <w:szCs w:val="24"/>
          <w:highlight w:val="none"/>
          <w:u w:val="single"/>
          <w14:textFill>
            <w14:solidFill>
              <w14:schemeClr w14:val="tx1"/>
            </w14:solidFill>
          </w14:textFill>
        </w:rPr>
        <w:t xml:space="preserve">                      </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sectPr>
          <w:footerReference r:id="rId9" w:type="default"/>
          <w:pgSz w:w="11906" w:h="16838"/>
          <w:pgMar w:top="1440" w:right="1797" w:bottom="1440" w:left="1797" w:header="851" w:footer="992" w:gutter="0"/>
          <w:cols w:space="720" w:num="1"/>
          <w:docGrid w:linePitch="312" w:charSpace="0"/>
        </w:sectPr>
      </w:pP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服务说明一览表</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（按服务合同包下品目号类别分别填写）</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报价人名称:                                    采购项目编号∶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服务商</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详细服务项说明</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sectPr>
          <w:headerReference r:id="rId12" w:type="first"/>
          <w:footerReference r:id="rId15" w:type="first"/>
          <w:headerReference r:id="rId10" w:type="default"/>
          <w:footerReference r:id="rId13" w:type="default"/>
          <w:headerReference r:id="rId11" w:type="even"/>
          <w:footerReference r:id="rId14" w:type="even"/>
          <w:pgSz w:w="16838" w:h="11906" w:orient="landscape"/>
          <w:pgMar w:top="1797" w:right="1440" w:bottom="1797" w:left="1440" w:header="851" w:footer="992" w:gutter="0"/>
          <w:cols w:space="720" w:num="1"/>
          <w:docGrid w:linePitch="312" w:charSpace="0"/>
        </w:sect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范围清单</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pPr>
        <w:spacing w:line="360" w:lineRule="auto"/>
        <w:ind w:firstLine="6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本清单应列明服务组成的主要项和关键项的名称、数量、服务商住址及单价；</w:t>
      </w:r>
    </w:p>
    <w:p>
      <w:pPr>
        <w:spacing w:line="360" w:lineRule="auto"/>
        <w:ind w:firstLine="6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660"/>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right="480" w:firstLine="120" w:firstLineChars="50"/>
        <w:jc w:val="righ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sectPr>
          <w:footerReference r:id="rId16" w:type="default"/>
          <w:pgSz w:w="11906" w:h="16838"/>
          <w:pgMar w:top="1440" w:right="1797" w:bottom="1440" w:left="1797" w:header="851" w:footer="992" w:gutter="0"/>
          <w:cols w:space="720" w:num="1"/>
          <w:docGrid w:linePitch="312" w:charSpace="0"/>
        </w:sect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技术规格和商务偏离表</w:t>
      </w:r>
    </w:p>
    <w:p>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报价人名称（全程并加盖公章）：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项目编号：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tbl>
      <w:tblPr>
        <w:tblStyle w:val="23"/>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注：1.报价人根据采购要求逐条说明磋商响应情况。</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报价</w:t>
      </w:r>
      <w:r>
        <w:rPr>
          <w:rFonts w:hint="eastAsia" w:ascii="宋体" w:hAnsi="宋体" w:eastAsia="宋体" w:cs="宋体"/>
          <w:color w:val="000000" w:themeColor="text1"/>
          <w:kern w:val="0"/>
          <w:sz w:val="24"/>
          <w:szCs w:val="24"/>
          <w:highlight w:val="none"/>
          <w14:textFill>
            <w14:solidFill>
              <w14:schemeClr w14:val="tx1"/>
            </w14:solidFill>
          </w14:textFill>
        </w:rPr>
        <w:t>人应对采购文件中的“*”号条款进行逐条响应，否则评审专家对其报价做出不利评审，报价人必须自行承担责任</w:t>
      </w:r>
      <w:r>
        <w:rPr>
          <w:rFonts w:hint="eastAsia" w:ascii="宋体" w:hAnsi="宋体" w:eastAsia="宋体" w:cs="宋体"/>
          <w:bCs/>
          <w:color w:val="000000" w:themeColor="text1"/>
          <w:sz w:val="24"/>
          <w:szCs w:val="24"/>
          <w:highlight w:val="none"/>
          <w14:textFill>
            <w14:solidFill>
              <w14:schemeClr w14:val="tx1"/>
            </w14:solidFill>
          </w14:textFill>
        </w:rPr>
        <w:t>。报价人存在弄虚作假行为的，将依法承担响应的法律责任。</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spacing w:line="360" w:lineRule="auto"/>
        <w:ind w:right="-122" w:rightChars="-58"/>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spacing w:before="0" w:after="0" w:line="360" w:lineRule="auto"/>
        <w:ind w:left="68"/>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服务人员配备表</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报价人（全称）：                                        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1051"/>
        <w:gridCol w:w="1563"/>
        <w:gridCol w:w="851"/>
        <w:gridCol w:w="851"/>
        <w:gridCol w:w="851"/>
        <w:gridCol w:w="948"/>
        <w:gridCol w:w="948"/>
        <w:gridCol w:w="995"/>
        <w:gridCol w:w="27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restart"/>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拟任职位</w:t>
            </w:r>
          </w:p>
        </w:tc>
        <w:tc>
          <w:tcPr>
            <w:tcW w:w="105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姓名</w:t>
            </w:r>
          </w:p>
        </w:tc>
        <w:tc>
          <w:tcPr>
            <w:tcW w:w="1563"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身份证号码</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学历</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专业</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职称</w:t>
            </w:r>
          </w:p>
        </w:tc>
        <w:tc>
          <w:tcPr>
            <w:tcW w:w="2891" w:type="dxa"/>
            <w:gridSpan w:val="3"/>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岗位资格证明</w:t>
            </w:r>
          </w:p>
        </w:tc>
        <w:tc>
          <w:tcPr>
            <w:tcW w:w="2772" w:type="dxa"/>
            <w:vMerge w:val="restart"/>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目前受</w:t>
            </w:r>
          </w:p>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雇单位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tc>
        <w:tc>
          <w:tcPr>
            <w:tcW w:w="105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tc>
        <w:tc>
          <w:tcPr>
            <w:tcW w:w="1563"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岗位</w:t>
            </w:r>
          </w:p>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资格</w:t>
            </w: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证书</w:t>
            </w:r>
          </w:p>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名称</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证号</w:t>
            </w:r>
          </w:p>
        </w:tc>
        <w:tc>
          <w:tcPr>
            <w:tcW w:w="2772" w:type="dxa"/>
            <w:vMerge w:val="continue"/>
            <w:tcBorders>
              <w:top w:val="single" w:color="auto" w:sz="12" w:space="0"/>
              <w:left w:val="single" w:color="auto" w:sz="4" w:space="0"/>
              <w:bottom w:val="single" w:color="auto" w:sz="4" w:space="0"/>
              <w:right w:val="single" w:color="auto" w:sz="12" w:space="0"/>
            </w:tcBorders>
            <w:noWrap w:val="0"/>
            <w:vAlign w:val="center"/>
          </w:tcPr>
          <w:p>
            <w:pPr>
              <w:widowControl/>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772"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772"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48"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995"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772" w:type="dxa"/>
            <w:tcBorders>
              <w:top w:val="single" w:color="auto" w:sz="4" w:space="0"/>
              <w:left w:val="single" w:color="auto" w:sz="4" w:space="0"/>
              <w:bottom w:val="single" w:color="auto" w:sz="12"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ind w:left="6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left="6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right="-122" w:rightChars="-58"/>
        <w:rPr>
          <w:rFonts w:hint="eastAsia" w:ascii="宋体" w:hAnsi="宋体" w:eastAsia="宋体" w:cs="宋体"/>
          <w:color w:val="000000" w:themeColor="text1"/>
          <w:sz w:val="24"/>
          <w:szCs w:val="24"/>
          <w:highlight w:val="none"/>
          <w14:textFill>
            <w14:solidFill>
              <w14:schemeClr w14:val="tx1"/>
            </w14:solidFill>
          </w14:textFill>
        </w:rPr>
        <w:sectPr>
          <w:footerReference r:id="rId17" w:type="default"/>
          <w:pgSz w:w="16838" w:h="11906" w:orient="landscape"/>
          <w:pgMar w:top="1797" w:right="1440" w:bottom="1797" w:left="1440" w:header="851" w:footer="992" w:gutter="0"/>
          <w:cols w:space="720" w:num="1"/>
          <w:docGrid w:linePitch="312" w:charSpace="0"/>
        </w:sectPr>
      </w:pPr>
    </w:p>
    <w:p>
      <w:pPr>
        <w:pStyle w:val="2"/>
        <w:keepNext w:val="0"/>
        <w:keepLines w:val="0"/>
        <w:spacing w:before="0" w:after="0" w:line="360" w:lineRule="auto"/>
        <w:ind w:left="6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服务人员履历表</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713"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474"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出生年月</w:t>
            </w:r>
          </w:p>
        </w:tc>
        <w:tc>
          <w:tcPr>
            <w:tcW w:w="1592"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898"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性别</w:t>
            </w:r>
          </w:p>
        </w:tc>
        <w:tc>
          <w:tcPr>
            <w:tcW w:w="917" w:type="dxa"/>
            <w:gridSpan w:val="2"/>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家庭住址</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工作单位</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岗位证书</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文化程度</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专业</w:t>
            </w:r>
          </w:p>
        </w:tc>
        <w:tc>
          <w:tcPr>
            <w:tcW w:w="907"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职务</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269" w:type="dxa"/>
            <w:gridSpan w:val="3"/>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工作年限</w:t>
            </w:r>
          </w:p>
        </w:tc>
        <w:tc>
          <w:tcPr>
            <w:tcW w:w="907"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8"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主要工作经历</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6594" w:type="dxa"/>
            <w:gridSpan w:val="8"/>
            <w:tcBorders>
              <w:top w:val="single" w:color="auto" w:sz="4" w:space="0"/>
              <w:left w:val="single" w:color="auto" w:sz="4" w:space="0"/>
              <w:bottom w:val="single" w:color="auto" w:sz="12" w:space="0"/>
              <w:right w:val="single" w:color="auto" w:sz="12" w:space="0"/>
            </w:tcBorders>
            <w:noWrap w:val="0"/>
            <w:vAlign w:val="center"/>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bl>
    <w:p>
      <w:pPr>
        <w:pStyle w:val="2"/>
        <w:keepNext w:val="0"/>
        <w:keepLines w:val="0"/>
        <w:spacing w:before="0" w:after="0" w:line="360" w:lineRule="auto"/>
        <w:ind w:left="68"/>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注：拟派各专业人员应分别填写本表。人员没有填写本表的，视为缺此职位（岗位）</w:t>
      </w:r>
    </w:p>
    <w:p>
      <w:pPr>
        <w:pStyle w:val="2"/>
        <w:keepNext w:val="0"/>
        <w:keepLines w:val="0"/>
        <w:spacing w:before="0" w:after="0" w:line="360" w:lineRule="auto"/>
        <w:ind w:left="68"/>
        <w:jc w:val="center"/>
        <w:rPr>
          <w:rFonts w:hint="eastAsia" w:ascii="宋体" w:hAnsi="宋体" w:eastAsia="宋体" w:cs="宋体"/>
          <w:b w:val="0"/>
          <w:bCs w:val="0"/>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报价人代表：</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p>
    <w:p>
      <w:pPr>
        <w:pStyle w:val="2"/>
        <w:keepNext w:val="0"/>
        <w:keepLines w:val="0"/>
        <w:spacing w:before="0" w:after="0" w:line="360" w:lineRule="auto"/>
        <w:ind w:left="68"/>
        <w:jc w:val="center"/>
        <w:rPr>
          <w:rFonts w:hint="eastAsia" w:ascii="宋体" w:hAnsi="宋体" w:eastAsia="宋体" w:cs="宋体"/>
          <w:b w:val="0"/>
          <w:bCs w:val="0"/>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val="0"/>
          <w:color w:val="000000" w:themeColor="text1"/>
          <w:sz w:val="24"/>
          <w:szCs w:val="24"/>
          <w:highlight w:val="none"/>
          <w14:textFill>
            <w14:solidFill>
              <w14:schemeClr w14:val="tx1"/>
            </w14:solidFill>
          </w14:textFill>
        </w:rPr>
        <w:t xml:space="preserve">   日期：</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pStyle w:val="2"/>
        <w:keepNext w:val="0"/>
        <w:keepLines w:val="0"/>
        <w:spacing w:before="0" w:after="0" w:line="360" w:lineRule="auto"/>
        <w:ind w:left="68"/>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32"/>
          <w:szCs w:val="32"/>
          <w:highlight w:val="none"/>
          <w14:textFill>
            <w14:solidFill>
              <w14:schemeClr w14:val="tx1"/>
            </w14:solidFill>
          </w14:textFill>
        </w:rPr>
        <w:t>服务承诺质量承诺书</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3834"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管理服务名称</w:t>
            </w:r>
          </w:p>
        </w:tc>
        <w:tc>
          <w:tcPr>
            <w:tcW w:w="1563"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承诺指标</w:t>
            </w:r>
          </w:p>
          <w:p>
            <w:pPr>
              <w:spacing w:line="360" w:lineRule="auto"/>
              <w:ind w:left="69"/>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p>
        </w:tc>
        <w:tc>
          <w:tcPr>
            <w:tcW w:w="2211" w:type="dxa"/>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具体实施措施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管理人员专业培训合格率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投诉处理率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客户满意率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27" w:type="dxa"/>
            <w:vMerge w:val="restart"/>
            <w:tcBorders>
              <w:top w:val="single" w:color="auto" w:sz="4" w:space="0"/>
              <w:left w:val="single" w:color="auto" w:sz="4" w:space="0"/>
              <w:bottom w:val="single" w:color="auto" w:sz="12" w:space="0"/>
              <w:right w:val="single" w:color="auto" w:sz="4" w:space="0"/>
            </w:tcBorders>
            <w:noWrap w:val="0"/>
            <w:vAlign w:val="center"/>
          </w:tcPr>
          <w:p>
            <w:pPr>
              <w:spacing w:line="360" w:lineRule="auto"/>
              <w:ind w:left="6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w:t>
            </w: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noWrap w:val="0"/>
            <w:vAlign w:val="top"/>
          </w:tcPr>
          <w:p>
            <w:pPr>
              <w:numPr>
                <w:ilvl w:val="0"/>
                <w:numId w:val="4"/>
              </w:num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70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1563"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c>
          <w:tcPr>
            <w:tcW w:w="2211" w:type="dxa"/>
            <w:tcBorders>
              <w:top w:val="single" w:color="auto" w:sz="4" w:space="0"/>
              <w:left w:val="single" w:color="auto" w:sz="4" w:space="0"/>
              <w:bottom w:val="single" w:color="auto" w:sz="12" w:space="0"/>
              <w:right w:val="single" w:color="auto" w:sz="12" w:space="0"/>
            </w:tcBorders>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注:以上表格可以自拟,但必须含以上项目内容</w:t>
      </w:r>
    </w:p>
    <w:p>
      <w:pPr>
        <w:spacing w:line="360" w:lineRule="auto"/>
        <w:ind w:left="6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left="6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left="480" w:leftChars="57" w:right="-122" w:rightChars="-58" w:hanging="360" w:hangingChars="15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报价人的资格证明文件</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关于资格的声明函</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（项目编号）政府采购磋商邀请，本签字人愿意参加磋商，提供采购文件“采购服务及要求”中规定的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（合同包/品目号）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（服务名称），并证明提交的下列文件和说明是准确的和真实的。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1．本签字人确认资格文件中的说明以及报价文件中所有提交的文件和材料是真实的、准确的。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2．我方的资格声明正本一份，副本</w:t>
      </w:r>
      <w:r>
        <w:rPr>
          <w:rFonts w:hint="eastAsia" w:ascii="宋体" w:hAnsi="宋体" w:eastAsia="宋体" w:cs="宋体"/>
          <w:color w:val="000000" w:themeColor="text1"/>
          <w:sz w:val="24"/>
          <w:szCs w:val="24"/>
          <w:highlight w:val="none"/>
          <w:u w:val="single"/>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份，随报价文件一同递交。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     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话/传 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报价人代表签字：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报价人的资格声明</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1.报价人概况：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Ａ．报价人名称：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Ｂ．注册地址：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传真：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邮编：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Ｃ．成立或注册日期：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Ｄ．法定代表人：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（姓名、职务）</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实收资本：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其中 国家资本：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法人资本：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个人资本：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外商资本：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Ｅ．最近资产负债表（到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日为止）。</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(1)固定资产合计: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(2)流动资产合计: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(3)长期负债合计: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(4)流动负债合计: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Ｆ．最近损益表（到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日为止）。</w:t>
      </w:r>
    </w:p>
    <w:p>
      <w:pPr>
        <w:spacing w:line="360" w:lineRule="auto"/>
        <w:ind w:firstLine="840" w:firstLineChars="3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(1)本年（期）利润总额累计：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840" w:firstLineChars="3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(2)本年（期）净利润累计：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840" w:firstLineChars="35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2.我方在此声明，我方具备并满足下列各项条款的规定。本声明如有虚假或不实之处，我方将失去合格报价人资格且我方的磋商保证金将不予退还。</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（1）具有独立承担民事责任的能力；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（2）具有良好的商业信誉和健全的财务会计制度；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（3）具有履行合同所必需的设备和专业技术能力；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（4）有依法缴纳税收和社会保障资金的良好记录；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（5）近三年内，在经营活动中没有重大违法记录。</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3.最近三年磋商项目在国内主要用户的名称和地址：</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服务名称</w:t>
            </w: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服务期</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4.单位营业执照、税务登记证见附件</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14:textFill>
            <w14:solidFill>
              <w14:schemeClr w14:val="tx1"/>
            </w14:solidFill>
          </w14:textFill>
        </w:rPr>
        <w:t>营业执照有加载统一社会信用代码的，无需提供税务登记证、组织机构代码证)</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就我方全部所知，兹证明上诉声明是真实、正确的，并已提供了全部现有资料和数据，我方同意根据贵方要求出示文件予以证实。</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firstLine="120" w:firstLineChars="5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报价人（全称并加盖公章）：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日</w:t>
      </w:r>
    </w:p>
    <w:p>
      <w:pPr>
        <w:spacing w:line="360" w:lineRule="auto"/>
        <w:ind w:firstLine="240" w:firstLineChars="1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      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单位授权书</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厦门万翔招标有限公司：</w:t>
      </w:r>
    </w:p>
    <w:p>
      <w:pPr>
        <w:pStyle w:val="9"/>
        <w:snapToGrid w:val="0"/>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u w:val="single"/>
          <w14:textFill>
            <w14:solidFill>
              <w14:schemeClr w14:val="tx1"/>
            </w14:solidFill>
          </w14:textFill>
        </w:rPr>
        <w:t xml:space="preserve">（报价人全称）        </w:t>
      </w:r>
      <w:r>
        <w:rPr>
          <w:rFonts w:hint="eastAsia" w:hAnsi="宋体" w:eastAsia="宋体" w:cs="宋体"/>
          <w:color w:val="000000" w:themeColor="text1"/>
          <w:sz w:val="24"/>
          <w:szCs w:val="24"/>
          <w:highlight w:val="none"/>
          <w14:textFill>
            <w14:solidFill>
              <w14:schemeClr w14:val="tx1"/>
            </w14:solidFill>
          </w14:textFill>
        </w:rPr>
        <w:t xml:space="preserve"> 授权</w:t>
      </w:r>
      <w:r>
        <w:rPr>
          <w:rFonts w:hint="eastAsia" w:hAnsi="宋体" w:eastAsia="宋体" w:cs="宋体"/>
          <w:color w:val="000000" w:themeColor="text1"/>
          <w:sz w:val="24"/>
          <w:szCs w:val="24"/>
          <w:highlight w:val="none"/>
          <w:u w:val="single"/>
          <w14:textFill>
            <w14:solidFill>
              <w14:schemeClr w14:val="tx1"/>
            </w14:solidFill>
          </w14:textFill>
        </w:rPr>
        <w:t xml:space="preserve">  （报价人代表姓名）</w:t>
      </w:r>
      <w:r>
        <w:rPr>
          <w:rFonts w:hint="eastAsia" w:hAnsi="宋体" w:eastAsia="宋体" w:cs="宋体"/>
          <w:color w:val="000000" w:themeColor="text1"/>
          <w:sz w:val="24"/>
          <w:szCs w:val="24"/>
          <w:highlight w:val="none"/>
          <w14:textFill>
            <w14:solidFill>
              <w14:schemeClr w14:val="tx1"/>
            </w14:solidFill>
          </w14:textFill>
        </w:rPr>
        <w:t>为报价人代表，代表本公司参加贵司组织的</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项目（项目编号</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pPr>
        <w:pStyle w:val="9"/>
        <w:snapToGrid w:val="0"/>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本授权书自出具之日起生效。</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性别：</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身份证号：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部门：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职务：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详细通讯地址：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邮政编码: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附：被授权人身份证件</w:t>
      </w:r>
    </w:p>
    <w:p>
      <w:pPr>
        <w:spacing w:line="360" w:lineRule="auto"/>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授权方</w:t>
      </w:r>
    </w:p>
    <w:p>
      <w:pPr>
        <w:spacing w:line="360" w:lineRule="auto"/>
        <w:ind w:firstLine="3960" w:firstLineChars="16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接受授权方</w:t>
      </w:r>
    </w:p>
    <w:p>
      <w:pPr>
        <w:spacing w:line="360" w:lineRule="auto"/>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0" w:firstLineChars="20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67"/>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67"/>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67"/>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67"/>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67"/>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p>
    <w:p>
      <w:pPr>
        <w:pStyle w:val="67"/>
        <w:spacing w:line="360" w:lineRule="auto"/>
        <w:jc w:val="center"/>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单位营业执照、税务登记证</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厦门万翔招标有限公司：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现附上由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（签发机关名称）签发的我方单位营业执照副本复印件，该执照业，真实有效。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现附上由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（签发机关名称）签发的我方税务登记证副本复印件，该证件真实有效。</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7"/>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注：单位营业执照、税务登记证提供复印件，由企业加盖公章并注明复印件与原件一致。或提供含统一社会信用代码证照。</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ind w:firstLine="2249" w:firstLineChars="7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报价人提交的其他资料</w:t>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报价人认为应提交的其他材料, 可在此附件中提交。</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代理服务费</w:t>
      </w:r>
      <w:r>
        <w:rPr>
          <w:rFonts w:hint="eastAsia" w:ascii="宋体" w:hAnsi="宋体" w:eastAsia="宋体" w:cs="宋体"/>
          <w:b/>
          <w:bCs/>
          <w:color w:val="000000" w:themeColor="text1"/>
          <w:sz w:val="32"/>
          <w:szCs w:val="32"/>
          <w:highlight w:val="none"/>
          <w14:textFill>
            <w14:solidFill>
              <w14:schemeClr w14:val="tx1"/>
            </w14:solidFill>
          </w14:textFill>
        </w:rPr>
        <w:t>承诺书</w:t>
      </w:r>
    </w:p>
    <w:p>
      <w:pPr>
        <w:pStyle w:val="67"/>
        <w:spacing w:line="360" w:lineRule="auto"/>
        <w:jc w:val="center"/>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cr/>
      </w:r>
      <w:r>
        <w:rPr>
          <w:rFonts w:hint="eastAsia"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致：厦门万翔招标有限公司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我司在贵司组织的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政府采购磋商</w:t>
      </w:r>
      <w:r>
        <w:rPr>
          <w:rFonts w:hint="eastAsia" w:ascii="宋体" w:hAnsi="宋体" w:eastAsia="宋体" w:cs="宋体"/>
          <w:color w:val="000000" w:themeColor="text1"/>
          <w:sz w:val="24"/>
          <w:szCs w:val="24"/>
          <w:highlight w:val="none"/>
          <w14:textFill>
            <w14:solidFill>
              <w14:schemeClr w14:val="tx1"/>
            </w14:solidFill>
          </w14:textFill>
        </w:rPr>
        <w:t>项目中报价（项目编号：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），如获成交，我们保证按采购文件的规定，以支票、汇票、电汇、现金或经贵公司认可的其他付款方式向贵司缴交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我司一旦成交，承诺凭成交通知书原件按采购文件的规定签订合同，并最迟应于合同签订前缴交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，否则，我司同意贵司在厦门招投标网上对我司“不按规定缴交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的行为”进行公示。若自公示之日起3个工作日内，我司仍未缴交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的，我司同意按每日1%计取违约金。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报价人（全称并加盖公章）：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3360" w:firstLineChars="1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 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3120" w:firstLineChars="13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 真：           日 期</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附：廉洁承诺书</w:t>
      </w:r>
    </w:p>
    <w:p>
      <w:pPr>
        <w:widowControl/>
        <w:spacing w:line="360" w:lineRule="auto"/>
        <w:ind w:left="69"/>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廉洁承诺书</w:t>
      </w:r>
    </w:p>
    <w:p>
      <w:pPr>
        <w:widowControl/>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pPr>
        <w:widowControl/>
        <w:spacing w:line="360" w:lineRule="auto"/>
        <w:ind w:left="69"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一、自觉遵守国家法律、法规，按照《中国共产党纪律处分条例》、《中华人民共和国反不正当竞争法》、《关于禁止商业贿赂行为的暂行规定》以及有关要求进行各项业务活动。</w:t>
      </w:r>
    </w:p>
    <w:p>
      <w:pPr>
        <w:widowControl/>
        <w:spacing w:line="360" w:lineRule="auto"/>
        <w:ind w:left="69"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360" w:lineRule="auto"/>
        <w:ind w:left="69"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三、不与其他经营者串通报价，不排挤其他经营者的公平竞争，损害其他经营者的合法权益；不在工程建设的预决算编制工作中弄虚作假、高估冒算。</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四、发现厦门万翔招标有限公司的工作人员有受贿行为或索贿要求、徇私舞弊、滥用职权时，将予以举报并提供证据。举报电话：5705656或5701606；举报邮箱：</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HYPERLINK "mailto:zpk@iport.com.cn"</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29"/>
          <w:rFonts w:hint="eastAsia" w:ascii="宋体" w:hAnsi="宋体" w:eastAsia="宋体" w:cs="宋体"/>
          <w:color w:val="000000" w:themeColor="text1"/>
          <w:sz w:val="24"/>
          <w:szCs w:val="24"/>
          <w:highlight w:val="none"/>
          <w14:textFill>
            <w14:solidFill>
              <w14:schemeClr w14:val="tx1"/>
            </w14:solidFill>
          </w14:textFill>
        </w:rPr>
        <w:t>zpk@iport.com.cn</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；举报信件：厦门市湖里区机场北路476号四楼厦门万翔招标有限公司 ，总经理收。</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sz w:val="24"/>
          <w:szCs w:val="24"/>
          <w:highlight w:val="none"/>
          <w14:textFill>
            <w14:solidFill>
              <w14:schemeClr w14:val="tx1"/>
            </w14:solidFill>
          </w14:textFill>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000000" w:themeColor="text1"/>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z w:val="24"/>
          <w:szCs w:val="24"/>
          <w:highlight w:val="none"/>
          <w14:textFill>
            <w14:solidFill>
              <w14:schemeClr w14:val="tx1"/>
            </w14:solidFill>
          </w14:textFill>
        </w:rPr>
        <w:t>万元人民币违约金。</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pPr>
        <w:spacing w:line="360" w:lineRule="auto"/>
        <w:ind w:left="69"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报价人名称（盖章）：</w:t>
      </w:r>
    </w:p>
    <w:p>
      <w:pPr>
        <w:spacing w:line="360" w:lineRule="auto"/>
        <w:ind w:left="69"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w:t>
      </w:r>
    </w:p>
    <w:p>
      <w:pPr>
        <w:spacing w:line="360" w:lineRule="auto"/>
        <w:ind w:left="69"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p>
      <w:pPr>
        <w:spacing w:line="360" w:lineRule="auto"/>
        <w:ind w:left="69" w:firstLine="460" w:firstLineChars="192"/>
        <w:rPr>
          <w:rStyle w:val="25"/>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资格承诺函</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z w:val="24"/>
          <w:szCs w:val="24"/>
          <w:highlight w:val="none"/>
          <w:u w:val="single"/>
          <w14:textFill>
            <w14:solidFill>
              <w14:schemeClr w14:val="tx1"/>
            </w14:solidFill>
          </w14:textFill>
        </w:rPr>
        <w:t>（采购人、采购代理机构）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我单位参与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（项目编号：    ）</w:t>
      </w:r>
      <w:r>
        <w:rPr>
          <w:rFonts w:hint="eastAsia" w:ascii="宋体" w:hAnsi="宋体" w:eastAsia="宋体" w:cs="宋体"/>
          <w:color w:val="000000" w:themeColor="text1"/>
          <w:sz w:val="24"/>
          <w:szCs w:val="24"/>
          <w:highlight w:val="none"/>
          <w14:textFill>
            <w14:solidFill>
              <w14:schemeClr w14:val="tx1"/>
            </w14:solidFill>
          </w14:textFill>
        </w:rPr>
        <w:t>项目的政府采购活动，现承诺如下：</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1.我单位具有符合采购文件资格要求的财务状况报告。</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2.我单位具有符合采购文件资格要求的依法缴纳税收的相关证明材料。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3.我单位具有符合采购文件资格要求的依法缴纳社会保障资金的相关证明材料。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若我单位承诺不实，自愿承担提供虚假材料谋取中标、成交的法律责任。</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承诺报价人（全称并加盖公章）：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单位负责人或授权代表（签字）：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说明：1. 报价人可自行选择是否提供本承诺函，若不提供本承诺函的，应按采购文件要求提供相应的证明材料。</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报价人可删减承诺事项，如删去承诺第1项的，则应按采购文件要求提供财务状况报告。</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left="69"/>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left="69"/>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left="6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退还磋商保证金申请表</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4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报价人名称</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组织机构代码证</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磋商保证金金额</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收款单位名称</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开户银行（需填写完整）</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开户行账号（原来转磋商保证金账号）</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4742"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备注：成交供应商在接到厦门万翔招标有限公司 发出的成交结果通知书后，需尽快缴交完</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并签订合同，再将合同复印件传真至厦门万翔招标有限公司 （邮箱：wxwcn1@iport.com.cn；联系人及电话陈小姐0592-5703367），厦门万翔招标有限公司 再依据上述申请表信息安排退磋商保证金。由于以上信息错误导致磋商保证金无法及时退还的责任由报价人自行负责。</w:t>
      </w: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（报价人名称，加盖公章）</w:t>
      </w: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8" w:type="default"/>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附件：格式四表一注及资信证明</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附件1财务审计(会计)报告中的四表</w:t>
      </w:r>
      <w:bookmarkStart w:id="47" w:name="_Hlt448395085"/>
      <w:bookmarkStart w:id="48" w:name="_Hlt448395086"/>
      <w:r>
        <w:rPr>
          <w:rFonts w:hint="eastAsia" w:ascii="宋体" w:hAnsi="宋体" w:eastAsia="宋体" w:cs="宋体"/>
          <w:color w:val="000000" w:themeColor="text1"/>
          <w:sz w:val="24"/>
          <w:szCs w:val="24"/>
          <w:highlight w:val="none"/>
          <w14:textFill>
            <w14:solidFill>
              <w14:schemeClr w14:val="tx1"/>
            </w14:solidFill>
          </w14:textFill>
        </w:rPr>
        <w:t>一</w:t>
      </w:r>
      <w:bookmarkEnd w:id="47"/>
      <w:bookmarkEnd w:id="48"/>
      <w:r>
        <w:rPr>
          <w:rFonts w:hint="eastAsia" w:ascii="宋体" w:hAnsi="宋体" w:eastAsia="宋体" w:cs="宋体"/>
          <w:color w:val="000000" w:themeColor="text1"/>
          <w:sz w:val="24"/>
          <w:szCs w:val="24"/>
          <w:highlight w:val="none"/>
          <w14:textFill>
            <w14:solidFill>
              <w14:schemeClr w14:val="tx1"/>
            </w14:solidFill>
          </w14:textFill>
        </w:rPr>
        <w:t>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tbl>
      <w:tblPr>
        <w:tblStyle w:val="23"/>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49" w:name="RANGE!A1:H65"/>
            <w:r>
              <w:rPr>
                <w:rFonts w:hint="eastAsia" w:ascii="宋体" w:hAnsi="宋体" w:eastAsia="宋体" w:cs="宋体"/>
                <w:b/>
                <w:bCs/>
                <w:color w:val="000000" w:themeColor="text1"/>
                <w:kern w:val="0"/>
                <w:sz w:val="24"/>
                <w:szCs w:val="24"/>
                <w:highlight w:val="none"/>
                <w14:textFill>
                  <w14:solidFill>
                    <w14:schemeClr w14:val="tx1"/>
                  </w14:solidFill>
                </w14:textFill>
              </w:rPr>
              <w:t>资 产 负 债 表</w:t>
            </w:r>
            <w:bookmarkEnd w:id="49"/>
          </w:p>
        </w:tc>
      </w:tr>
      <w:tr>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年12月31日</w:t>
            </w:r>
          </w:p>
        </w:tc>
      </w:tr>
      <w:tr>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编制单位：</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金额单位：元</w:t>
            </w:r>
          </w:p>
        </w:tc>
      </w:tr>
      <w:tr>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附注</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年末余额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年初余额</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年末余额</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年初余额</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流动资产：</w:t>
            </w:r>
          </w:p>
        </w:tc>
        <w:tc>
          <w:tcPr>
            <w:tcW w:w="1134" w:type="dxa"/>
            <w:tcBorders>
              <w:top w:val="nil"/>
              <w:left w:val="nil"/>
              <w:bottom w:val="single" w:color="auto" w:sz="4" w:space="0"/>
              <w:right w:val="single" w:color="auto" w:sz="4" w:space="0"/>
            </w:tcBorders>
            <w:noWrap/>
            <w:vAlign w:val="center"/>
          </w:tcPr>
          <w:p>
            <w:pPr>
              <w:widowControl/>
              <w:tabs>
                <w:tab w:val="left" w:pos="261"/>
              </w:tabs>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短期借款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衍生金融资产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衍生金融负债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应收票据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应付票据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应收账款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应付账款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七、10</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预付款项</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七、3</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预收款项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七、11</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应收利息</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应收股利</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其中：应付工资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七、4</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应付福利费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存货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七、5</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应交税费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其中：原材料</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其中：应交税金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库存商品（产成品）</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应付利息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划分为持有待售的资产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应付股利</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七、14</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一年内到期的非流动资产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七、15</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七、6</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划分为持有待售的负债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一年内到期的非流动负债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可供出售金融资产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持有至到期投资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应付债券</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长期股权投资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投资性房地产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专项应付款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固定资产原价</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预计负债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减：累计折旧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递延收益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固定资产净值</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递延所得税负债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减：固定资产减值准备</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固定资产净额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其中：特准储备基金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在建工程</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非流动负债合计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工程物资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负 债 合 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固定资产清理</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所有者权益：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生产性生物资产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实收资本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油气资产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国有资本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无形资产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其中：国有法人资本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开发支出</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集体资本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商誉</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民营资本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长期待摊费用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七、8</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其中：个人资本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递延所得税资产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七、9</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外商资本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#减：已归还投资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其中：特准储备物资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实收资本（或股本）净额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非流动资产合计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其他权益工具</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其中：优先股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永续债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资本公积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减：库存股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其他综合收益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其中：外币报表折算差额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专项储备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盈余公积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其中：法定公积金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任意公积金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△一般风险准备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未分配利润</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七、18</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归属于母公司所有者权益合计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*少数股东权益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资  产  总  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负债和所有者权益总计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bl>
      <w:tblPr>
        <w:tblStyle w:val="23"/>
        <w:tblW w:w="0" w:type="auto"/>
        <w:tblInd w:w="94" w:type="dxa"/>
        <w:tblLayout w:type="fixed"/>
        <w:tblCellMar>
          <w:top w:w="0" w:type="dxa"/>
          <w:left w:w="108" w:type="dxa"/>
          <w:bottom w:w="0" w:type="dxa"/>
          <w:right w:w="108" w:type="dxa"/>
        </w:tblCellMar>
      </w:tblPr>
      <w:tblGrid>
        <w:gridCol w:w="10027"/>
        <w:gridCol w:w="727"/>
        <w:gridCol w:w="988"/>
        <w:gridCol w:w="2589"/>
      </w:tblGrid>
      <w:tr>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50" w:name="RANGE!A1:D54"/>
            <w:r>
              <w:rPr>
                <w:rFonts w:hint="eastAsia" w:ascii="宋体" w:hAnsi="宋体" w:eastAsia="宋体" w:cs="宋体"/>
                <w:b/>
                <w:bCs/>
                <w:color w:val="000000" w:themeColor="text1"/>
                <w:kern w:val="0"/>
                <w:sz w:val="24"/>
                <w:szCs w:val="24"/>
                <w:highlight w:val="none"/>
                <w14:textFill>
                  <w14:solidFill>
                    <w14:schemeClr w14:val="tx1"/>
                  </w14:solidFill>
                </w14:textFill>
              </w:rPr>
              <w:t>利 润 表</w:t>
            </w:r>
            <w:bookmarkEnd w:id="50"/>
          </w:p>
        </w:tc>
      </w:tr>
      <w:tr>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年度</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编制单位：</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金额单位：元</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附注</w:t>
            </w:r>
          </w:p>
        </w:tc>
        <w:tc>
          <w:tcPr>
            <w:tcW w:w="98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本年金额</w:t>
            </w:r>
          </w:p>
        </w:tc>
        <w:tc>
          <w:tcPr>
            <w:tcW w:w="258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上年金额</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一、营业总收入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其中：营业收入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二、营业总成本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其中：营业成本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营业税金及附加</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销售费用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七、19</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管理费用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其中：研究与开发费</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财务费用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七、20</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其中：利息支出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利息收入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汇兑净损失（净收益以“－”号填列）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资产减值损失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七、21</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投资收益（损失以“－”号填列）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三、营业利润</w:t>
            </w:r>
            <w:r>
              <w:rPr>
                <w:rFonts w:hint="eastAsia" w:ascii="宋体" w:hAnsi="宋体" w:eastAsia="宋体" w:cs="宋体"/>
                <w:color w:val="000000" w:themeColor="text1"/>
                <w:kern w:val="0"/>
                <w:sz w:val="24"/>
                <w:szCs w:val="24"/>
                <w:highlight w:val="none"/>
                <w14:textFill>
                  <w14:solidFill>
                    <w14:schemeClr w14:val="tx1"/>
                  </w14:solidFill>
                </w14:textFill>
              </w:rPr>
              <w:t>（亏损以“－”号填列）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加：营业外收入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七、22</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其中：非流动资产处置利得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非货币性资产交换利得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政府补助</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债务重组利得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减：营业外支出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七、23</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其中：非流动资产处置损失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非货币性资产交换损失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债务重组损失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四、利润总额</w:t>
            </w:r>
            <w:r>
              <w:rPr>
                <w:rFonts w:hint="eastAsia" w:ascii="宋体" w:hAnsi="宋体" w:eastAsia="宋体" w:cs="宋体"/>
                <w:color w:val="000000" w:themeColor="text1"/>
                <w:kern w:val="0"/>
                <w:sz w:val="24"/>
                <w:szCs w:val="24"/>
                <w:highlight w:val="none"/>
                <w14:textFill>
                  <w14:solidFill>
                    <w14:schemeClr w14:val="tx1"/>
                  </w14:solidFill>
                </w14:textFill>
              </w:rPr>
              <w:t>（亏损总额以“－”号填列）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减：所得税费用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七、24</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五、净利润</w:t>
            </w:r>
            <w:r>
              <w:rPr>
                <w:rFonts w:hint="eastAsia" w:ascii="宋体" w:hAnsi="宋体" w:eastAsia="宋体" w:cs="宋体"/>
                <w:color w:val="000000" w:themeColor="text1"/>
                <w:kern w:val="0"/>
                <w:sz w:val="24"/>
                <w:szCs w:val="24"/>
                <w:highlight w:val="none"/>
                <w14:textFill>
                  <w14:solidFill>
                    <w14:schemeClr w14:val="tx1"/>
                  </w14:solidFill>
                </w14:textFill>
              </w:rPr>
              <w:t>（净亏损以“－”号填列）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归属于母公司所有者的净利润</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六、其他综合收益的税后净额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（一）以后不能重分类进损益的其他综合收益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（二）以后将重分类进损益的其他综合收益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5.外币财务报表折算差额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七、综合收益总额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八、每股收益：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基本每股收益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稀释每股收益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注：表中带*科目为合并会计报表专业；加△项目为金融类企业专用。</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bl>
      <w:tblPr>
        <w:tblStyle w:val="23"/>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bookmarkStart w:id="51" w:name="RANGE!A1:D47"/>
            <w:r>
              <w:rPr>
                <w:rFonts w:hint="eastAsia" w:ascii="宋体" w:hAnsi="宋体" w:eastAsia="宋体" w:cs="宋体"/>
                <w:bCs/>
                <w:color w:val="000000" w:themeColor="text1"/>
                <w:kern w:val="0"/>
                <w:sz w:val="24"/>
                <w:szCs w:val="24"/>
                <w:highlight w:val="none"/>
                <w14:textFill>
                  <w14:solidFill>
                    <w14:schemeClr w14:val="tx1"/>
                  </w14:solidFill>
                </w14:textFill>
              </w:rPr>
              <w:t>现 金 流 量 表</w:t>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编制单位：</w:t>
            </w:r>
          </w:p>
        </w:tc>
        <w:tc>
          <w:tcPr>
            <w:tcW w:w="1559"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附注</w:t>
            </w:r>
          </w:p>
        </w:tc>
        <w:tc>
          <w:tcPr>
            <w:tcW w:w="1559" w:type="dxa"/>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本年金额</w:t>
            </w:r>
          </w:p>
        </w:tc>
        <w:tc>
          <w:tcPr>
            <w:tcW w:w="2977" w:type="dxa"/>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一、经营活动产生的现金流量：</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销售商品、提供劳务收到的现金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收到的税费返还</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收到其他与经营活动有关的现金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七、25</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经营活动现金流入小计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购买商品、接受劳务支付的现金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支付给职工以及为职工支付的现金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支付的各项税费</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支付其他与经营活动有关的现金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七、25</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经营活动现金流出小计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        经营活动产生的现金流量净额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二、投资活动产生的现金流量：</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收回投资收到的现金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取得投资收益收到的现金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处置固定资产、无形资产和其他长期资产所收回的现金净额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处置子公司及其他营业单位收回的现金净额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收到其他与投资活动有关的现金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投资活动现金流入小计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购建固定资产、无形资产和其他长期资产所支付的现金</w:t>
            </w:r>
          </w:p>
        </w:tc>
        <w:tc>
          <w:tcPr>
            <w:tcW w:w="1843"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投资支付的现金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取得子公司及其他营业单位支付的现金净额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支付其他与投资活动有关的现金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投资活动现金流出小计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        投资活动产生的现金流量净额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三、筹资活动产生的现金流量：</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吸收投资收到的现金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其中：子公司吸收少数股东投资收到的现金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取得借款所收到的现金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收到其他与筹资活动有关的现金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筹资活动现金流入小计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偿还债务所支付的现金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分配股利、利润或偿付利息所支付的现金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其中：子公司支付给少数股东的股利、利润</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支付其他与筹资活动有关的现金</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筹资活动现金流出小计</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       筹资活动产生的现金流量净额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四、汇率变动对现金及现金等价物的影响</w:t>
            </w:r>
          </w:p>
        </w:tc>
        <w:tc>
          <w:tcPr>
            <w:tcW w:w="1843" w:type="dxa"/>
            <w:gridSpan w:val="3"/>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shd w:val="clear" w:color="000000" w:fill="FFFF00"/>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五、现金及现金等价物净增加额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加：期初现金及现金等价物余额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六、期末现金及现金等价物余额</w:t>
            </w:r>
          </w:p>
        </w:tc>
        <w:tc>
          <w:tcPr>
            <w:tcW w:w="1843" w:type="dxa"/>
            <w:gridSpan w:val="3"/>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843"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59"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2977"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 企业负责人：                主管会计工作负责人：              会计机构负责人：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96"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96"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96" w:type="dxa"/>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注：加△楷体项目为金融类企业专用。</w:t>
            </w:r>
          </w:p>
        </w:tc>
        <w:tc>
          <w:tcPr>
            <w:tcW w:w="4625" w:type="dxa"/>
            <w:gridSpan w:val="3"/>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bl>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tbl>
      <w:tblPr>
        <w:tblStyle w:val="23"/>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tabs>
                <w:tab w:val="left" w:pos="14917"/>
              </w:tabs>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52" w:name="RANGE!A1:X29"/>
            <w:r>
              <w:rPr>
                <w:rFonts w:hint="eastAsia" w:ascii="宋体" w:hAnsi="宋体" w:eastAsia="宋体" w:cs="宋体"/>
                <w:b/>
                <w:bCs/>
                <w:color w:val="000000" w:themeColor="text1"/>
                <w:kern w:val="0"/>
                <w:sz w:val="24"/>
                <w:szCs w:val="24"/>
                <w:highlight w:val="none"/>
                <w14:textFill>
                  <w14:solidFill>
                    <w14:schemeClr w14:val="tx1"/>
                  </w14:solidFill>
                </w14:textFill>
              </w:rPr>
              <w:t>所有者权益变动表</w:t>
            </w:r>
            <w:bookmarkEnd w:id="52"/>
          </w:p>
        </w:tc>
      </w:tr>
      <w:tr>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年度</w:t>
            </w:r>
          </w:p>
        </w:tc>
      </w:tr>
      <w:tr>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编制单位</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行次</w:t>
            </w:r>
          </w:p>
        </w:tc>
        <w:tc>
          <w:tcPr>
            <w:tcW w:w="5258"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本年金额</w:t>
            </w:r>
          </w:p>
        </w:tc>
        <w:tc>
          <w:tcPr>
            <w:tcW w:w="4613"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上年金额</w:t>
            </w:r>
          </w:p>
        </w:tc>
      </w:tr>
      <w:tr>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425"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实收资本</w:t>
            </w:r>
          </w:p>
        </w:tc>
        <w:tc>
          <w:tcPr>
            <w:tcW w:w="78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其他权益工具</w:t>
            </w:r>
          </w:p>
        </w:tc>
        <w:tc>
          <w:tcPr>
            <w:tcW w:w="4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资本公积</w:t>
            </w:r>
          </w:p>
        </w:tc>
        <w:tc>
          <w:tcPr>
            <w:tcW w:w="66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其他综合收益</w:t>
            </w:r>
          </w:p>
        </w:tc>
        <w:tc>
          <w:tcPr>
            <w:tcW w:w="41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专项储备</w:t>
            </w:r>
          </w:p>
        </w:tc>
        <w:tc>
          <w:tcPr>
            <w:tcW w:w="45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盈余公积</w:t>
            </w:r>
          </w:p>
        </w:tc>
        <w:tc>
          <w:tcPr>
            <w:tcW w:w="42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△一般风险</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准备</w:t>
            </w:r>
          </w:p>
        </w:tc>
        <w:tc>
          <w:tcPr>
            <w:tcW w:w="46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w:t>
            </w:r>
          </w:p>
        </w:tc>
        <w:tc>
          <w:tcPr>
            <w:tcW w:w="44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所有者权益合计</w:t>
            </w:r>
          </w:p>
        </w:tc>
        <w:tc>
          <w:tcPr>
            <w:tcW w:w="43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实收资本</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其他权益工具</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资本公积</w:t>
            </w:r>
          </w:p>
        </w:tc>
        <w:tc>
          <w:tcPr>
            <w:tcW w:w="6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其他综合收益</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专项储备</w:t>
            </w:r>
          </w:p>
        </w:tc>
        <w:tc>
          <w:tcPr>
            <w:tcW w:w="40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盈余公积</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△一般风险准备</w:t>
            </w:r>
          </w:p>
        </w:tc>
        <w:tc>
          <w:tcPr>
            <w:tcW w:w="40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所有者权益合计</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栏            次</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42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78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4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66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41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p>
        </w:tc>
        <w:tc>
          <w:tcPr>
            <w:tcW w:w="45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p>
        </w:tc>
        <w:tc>
          <w:tcPr>
            <w:tcW w:w="42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w:t>
            </w:r>
          </w:p>
        </w:tc>
        <w:tc>
          <w:tcPr>
            <w:tcW w:w="46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w:t>
            </w:r>
          </w:p>
        </w:tc>
        <w:tc>
          <w:tcPr>
            <w:tcW w:w="4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w:t>
            </w:r>
          </w:p>
        </w:tc>
        <w:tc>
          <w:tcPr>
            <w:tcW w:w="4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12</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w:t>
            </w:r>
          </w:p>
        </w:tc>
        <w:tc>
          <w:tcPr>
            <w:tcW w:w="6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15</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w:t>
            </w:r>
          </w:p>
        </w:tc>
        <w:tc>
          <w:tcPr>
            <w:tcW w:w="40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18</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19</w:t>
            </w:r>
          </w:p>
        </w:tc>
        <w:tc>
          <w:tcPr>
            <w:tcW w:w="40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21</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22</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一、上年年末余额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加：会计政策变更</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前期差错更正</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二、本年年初余额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1.提取专项储备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2.使用专项储备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（四）利润分配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1.提取盈余公积</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其中：法定公积金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任意公积金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2.提取一般风险准备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3.对所有者（或股东）的分配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4.其他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（五）所有者权益内部结转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1.资本公积转增资本（或股本）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2.盈余公积转增资本（或股本）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3.盈余公积弥补亏损</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四、本年年末余额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注：带#为外商投资企业专用，加△楷体项目为金融类企业专用。</w:t>
            </w:r>
          </w:p>
        </w:tc>
      </w:tr>
    </w:tbl>
    <w:p>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9" w:type="default"/>
          <w:pgSz w:w="16838" w:h="11906" w:orient="landscape"/>
          <w:pgMar w:top="1134" w:right="1134" w:bottom="1134" w:left="1134" w:header="851" w:footer="992" w:gutter="0"/>
          <w:cols w:space="720" w:num="1"/>
          <w:docGrid w:type="lines" w:linePitch="312" w:charSpace="0"/>
        </w:sect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附件2资信证明</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资信证明</w:t>
      </w:r>
    </w:p>
    <w:p>
      <w:pPr>
        <w:spacing w:line="360" w:lineRule="auto"/>
        <w:ind w:right="480" w:firstLine="5880" w:firstLineChars="24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编号：        </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360" w:firstLineChars="1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XXXXX有限公司成立于    年  月，注册资本为人民币X拾X亿X仟X佰X拾X万X仟X佰X拾X元整。</w:t>
      </w:r>
    </w:p>
    <w:p>
      <w:pPr>
        <w:spacing w:line="360" w:lineRule="auto"/>
        <w:ind w:firstLine="360" w:firstLineChars="1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该公司在我行开有人民币基本账户，直至目前为止，其账户往来正常，无不良记录。其一直与我行保持良好的合作关系，未发现不正常情况。</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特此证明。</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right="48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XX银行股份有限公司 </w:t>
      </w:r>
    </w:p>
    <w:p>
      <w:pPr>
        <w:spacing w:line="360" w:lineRule="auto"/>
        <w:ind w:left="7440" w:hanging="7440" w:hangingChars="3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5760" w:firstLineChars="18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4160" w:firstLineChars="1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质疑函要求</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pStyle w:val="1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供应商提出质疑应当提交质疑函和必要的证明材料。质疑函应当包括下列内容：</w:t>
      </w:r>
    </w:p>
    <w:p>
      <w:pPr>
        <w:pStyle w:val="1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(一)供应商的姓名或者名称、地址、邮编、联系人及联系电话;</w:t>
      </w:r>
    </w:p>
    <w:p>
      <w:pPr>
        <w:pStyle w:val="1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(二)质疑项目的名称、编号;</w:t>
      </w:r>
    </w:p>
    <w:p>
      <w:pPr>
        <w:pStyle w:val="1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(三)具体、明确的质疑事项和与质疑事项相关的请求;</w:t>
      </w:r>
    </w:p>
    <w:p>
      <w:pPr>
        <w:pStyle w:val="1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(四)事实依据;</w:t>
      </w:r>
    </w:p>
    <w:p>
      <w:pPr>
        <w:pStyle w:val="1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(五)必要的法律依据;</w:t>
      </w:r>
    </w:p>
    <w:p>
      <w:pPr>
        <w:pStyle w:val="1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(六)提出质疑的日期。</w:t>
      </w:r>
    </w:p>
    <w:p>
      <w:pPr>
        <w:pStyle w:val="1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pPr>
        <w:pStyle w:val="19"/>
        <w:spacing w:line="360" w:lineRule="auto"/>
        <w:rPr>
          <w:rFonts w:hint="eastAsia" w:ascii="宋体" w:hAnsi="宋体" w:eastAsia="宋体" w:cs="宋体"/>
          <w:color w:val="000000" w:themeColor="text1"/>
          <w:highlight w:val="none"/>
          <w14:textFill>
            <w14:solidFill>
              <w14:schemeClr w14:val="tx1"/>
            </w14:solidFill>
          </w14:textFill>
        </w:rPr>
      </w:pPr>
    </w:p>
    <w:p>
      <w:pPr>
        <w:pStyle w:val="19"/>
        <w:spacing w:line="360" w:lineRule="auto"/>
        <w:rPr>
          <w:rFonts w:hint="eastAsia" w:ascii="宋体" w:hAnsi="宋体" w:eastAsia="宋体" w:cs="宋体"/>
          <w:color w:val="000000" w:themeColor="text1"/>
          <w:highlight w:val="none"/>
          <w14:textFill>
            <w14:solidFill>
              <w14:schemeClr w14:val="tx1"/>
            </w14:solidFill>
          </w14:textFill>
        </w:rPr>
      </w:pPr>
    </w:p>
    <w:p>
      <w:pPr>
        <w:pStyle w:val="19"/>
        <w:spacing w:line="360" w:lineRule="auto"/>
        <w:rPr>
          <w:rFonts w:hint="eastAsia" w:ascii="宋体" w:hAnsi="宋体" w:eastAsia="宋体" w:cs="宋体"/>
          <w:color w:val="000000" w:themeColor="text1"/>
          <w:highlight w:val="none"/>
          <w14:textFill>
            <w14:solidFill>
              <w14:schemeClr w14:val="tx1"/>
            </w14:solidFill>
          </w14:textFill>
        </w:rPr>
      </w:pPr>
    </w:p>
    <w:p>
      <w:pPr>
        <w:pStyle w:val="19"/>
        <w:spacing w:line="360" w:lineRule="auto"/>
        <w:rPr>
          <w:rFonts w:hint="eastAsia" w:ascii="宋体" w:hAnsi="宋体" w:eastAsia="宋体" w:cs="宋体"/>
          <w:color w:val="000000" w:themeColor="text1"/>
          <w:highlight w:val="none"/>
          <w14:textFill>
            <w14:solidFill>
              <w14:schemeClr w14:val="tx1"/>
            </w14:solidFill>
          </w14:textFill>
        </w:rPr>
      </w:pPr>
    </w:p>
    <w:p>
      <w:pPr>
        <w:pStyle w:val="19"/>
        <w:spacing w:line="360" w:lineRule="auto"/>
        <w:rPr>
          <w:rFonts w:hint="eastAsia" w:ascii="宋体" w:hAnsi="宋体" w:eastAsia="宋体" w:cs="宋体"/>
          <w:color w:val="000000" w:themeColor="text1"/>
          <w:highlight w:val="none"/>
          <w14:textFill>
            <w14:solidFill>
              <w14:schemeClr w14:val="tx1"/>
            </w14:solidFill>
          </w14:textFill>
        </w:rPr>
      </w:pPr>
    </w:p>
    <w:p>
      <w:pPr>
        <w:pStyle w:val="19"/>
        <w:spacing w:line="360" w:lineRule="auto"/>
        <w:rPr>
          <w:rFonts w:hint="eastAsia" w:ascii="宋体" w:hAnsi="宋体" w:eastAsia="宋体" w:cs="宋体"/>
          <w:color w:val="000000" w:themeColor="text1"/>
          <w:highlight w:val="none"/>
          <w14:textFill>
            <w14:solidFill>
              <w14:schemeClr w14:val="tx1"/>
            </w14:solidFill>
          </w14:textFill>
        </w:rPr>
      </w:pPr>
    </w:p>
    <w:p>
      <w:pPr>
        <w:pStyle w:val="19"/>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9"/>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9"/>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9"/>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9"/>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9"/>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9"/>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9"/>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9"/>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9"/>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pPr>
        <w:pStyle w:val="19"/>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评分响应要求</w:t>
      </w:r>
    </w:p>
    <w:tbl>
      <w:tblPr>
        <w:tblStyle w:val="23"/>
        <w:tblW w:w="0" w:type="auto"/>
        <w:tblInd w:w="0" w:type="dxa"/>
        <w:tblLayout w:type="fixed"/>
        <w:tblCellMar>
          <w:top w:w="0" w:type="dxa"/>
          <w:left w:w="108" w:type="dxa"/>
          <w:bottom w:w="0" w:type="dxa"/>
          <w:right w:w="108" w:type="dxa"/>
        </w:tblCellMar>
      </w:tblPr>
      <w:tblGrid>
        <w:gridCol w:w="883"/>
        <w:gridCol w:w="4328"/>
        <w:gridCol w:w="1701"/>
        <w:gridCol w:w="1560"/>
        <w:gridCol w:w="1134"/>
      </w:tblGrid>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43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评分界定</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18" w:firstLineChars="4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满分分值</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响应内容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页码</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w:t>
            </w:r>
          </w:p>
        </w:tc>
        <w:tc>
          <w:tcPr>
            <w:tcW w:w="43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w:t>
            </w:r>
          </w:p>
        </w:tc>
        <w:tc>
          <w:tcPr>
            <w:tcW w:w="43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w:t>
            </w:r>
          </w:p>
        </w:tc>
        <w:tc>
          <w:tcPr>
            <w:tcW w:w="432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1-4</w:t>
            </w:r>
          </w:p>
        </w:tc>
        <w:tc>
          <w:tcPr>
            <w:tcW w:w="4328" w:type="dxa"/>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80"/>
                <w:tab w:val="left" w:pos="1080"/>
              </w:tabs>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w:t>
            </w:r>
          </w:p>
        </w:tc>
        <w:tc>
          <w:tcPr>
            <w:tcW w:w="4328" w:type="dxa"/>
            <w:tcBorders>
              <w:top w:val="single" w:color="auto" w:sz="4" w:space="0"/>
              <w:left w:val="single" w:color="auto" w:sz="4" w:space="0"/>
              <w:bottom w:val="single" w:color="auto" w:sz="4" w:space="0"/>
              <w:right w:val="single" w:color="auto" w:sz="4" w:space="0"/>
            </w:tcBorders>
            <w:noWrap w:val="0"/>
            <w:vAlign w:val="top"/>
          </w:tcPr>
          <w:p>
            <w:pPr>
              <w:tabs>
                <w:tab w:val="left" w:pos="720"/>
              </w:tabs>
              <w:spacing w:line="360" w:lineRule="auto"/>
              <w:ind w:right="18"/>
              <w:rPr>
                <w:rFonts w:hint="eastAsia" w:ascii="宋体" w:hAnsi="宋体" w:eastAsia="宋体" w:cs="宋体"/>
                <w:bCs/>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color w:val="000000" w:themeColor="text1"/>
                <w:sz w:val="24"/>
                <w:szCs w:val="24"/>
                <w:highlight w:val="none"/>
                <w14:textFill>
                  <w14:solidFill>
                    <w14:schemeClr w14:val="tx1"/>
                  </w14:solidFill>
                </w14:textFill>
              </w:rPr>
            </w:pPr>
          </w:p>
        </w:tc>
      </w:tr>
    </w:tbl>
    <w:p>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spacing w:line="360" w:lineRule="auto"/>
        <w:ind w:firstLine="2240" w:firstLineChars="700"/>
        <w:rPr>
          <w:rFonts w:hint="eastAsia" w:ascii="宋体" w:hAnsi="宋体" w:eastAsia="宋体" w:cs="宋体"/>
          <w:color w:val="000000" w:themeColor="text1"/>
          <w:kern w:val="0"/>
          <w:sz w:val="32"/>
          <w:szCs w:val="32"/>
          <w:highlight w:val="none"/>
          <w14:textFill>
            <w14:solidFill>
              <w14:schemeClr w14:val="tx1"/>
            </w14:solidFill>
          </w14:textFill>
        </w:rPr>
      </w:pPr>
    </w:p>
    <w:p>
      <w:pPr>
        <w:pStyle w:val="72"/>
        <w:spacing w:line="360" w:lineRule="auto"/>
        <w:jc w:val="center"/>
        <w:outlineLvl w:val="2"/>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采购文件</w:t>
      </w:r>
      <w:r>
        <w:rPr>
          <w:rFonts w:ascii="宋体" w:hAnsi="宋体" w:eastAsia="宋体" w:cs="宋体"/>
          <w:b/>
          <w:color w:val="000000" w:themeColor="text1"/>
          <w:sz w:val="24"/>
          <w:szCs w:val="24"/>
          <w:highlight w:val="none"/>
          <w14:textFill>
            <w14:solidFill>
              <w14:schemeClr w14:val="tx1"/>
            </w14:solidFill>
          </w14:textFill>
        </w:rPr>
        <w:t>规定的价格扣除证明材料（若有）</w:t>
      </w:r>
    </w:p>
    <w:p>
      <w:pPr>
        <w:pStyle w:val="7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1优先类节能产品、环境标志产品价格扣除证明材料（若有）</w:t>
      </w:r>
    </w:p>
    <w:p>
      <w:pPr>
        <w:pStyle w:val="7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1-①优先类节能产品、环境标志产品统计表（价格扣除适用，若有）</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项目编号：</w:t>
      </w:r>
      <w:r>
        <w:rPr>
          <w:rFonts w:ascii="宋体" w:hAnsi="宋体" w:eastAsia="宋体" w:cs="宋体"/>
          <w:color w:val="000000" w:themeColor="text1"/>
          <w:sz w:val="24"/>
          <w:szCs w:val="24"/>
          <w:highlight w:val="none"/>
          <w:u w:val="single"/>
          <w14:textFill>
            <w14:solidFill>
              <w14:schemeClr w14:val="tx1"/>
            </w14:solidFill>
          </w14:textFill>
        </w:rPr>
        <w:t>　　　　　　　　</w:t>
      </w:r>
    </w:p>
    <w:p>
      <w:pPr>
        <w:pStyle w:val="72"/>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货币及单位：人民币元</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550"/>
        <w:gridCol w:w="20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353" w:type="dxa"/>
            <w:gridSpan w:val="6"/>
            <w:noWrap w:val="0"/>
            <w:vAlign w:val="top"/>
          </w:tcPr>
          <w:p>
            <w:pPr>
              <w:pStyle w:val="72"/>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w:t>
            </w:r>
            <w:r>
              <w:rPr>
                <w:rFonts w:hint="eastAsia" w:ascii="宋体" w:hAnsi="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内属于节能产品的报价情况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72"/>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合同包</w:t>
            </w:r>
          </w:p>
        </w:tc>
        <w:tc>
          <w:tcPr>
            <w:tcW w:w="1187"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品目号</w:t>
            </w:r>
          </w:p>
        </w:tc>
        <w:tc>
          <w:tcPr>
            <w:tcW w:w="1187"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货物名称</w:t>
            </w:r>
          </w:p>
        </w:tc>
        <w:tc>
          <w:tcPr>
            <w:tcW w:w="1187"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单价</w:t>
            </w:r>
          </w:p>
        </w:tc>
        <w:tc>
          <w:tcPr>
            <w:tcW w:w="1187"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数量</w:t>
            </w:r>
          </w:p>
        </w:tc>
        <w:tc>
          <w:tcPr>
            <w:tcW w:w="1550"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总价</w:t>
            </w:r>
          </w:p>
        </w:tc>
        <w:tc>
          <w:tcPr>
            <w:tcW w:w="2055"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tc>
        <w:tc>
          <w:tcPr>
            <w:tcW w:w="1187"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50"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55"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50"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55"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报价</w:t>
            </w:r>
          </w:p>
        </w:tc>
        <w:tc>
          <w:tcPr>
            <w:tcW w:w="8353" w:type="dxa"/>
            <w:gridSpan w:val="6"/>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内属于节能产品的报价总金额：</w:t>
            </w:r>
            <w:r>
              <w:rPr>
                <w:rFonts w:ascii="宋体" w:hAnsi="宋体" w:eastAsia="宋体" w:cs="宋体"/>
                <w:color w:val="000000" w:themeColor="text1"/>
                <w:sz w:val="24"/>
                <w:szCs w:val="24"/>
                <w:highlight w:val="none"/>
                <w:u w:val="single"/>
                <w14:textFill>
                  <w14:solidFill>
                    <w14:schemeClr w14:val="tx1"/>
                  </w14:solidFill>
                </w14:textFill>
              </w:rPr>
              <w:t>　　　　　。</w:t>
            </w:r>
          </w:p>
        </w:tc>
      </w:tr>
    </w:tbl>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550"/>
        <w:gridCol w:w="20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353" w:type="dxa"/>
            <w:gridSpan w:val="6"/>
            <w:noWrap w:val="0"/>
            <w:vAlign w:val="top"/>
          </w:tcPr>
          <w:p>
            <w:pPr>
              <w:pStyle w:val="72"/>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w:t>
            </w:r>
            <w:r>
              <w:rPr>
                <w:rFonts w:hint="eastAsia" w:ascii="宋体" w:hAnsi="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内属于环境标志产品的报价情况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72"/>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合同包</w:t>
            </w:r>
          </w:p>
        </w:tc>
        <w:tc>
          <w:tcPr>
            <w:tcW w:w="1187"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品目号</w:t>
            </w:r>
          </w:p>
        </w:tc>
        <w:tc>
          <w:tcPr>
            <w:tcW w:w="1187"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货物名称</w:t>
            </w:r>
          </w:p>
        </w:tc>
        <w:tc>
          <w:tcPr>
            <w:tcW w:w="1187"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单价</w:t>
            </w:r>
          </w:p>
        </w:tc>
        <w:tc>
          <w:tcPr>
            <w:tcW w:w="1187"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数量</w:t>
            </w:r>
          </w:p>
        </w:tc>
        <w:tc>
          <w:tcPr>
            <w:tcW w:w="1550"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总价</w:t>
            </w:r>
          </w:p>
        </w:tc>
        <w:tc>
          <w:tcPr>
            <w:tcW w:w="2055"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tc>
        <w:tc>
          <w:tcPr>
            <w:tcW w:w="1187"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50"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55"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50"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55"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报价</w:t>
            </w:r>
          </w:p>
        </w:tc>
        <w:tc>
          <w:tcPr>
            <w:tcW w:w="8353" w:type="dxa"/>
            <w:gridSpan w:val="6"/>
            <w:noWrap w:val="0"/>
            <w:vAlign w:val="top"/>
          </w:tcPr>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内属于环境标志产品的报价总金额：</w:t>
            </w:r>
            <w:r>
              <w:rPr>
                <w:rFonts w:ascii="宋体" w:hAnsi="宋体" w:eastAsia="宋体" w:cs="宋体"/>
                <w:color w:val="000000" w:themeColor="text1"/>
                <w:sz w:val="24"/>
                <w:szCs w:val="24"/>
                <w:highlight w:val="none"/>
                <w:u w:val="single"/>
                <w14:textFill>
                  <w14:solidFill>
                    <w14:schemeClr w14:val="tx1"/>
                  </w14:solidFill>
                </w14:textFill>
              </w:rPr>
              <w:t>　　　　　。</w:t>
            </w:r>
          </w:p>
        </w:tc>
      </w:tr>
    </w:tbl>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pPr>
        <w:pStyle w:val="72"/>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1、对节能、环境标志产品计算价格扣除时，只依据</w:t>
      </w:r>
      <w:r>
        <w:rPr>
          <w:rFonts w:hint="eastAsia" w:ascii="宋体" w:hAnsi="宋体" w:eastAsia="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报价人须知前附表5：节能、环境标志产品采购政策</w:t>
      </w:r>
      <w:r>
        <w:rPr>
          <w:rFonts w:ascii="宋体" w:hAnsi="宋体" w:eastAsia="宋体" w:cs="宋体"/>
          <w:color w:val="000000" w:themeColor="text1"/>
          <w:sz w:val="24"/>
          <w:szCs w:val="24"/>
          <w:highlight w:val="none"/>
          <w14:textFill>
            <w14:solidFill>
              <w14:schemeClr w14:val="tx1"/>
            </w14:solidFill>
          </w14:textFill>
        </w:rPr>
        <w:t>”。</w:t>
      </w:r>
    </w:p>
    <w:p>
      <w:pPr>
        <w:pStyle w:val="72"/>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2、本表以</w:t>
      </w:r>
      <w:r>
        <w:rPr>
          <w:rFonts w:hint="eastAsia" w:ascii="宋体" w:hAnsi="宋体" w:eastAsia="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为单位，不同</w:t>
      </w:r>
      <w:r>
        <w:rPr>
          <w:rFonts w:hint="eastAsia" w:ascii="宋体" w:hAnsi="宋体" w:eastAsia="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请分别填写；同一</w:t>
      </w:r>
      <w:r>
        <w:rPr>
          <w:rFonts w:hint="eastAsia" w:ascii="宋体" w:hAnsi="宋体" w:eastAsia="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请按照其品目号顺序分别填写。</w:t>
      </w:r>
    </w:p>
    <w:p>
      <w:pPr>
        <w:pStyle w:val="72"/>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3、具体统计、计算：</w:t>
      </w:r>
    </w:p>
    <w:p>
      <w:pPr>
        <w:pStyle w:val="72"/>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3.1</w:t>
      </w:r>
      <w:r>
        <w:rPr>
          <w:rFonts w:hint="eastAsia" w:ascii="宋体" w:hAnsi="宋体" w:eastAsia="宋体" w:cs="宋体"/>
          <w:color w:val="000000" w:themeColor="text1"/>
          <w:sz w:val="24"/>
          <w:szCs w:val="24"/>
          <w:highlight w:val="none"/>
          <w14:textFill>
            <w14:solidFill>
              <w14:schemeClr w14:val="tx1"/>
            </w14:solidFill>
          </w14:textFill>
        </w:rPr>
        <w:t>属于政府强制采购的节能产品不享受</w:t>
      </w:r>
      <w:r>
        <w:rPr>
          <w:rFonts w:hint="eastAsia" w:ascii="宋体" w:hAnsi="宋体" w:eastAsia="宋体" w:cs="宋体"/>
          <w:color w:val="000000" w:themeColor="text1"/>
          <w:sz w:val="24"/>
          <w:szCs w:val="24"/>
          <w:highlight w:val="none"/>
          <w:lang w:eastAsia="zh-CN"/>
          <w14:textFill>
            <w14:solidFill>
              <w14:schemeClr w14:val="tx1"/>
            </w14:solidFill>
          </w14:textFill>
        </w:rPr>
        <w:t>价格扣除</w:t>
      </w:r>
      <w:r>
        <w:rPr>
          <w:rFonts w:hint="eastAsia" w:ascii="宋体" w:hAnsi="宋体" w:eastAsia="宋体" w:cs="宋体"/>
          <w:color w:val="000000" w:themeColor="text1"/>
          <w:sz w:val="24"/>
          <w:szCs w:val="24"/>
          <w:highlight w:val="none"/>
          <w14:textFill>
            <w14:solidFill>
              <w14:schemeClr w14:val="tx1"/>
            </w14:solidFill>
          </w14:textFill>
        </w:rPr>
        <w:t>优惠。</w:t>
      </w:r>
      <w:r>
        <w:rPr>
          <w:rFonts w:hint="eastAsia" w:ascii="宋体" w:hAnsi="宋体" w:eastAsia="宋体" w:cs="宋体"/>
          <w:color w:val="000000" w:themeColor="text1"/>
          <w:sz w:val="24"/>
          <w:szCs w:val="24"/>
          <w:highlight w:val="none"/>
          <w:lang w:val="en-US" w:eastAsia="zh-CN"/>
          <w14:textFill>
            <w14:solidFill>
              <w14:schemeClr w14:val="tx1"/>
            </w14:solidFill>
          </w14:textFill>
        </w:rPr>
        <w:t>若报价产品既属于节能产品又属于环境标志产品，分别计算价格扣除优惠。</w:t>
      </w:r>
    </w:p>
    <w:p>
      <w:pPr>
        <w:pStyle w:val="72"/>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3.2计算结果若除不尽，可四舍五入保留到小数点后两位。</w:t>
      </w:r>
    </w:p>
    <w:p>
      <w:pPr>
        <w:pStyle w:val="72"/>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人应按照</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要求认真统计、计算。</w:t>
      </w:r>
    </w:p>
    <w:p>
      <w:pPr>
        <w:pStyle w:val="72"/>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3.4若无节能、环境标志产品，不填写本表。</w:t>
      </w:r>
    </w:p>
    <w:p>
      <w:pPr>
        <w:pStyle w:val="72"/>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pPr>
        <w:pStyle w:val="72"/>
        <w:spacing w:line="360" w:lineRule="auto"/>
        <w:ind w:firstLine="480"/>
        <w:jc w:val="right"/>
        <w:outlineLvl w:val="9"/>
        <w:rPr>
          <w:rFonts w:ascii="宋体" w:hAnsi="宋体" w:eastAsia="宋体" w:cs="宋体"/>
          <w:b/>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pPr>
        <w:pStyle w:val="7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1-②优先类节能产品、环境标志产品证明材料（价格扣除适用，若有）</w:t>
      </w:r>
    </w:p>
    <w:p>
      <w:pPr>
        <w:pStyle w:val="7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2小型、微型企业产品等价格扣除证明材料（若有）</w:t>
      </w:r>
    </w:p>
    <w:p>
      <w:pPr>
        <w:pStyle w:val="7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2-①中小企业声明函（价格扣除适用，若有）</w:t>
      </w:r>
    </w:p>
    <w:p>
      <w:pPr>
        <w:pStyle w:val="7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中小企业声明函（货物）</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eastAsia="宋体" w:cs="宋体"/>
          <w:color w:val="000000" w:themeColor="text1"/>
          <w:sz w:val="24"/>
          <w:szCs w:val="24"/>
          <w:highlight w:val="none"/>
          <w:u w:val="single"/>
          <w14:textFill>
            <w14:solidFill>
              <w14:schemeClr w14:val="tx1"/>
            </w14:solidFill>
          </w14:textFill>
        </w:rPr>
        <w:t>（单位名称）</w:t>
      </w:r>
      <w:r>
        <w:rPr>
          <w:rFonts w:ascii="宋体" w:hAnsi="宋体" w:eastAsia="宋体" w:cs="宋体"/>
          <w:color w:val="000000" w:themeColor="text1"/>
          <w:sz w:val="24"/>
          <w:szCs w:val="24"/>
          <w:highlight w:val="none"/>
          <w14:textFill>
            <w14:solidFill>
              <w14:schemeClr w14:val="tx1"/>
            </w14:solidFill>
          </w14:textFill>
        </w:rPr>
        <w:t>的</w:t>
      </w:r>
      <w:r>
        <w:rPr>
          <w:rFonts w:ascii="宋体" w:hAnsi="宋体" w:eastAsia="宋体" w:cs="宋体"/>
          <w:color w:val="000000" w:themeColor="text1"/>
          <w:sz w:val="24"/>
          <w:szCs w:val="24"/>
          <w:highlight w:val="none"/>
          <w:u w:val="single"/>
          <w14:textFill>
            <w14:solidFill>
              <w14:schemeClr w14:val="tx1"/>
            </w14:solidFill>
          </w14:textFill>
        </w:rPr>
        <w:t>（项目名称）</w:t>
      </w:r>
      <w:r>
        <w:rPr>
          <w:rFonts w:ascii="宋体" w:hAnsi="宋体" w:eastAsia="宋体" w:cs="宋体"/>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u w:val="single"/>
          <w14:textFill>
            <w14:solidFill>
              <w14:schemeClr w14:val="tx1"/>
            </w14:solidFill>
          </w14:textFill>
        </w:rPr>
        <w:t xml:space="preserve"> （标的名称） </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行业；制造商为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w:t>
      </w:r>
      <w:r>
        <w:rPr>
          <w:rFonts w:ascii="宋体" w:hAnsi="宋体" w:eastAsia="宋体" w:cs="宋体"/>
          <w:color w:val="000000" w:themeColor="text1"/>
          <w:sz w:val="24"/>
          <w:szCs w:val="24"/>
          <w:highlight w:val="none"/>
          <w:vertAlign w:val="superscript"/>
          <w14:textFill>
            <w14:solidFill>
              <w14:schemeClr w14:val="tx1"/>
            </w14:solidFill>
          </w14:textFill>
        </w:rPr>
        <w:t>1</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u w:val="single"/>
          <w14:textFill>
            <w14:solidFill>
              <w14:schemeClr w14:val="tx1"/>
            </w14:solidFill>
          </w14:textFill>
        </w:rPr>
        <w:t xml:space="preserve"> （标的名称） </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行业；制造商为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pPr>
        <w:pStyle w:val="72"/>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pPr>
        <w:pStyle w:val="72"/>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人须按</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中明确的所属行业填列，多品目项目中须按上表要求逐条填列，否则，其提供的中小企业声明将被判定为无效声明函，由此造成的后果由</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人自行承担（涉及资格的按无效</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处理；涉及价格评审优惠的，不予认定）。</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人应当对其出具的《中小企业声明函》真实性负责，</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人出具的《中小企业声明函》内容不实的，属于提供虚假材料谋取中标。在实际操作中，项目属性为货物且</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人希望获得中小企业政策支持的，应从制造商处获得充分、准确的信息。对相关制造商信息了解不充分，或者不能确定相关信息真实、准确的，不建议出具《中小企业声明函》。</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pPr>
        <w:pStyle w:val="7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中小企业声明函（工程、服务）</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eastAsia="宋体" w:cs="宋体"/>
          <w:color w:val="000000" w:themeColor="text1"/>
          <w:sz w:val="24"/>
          <w:szCs w:val="24"/>
          <w:highlight w:val="none"/>
          <w:u w:val="single"/>
          <w14:textFill>
            <w14:solidFill>
              <w14:schemeClr w14:val="tx1"/>
            </w14:solidFill>
          </w14:textFill>
        </w:rPr>
        <w:t>（单位名称）</w:t>
      </w:r>
      <w:r>
        <w:rPr>
          <w:rFonts w:ascii="宋体" w:hAnsi="宋体" w:eastAsia="宋体" w:cs="宋体"/>
          <w:color w:val="000000" w:themeColor="text1"/>
          <w:sz w:val="24"/>
          <w:szCs w:val="24"/>
          <w:highlight w:val="none"/>
          <w14:textFill>
            <w14:solidFill>
              <w14:schemeClr w14:val="tx1"/>
            </w14:solidFill>
          </w14:textFill>
        </w:rPr>
        <w:t>的</w:t>
      </w:r>
      <w:r>
        <w:rPr>
          <w:rFonts w:ascii="宋体" w:hAnsi="宋体" w:eastAsia="宋体" w:cs="宋体"/>
          <w:color w:val="000000" w:themeColor="text1"/>
          <w:sz w:val="24"/>
          <w:szCs w:val="24"/>
          <w:highlight w:val="none"/>
          <w:u w:val="single"/>
          <w14:textFill>
            <w14:solidFill>
              <w14:schemeClr w14:val="tx1"/>
            </w14:solidFill>
          </w14:textFill>
        </w:rPr>
        <w:t>（项目名称）</w:t>
      </w:r>
      <w:r>
        <w:rPr>
          <w:rFonts w:ascii="宋体" w:hAnsi="宋体" w:eastAsia="宋体" w:cs="宋体"/>
          <w:color w:val="000000" w:themeColor="text1"/>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u w:val="single"/>
          <w14:textFill>
            <w14:solidFill>
              <w14:schemeClr w14:val="tx1"/>
            </w14:solidFill>
          </w14:textFill>
        </w:rPr>
        <w:t>（标的名称）</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；承建（承接）企业为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w:t>
      </w:r>
      <w:r>
        <w:rPr>
          <w:rFonts w:ascii="宋体" w:hAnsi="宋体" w:eastAsia="宋体" w:cs="宋体"/>
          <w:color w:val="000000" w:themeColor="text1"/>
          <w:sz w:val="24"/>
          <w:szCs w:val="24"/>
          <w:highlight w:val="none"/>
          <w:vertAlign w:val="superscript"/>
          <w14:textFill>
            <w14:solidFill>
              <w14:schemeClr w14:val="tx1"/>
            </w14:solidFill>
          </w14:textFill>
        </w:rPr>
        <w:t>1</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u w:val="single"/>
          <w14:textFill>
            <w14:solidFill>
              <w14:schemeClr w14:val="tx1"/>
            </w14:solidFill>
          </w14:textFill>
        </w:rPr>
        <w:t>（标的名称）</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；承建（承接）企业为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pPr>
        <w:pStyle w:val="72"/>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pPr>
        <w:pStyle w:val="72"/>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人须按</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中明确的所属行业填列，多品目项目中须按上表要求逐条填列，否则，其提供的中小企业声明将被判定为无效声明函，由此造成的后果由</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人自行承担（涉及资格的按无效</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处理；涉及价格评审优惠的，不予认定）。</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人应当对其出具的《中小企业声明函》真实性负责，</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人出具的《中小企业声明函》内容不实的，属于提供虚假材料谋取中标。在实际操作中，项目属性为货物且</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人希望获得中小企业政策支持的，应从制造商处获得充分、准确的信息。对相关制造商信息了解不充分，或者不能确定相关信息真实、准确的，不建议出具《中小企业声明函》。</w:t>
      </w:r>
    </w:p>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pPr>
        <w:pStyle w:val="7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2-②小型、微型企业等证明材料（价格扣除适用，若有）</w:t>
      </w:r>
    </w:p>
    <w:p>
      <w:pPr>
        <w:pStyle w:val="72"/>
        <w:spacing w:line="360" w:lineRule="auto"/>
        <w:ind w:firstLine="480"/>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编制说明</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人应按照</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要求提供相应证明材料，证明材料应与《中小企业声明函》的内容相一致，否则视为《中小企业声明函》内容不真实。</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人为监狱企业的，根据其提供的由省级以上监狱管理局、戒毒管理局（含新疆生产建设兵团）出具的属于监狱企业的证明文件进行认定，监狱企业视同小型、微型企业。</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人为残疾人福利性单位的，根据其提供的《残疾人福利性单位声明函》（格式附后）进行认定，残疾人福利性单位视同小型、微型企业。残疾人福利性单位属于小型、微型企业的，不重复享受政策。</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w:t>
      </w:r>
    </w:p>
    <w:p>
      <w:pPr>
        <w:pStyle w:val="7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残疾人福利性单位声明函（价格扣除适用，若有）</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人郑重声明，根据《财政部 民政部 中国残疾人联合会关于促进残疾人就业政府采购政策的通知》（财库[2017]141号）、《政府采购促进中小企业发展管理办法》（财库〔2020〕46号）的规定，本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人为符合条件的残疾人福利性单位，且本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人参加贵单位的（填写“项目名称”）项目采购活动：</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）提供本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）由本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人承建的（填写“所投采购包、品目号”）工程</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）由本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人承接的（填写“所投采购包、品目号”）服务；</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人对上述声明的真实性负责。如有虚假，将依法承担相应责任。</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备注：</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1、请</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人按照实际情况编制填写本声明函，并在相应的（）中打“√”。</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2、若《残疾人福利性单位声明函》内容不真实，视为提供虚假材料。</w:t>
      </w:r>
    </w:p>
    <w:p>
      <w:pPr>
        <w:pStyle w:val="72"/>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pPr>
        <w:pStyle w:val="72"/>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w:t>
      </w:r>
    </w:p>
    <w:p>
      <w:pPr>
        <w:pStyle w:val="7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监狱企业证明材料</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人为监狱企业，提供本单位制造的货物（承接的服务），并在</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文件中提供省级以上监狱管理局、戒毒管理局（含新疆生产建设兵团）出具的属于监狱企业的证明文件。</w:t>
      </w:r>
    </w:p>
    <w:p>
      <w:pPr>
        <w:pStyle w:val="72"/>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pPr>
        <w:pStyle w:val="72"/>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3</w:t>
      </w:r>
      <w:r>
        <w:rPr>
          <w:rFonts w:hint="eastAsia" w:ascii="宋体" w:hAnsi="宋体" w:cs="宋体"/>
          <w:b/>
          <w:color w:val="000000" w:themeColor="text1"/>
          <w:sz w:val="24"/>
          <w:szCs w:val="24"/>
          <w:highlight w:val="none"/>
          <w:lang w:eastAsia="zh-CN"/>
          <w14:textFill>
            <w14:solidFill>
              <w14:schemeClr w14:val="tx1"/>
            </w14:solidFill>
          </w14:textFill>
        </w:rPr>
        <w:t>采购文件</w:t>
      </w:r>
      <w:r>
        <w:rPr>
          <w:rFonts w:ascii="宋体" w:hAnsi="宋体" w:eastAsia="宋体" w:cs="宋体"/>
          <w:b/>
          <w:color w:val="000000" w:themeColor="text1"/>
          <w:sz w:val="24"/>
          <w:szCs w:val="24"/>
          <w:highlight w:val="none"/>
          <w14:textFill>
            <w14:solidFill>
              <w14:schemeClr w14:val="tx1"/>
            </w14:solidFill>
          </w14:textFill>
        </w:rPr>
        <w:t>规定的其他价格扣除证明材料（若有）</w:t>
      </w:r>
    </w:p>
    <w:p>
      <w:pPr>
        <w:pStyle w:val="72"/>
        <w:spacing w:line="360" w:lineRule="auto"/>
        <w:ind w:firstLine="480"/>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编制说明</w:t>
      </w:r>
    </w:p>
    <w:p>
      <w:pPr>
        <w:pStyle w:val="72"/>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若</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人可享受</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规定的除“节能（非强制类）、环境标志产品价格扣除”及“小型、微型企业产品等价格扣除”外的其他价格扣除优惠，则</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人应按照</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要求提供相应证明材料。</w:t>
      </w: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联合体协议书</w:t>
      </w:r>
      <w:r>
        <w:rPr>
          <w:rFonts w:hint="eastAsia" w:ascii="宋体" w:hAnsi="宋体" w:eastAsia="宋体" w:cs="宋体"/>
          <w:color w:val="000000" w:themeColor="text1"/>
          <w:sz w:val="36"/>
          <w:szCs w:val="36"/>
          <w:highlight w:val="none"/>
          <w:lang w:eastAsia="zh-CN"/>
          <w14:textFill>
            <w14:solidFill>
              <w14:schemeClr w14:val="tx1"/>
            </w14:solidFill>
          </w14:textFill>
        </w:rPr>
        <w:t>（</w:t>
      </w:r>
      <w:r>
        <w:rPr>
          <w:rFonts w:hint="eastAsia" w:ascii="宋体" w:hAnsi="宋体" w:eastAsia="宋体" w:cs="宋体"/>
          <w:color w:val="000000" w:themeColor="text1"/>
          <w:sz w:val="36"/>
          <w:szCs w:val="36"/>
          <w:highlight w:val="none"/>
          <w:lang w:val="en-US" w:eastAsia="zh-CN"/>
          <w14:textFill>
            <w14:solidFill>
              <w14:schemeClr w14:val="tx1"/>
            </w14:solidFill>
          </w14:textFill>
        </w:rPr>
        <w:t>若有）</w:t>
      </w:r>
    </w:p>
    <w:p>
      <w:pPr>
        <w:autoSpaceDE w:val="0"/>
        <w:autoSpaceDN w:val="0"/>
        <w:adjustRightInd w:val="0"/>
        <w:spacing w:line="360" w:lineRule="auto"/>
        <w:ind w:firstLine="600" w:firstLineChars="2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（所有成员单位名称）自愿组成</w:t>
      </w:r>
      <w:r>
        <w:rPr>
          <w:rFonts w:hint="eastAsia" w:ascii="宋体" w:hAnsi="宋体" w:eastAsia="宋体" w:cs="宋体"/>
          <w:color w:val="000000" w:themeColor="text1"/>
          <w:sz w:val="24"/>
          <w:szCs w:val="24"/>
          <w:highlight w:val="none"/>
          <w:u w:val="none"/>
          <w14:textFill>
            <w14:solidFill>
              <w14:schemeClr w14:val="tx1"/>
            </w14:solidFill>
          </w14:textFill>
        </w:rPr>
        <w:t xml:space="preserve">       （联合体名称）</w:t>
      </w:r>
      <w:r>
        <w:rPr>
          <w:rFonts w:hint="eastAsia" w:ascii="宋体" w:hAnsi="宋体" w:eastAsia="宋体" w:cs="宋体"/>
          <w:color w:val="000000" w:themeColor="text1"/>
          <w:sz w:val="24"/>
          <w:szCs w:val="24"/>
          <w:highlight w:val="none"/>
          <w14:textFill>
            <w14:solidFill>
              <w14:schemeClr w14:val="tx1"/>
            </w14:solidFill>
          </w14:textFill>
        </w:rPr>
        <w:t>联合体，共同参加</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（项目名称）项目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。现就联合体</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事宜订立如下协议。</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（某成员单位名称）为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（联合体名称）</w:t>
      </w:r>
      <w:r>
        <w:rPr>
          <w:rFonts w:hint="eastAsia" w:ascii="宋体" w:hAnsi="宋体" w:eastAsia="宋体" w:cs="宋体"/>
          <w:color w:val="000000" w:themeColor="text1"/>
          <w:sz w:val="24"/>
          <w:szCs w:val="24"/>
          <w:highlight w:val="none"/>
          <w14:textFill>
            <w14:solidFill>
              <w14:schemeClr w14:val="tx1"/>
            </w14:solidFill>
          </w14:textFill>
        </w:rPr>
        <w:t>联合体牵头人。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2.联合体各成员授权牵头人代表联合体参加</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活动，签署文件，提交和接收相关的资料、信息及指示，进行合同谈判活动，负责合同实施阶段的组织和协调工作，以及处理与本项目有关的一切事宜。</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3.联合体牵头人在本项目中签署的一切文件和处理的一切事宜，联合体各成员均予以承认。联合体各成员将严格按照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文件和合同的要求全面履行义务，并向</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承担连带责任。</w:t>
      </w:r>
    </w:p>
    <w:p>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联合体各成员单位内部的职责分工如下:</w:t>
      </w:r>
    </w:p>
    <w:p>
      <w:pPr>
        <w:spacing w:line="360" w:lineRule="auto"/>
        <w:ind w:left="174" w:leftChars="83"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left="174" w:leftChars="83"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left="174" w:leftChars="83"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5.本协议书自所有成员单位法定代表人（单位负责人）或其委托代理人签字，并盖单位章之日起生效，合同履行完毕后自动失效。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6.本协议书一式【】份，联合体成员和</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各执一份。</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注：由委托代理人签字的，应附授权委托书。</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联合体牵头人名称：</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（签字或盖章）</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联合体成员名称：</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（签字或盖章）</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联合体成员名称：</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（签字或盖章）</w:t>
      </w:r>
    </w:p>
    <w:p>
      <w:pPr>
        <w:spacing w:line="360" w:lineRule="auto"/>
        <w:rPr>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rPr>
    </w:pPr>
    <w:r>
      <w:rPr>
        <w:rFonts w:hint="eastAsia"/>
      </w:rPr>
      <w:t xml:space="preserve">                                                                      </w:t>
    </w:r>
    <w:r>
      <w:rPr>
        <w:rFonts w:hint="eastAsia" w:ascii="宋体" w:hAnsi="宋体"/>
      </w:rPr>
      <w:t xml:space="preserve"> </w:t>
    </w:r>
    <w:r>
      <w:rPr>
        <w:rStyle w:val="26"/>
        <w:rFonts w:hint="eastAsia" w:ascii="宋体" w:hAnsi="宋体"/>
      </w:rPr>
      <w:t>第</w:t>
    </w:r>
    <w:r>
      <w:rPr>
        <w:rFonts w:ascii="宋体" w:hAnsi="宋体"/>
      </w:rPr>
      <w:fldChar w:fldCharType="begin"/>
    </w:r>
    <w:r>
      <w:rPr>
        <w:rStyle w:val="26"/>
        <w:rFonts w:ascii="宋体" w:hAnsi="宋体"/>
      </w:rPr>
      <w:instrText xml:space="preserve"> PAGE </w:instrText>
    </w:r>
    <w:r>
      <w:rPr>
        <w:rFonts w:ascii="宋体" w:hAnsi="宋体"/>
      </w:rPr>
      <w:fldChar w:fldCharType="separate"/>
    </w:r>
    <w:r>
      <w:rPr>
        <w:rStyle w:val="26"/>
        <w:rFonts w:ascii="宋体" w:hAnsi="宋体"/>
      </w:rPr>
      <w:t>72</w:t>
    </w:r>
    <w:r>
      <w:rPr>
        <w:rFonts w:ascii="宋体" w:hAnsi="宋体"/>
      </w:rPr>
      <w:fldChar w:fldCharType="end"/>
    </w:r>
    <w:r>
      <w:rPr>
        <w:rStyle w:val="26"/>
        <w:rFonts w:hint="eastAsia" w:ascii="宋体" w:hAnsi="宋体"/>
      </w:rPr>
      <w:t>页，共</w:t>
    </w:r>
    <w:r>
      <w:rPr>
        <w:rFonts w:ascii="宋体" w:hAnsi="宋体"/>
      </w:rPr>
      <w:fldChar w:fldCharType="begin"/>
    </w:r>
    <w:r>
      <w:rPr>
        <w:rStyle w:val="26"/>
        <w:rFonts w:ascii="宋体" w:hAnsi="宋体"/>
      </w:rPr>
      <w:instrText xml:space="preserve"> NUMPAGES </w:instrText>
    </w:r>
    <w:r>
      <w:rPr>
        <w:rFonts w:ascii="宋体" w:hAnsi="宋体"/>
      </w:rPr>
      <w:fldChar w:fldCharType="separate"/>
    </w:r>
    <w:r>
      <w:rPr>
        <w:rStyle w:val="26"/>
        <w:rFonts w:ascii="宋体" w:hAnsi="宋体"/>
      </w:rPr>
      <w:t>98</w:t>
    </w:r>
    <w:r>
      <w:rPr>
        <w:rFonts w:ascii="宋体" w:hAnsi="宋体"/>
      </w:rPr>
      <w:fldChar w:fldCharType="end"/>
    </w:r>
    <w:r>
      <w:rPr>
        <w:rStyle w:val="26"/>
        <w:rFonts w:hint="eastAsia" w:ascii="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780" w:firstLineChars="2100"/>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86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pPr>
      <w:pStyle w:val="1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320" w:firstLineChars="24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80</w:t>
    </w:r>
    <w:r>
      <w:rPr>
        <w:szCs w:val="21"/>
      </w:rPr>
      <w:fldChar w:fldCharType="end"/>
    </w:r>
    <w:r>
      <w:rPr>
        <w:rFonts w:hint="eastAsia"/>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pPr>
      <w:pStyle w:val="13"/>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pPr>
      <w:pStyle w:val="13"/>
      <w:tabs>
        <w:tab w:val="left" w:pos="945"/>
      </w:tabs>
      <w:rPr>
        <w:rFonts w:hint="eastAsia"/>
      </w:rP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pPr>
      <w:pStyle w:val="13"/>
      <w:tabs>
        <w:tab w:val="left" w:pos="945"/>
      </w:tabs>
      <w:rPr>
        <w:rFonts w:hint="eastAsia"/>
      </w:rP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rPr>
    </w:pPr>
    <w:r>
      <w:rPr>
        <w:rFonts w:hint="eastAsia"/>
      </w:rPr>
      <w:t xml:space="preserve">                                             </w:t>
    </w:r>
    <w:r>
      <w:rPr>
        <w:rFonts w:hint="eastAsia" w:ascii="宋体" w:hAnsi="宋体"/>
      </w:rPr>
      <w:t xml:space="preserve">                             </w:t>
    </w:r>
    <w:r>
      <w:rPr>
        <w:rStyle w:val="26"/>
        <w:rFonts w:hint="eastAsia" w:ascii="宋体" w:hAnsi="宋体"/>
      </w:rPr>
      <w:t>第</w:t>
    </w:r>
    <w:r>
      <w:rPr>
        <w:rFonts w:ascii="宋体" w:hAnsi="宋体"/>
      </w:rPr>
      <w:fldChar w:fldCharType="begin"/>
    </w:r>
    <w:r>
      <w:rPr>
        <w:rStyle w:val="26"/>
        <w:rFonts w:ascii="宋体" w:hAnsi="宋体"/>
      </w:rPr>
      <w:instrText xml:space="preserve"> PAGE </w:instrText>
    </w:r>
    <w:r>
      <w:rPr>
        <w:rFonts w:ascii="宋体" w:hAnsi="宋体"/>
      </w:rPr>
      <w:fldChar w:fldCharType="separate"/>
    </w:r>
    <w:r>
      <w:rPr>
        <w:rStyle w:val="26"/>
        <w:rFonts w:ascii="宋体" w:hAnsi="宋体"/>
      </w:rPr>
      <w:t>69</w:t>
    </w:r>
    <w:r>
      <w:rPr>
        <w:rFonts w:ascii="宋体" w:hAnsi="宋体"/>
      </w:rPr>
      <w:fldChar w:fldCharType="end"/>
    </w:r>
    <w:r>
      <w:rPr>
        <w:rStyle w:val="26"/>
        <w:rFonts w:hint="eastAsia" w:ascii="宋体" w:hAnsi="宋体"/>
      </w:rPr>
      <w:t>页，共</w:t>
    </w:r>
    <w:r>
      <w:rPr>
        <w:rFonts w:ascii="宋体" w:hAnsi="宋体"/>
      </w:rPr>
      <w:fldChar w:fldCharType="begin"/>
    </w:r>
    <w:r>
      <w:rPr>
        <w:rStyle w:val="26"/>
        <w:rFonts w:ascii="宋体" w:hAnsi="宋体"/>
      </w:rPr>
      <w:instrText xml:space="preserve"> NUMPAGES </w:instrText>
    </w:r>
    <w:r>
      <w:rPr>
        <w:rFonts w:ascii="宋体" w:hAnsi="宋体"/>
      </w:rPr>
      <w:fldChar w:fldCharType="separate"/>
    </w:r>
    <w:r>
      <w:rPr>
        <w:rStyle w:val="26"/>
        <w:rFonts w:ascii="宋体" w:hAnsi="宋体"/>
      </w:rPr>
      <w:t>98</w:t>
    </w:r>
    <w:r>
      <w:rPr>
        <w:rFonts w:ascii="宋体" w:hAnsi="宋体"/>
      </w:rPr>
      <w:fldChar w:fldCharType="end"/>
    </w:r>
    <w:r>
      <w:rPr>
        <w:rStyle w:val="26"/>
        <w:rFonts w:hint="eastAsia"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rPr>
    </w:pPr>
    <w:r>
      <w:rPr>
        <w:rFonts w:hint="eastAsia"/>
      </w:rPr>
      <w:t xml:space="preserve">                                      </w:t>
    </w:r>
    <w:r>
      <w:rPr>
        <w:rFonts w:hint="eastAsia" w:ascii="宋体" w:hAnsi="宋体"/>
      </w:rPr>
      <w:t xml:space="preserve"> </w:t>
    </w:r>
    <w:r>
      <w:rPr>
        <w:rStyle w:val="26"/>
        <w:rFonts w:hint="eastAsia" w:ascii="宋体" w:hAnsi="宋体"/>
      </w:rPr>
      <w:t>第</w:t>
    </w:r>
    <w:r>
      <w:rPr>
        <w:rFonts w:ascii="宋体" w:hAnsi="宋体"/>
      </w:rPr>
      <w:fldChar w:fldCharType="begin"/>
    </w:r>
    <w:r>
      <w:rPr>
        <w:rStyle w:val="26"/>
        <w:rFonts w:ascii="宋体" w:hAnsi="宋体"/>
      </w:rPr>
      <w:instrText xml:space="preserve"> PAGE </w:instrText>
    </w:r>
    <w:r>
      <w:rPr>
        <w:rFonts w:ascii="宋体" w:hAnsi="宋体"/>
      </w:rPr>
      <w:fldChar w:fldCharType="separate"/>
    </w:r>
    <w:r>
      <w:rPr>
        <w:rStyle w:val="26"/>
        <w:rFonts w:ascii="宋体" w:hAnsi="宋体"/>
      </w:rPr>
      <w:t>70</w:t>
    </w:r>
    <w:r>
      <w:rPr>
        <w:rFonts w:ascii="宋体" w:hAnsi="宋体"/>
      </w:rPr>
      <w:fldChar w:fldCharType="end"/>
    </w:r>
    <w:r>
      <w:rPr>
        <w:rStyle w:val="26"/>
        <w:rFonts w:hint="eastAsia" w:ascii="宋体" w:hAnsi="宋体"/>
      </w:rPr>
      <w:t>页，共</w:t>
    </w:r>
    <w:r>
      <w:rPr>
        <w:rFonts w:ascii="宋体" w:hAnsi="宋体"/>
      </w:rPr>
      <w:fldChar w:fldCharType="begin"/>
    </w:r>
    <w:r>
      <w:rPr>
        <w:rStyle w:val="26"/>
        <w:rFonts w:ascii="宋体" w:hAnsi="宋体"/>
      </w:rPr>
      <w:instrText xml:space="preserve"> NUMPAGES </w:instrText>
    </w:r>
    <w:r>
      <w:rPr>
        <w:rFonts w:ascii="宋体" w:hAnsi="宋体"/>
      </w:rPr>
      <w:fldChar w:fldCharType="separate"/>
    </w:r>
    <w:r>
      <w:rPr>
        <w:rStyle w:val="26"/>
        <w:rFonts w:ascii="宋体" w:hAnsi="宋体"/>
      </w:rPr>
      <w:t>98</w:t>
    </w:r>
    <w:r>
      <w:rPr>
        <w:rFonts w:ascii="宋体" w:hAnsi="宋体"/>
      </w:rPr>
      <w:fldChar w:fldCharType="end"/>
    </w:r>
    <w:r>
      <w:rPr>
        <w:rStyle w:val="26"/>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jc w:val="both"/>
      <w:rPr>
        <w:rFonts w:hint="eastAsia"/>
        <w:sz w:val="21"/>
        <w:szCs w:val="21"/>
      </w:rPr>
    </w:pPr>
    <w:r>
      <w:rPr>
        <w:rFonts w:hint="eastAsia"/>
        <w:sz w:val="21"/>
        <w:szCs w:val="21"/>
      </w:rPr>
      <w:t>竞争性磋商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5F7FA"/>
    <w:multiLevelType w:val="singleLevel"/>
    <w:tmpl w:val="C8E5F7FA"/>
    <w:lvl w:ilvl="0" w:tentative="0">
      <w:start w:val="1"/>
      <w:numFmt w:val="chineseCounting"/>
      <w:suff w:val="nothing"/>
      <w:lvlText w:val="（%1）"/>
      <w:lvlJc w:val="left"/>
      <w:rPr>
        <w:rFonts w:hint="eastAsia"/>
      </w:rPr>
    </w:lvl>
  </w:abstractNum>
  <w:abstractNum w:abstractNumId="1">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33B63E0"/>
    <w:multiLevelType w:val="multilevel"/>
    <w:tmpl w:val="433B63E0"/>
    <w:lvl w:ilvl="0" w:tentative="0">
      <w:start w:val="1"/>
      <w:numFmt w:val="decimalEnclosedCircle"/>
      <w:lvlText w:val="%1"/>
      <w:lvlJc w:val="left"/>
      <w:pPr>
        <w:ind w:left="360" w:hanging="360"/>
      </w:pPr>
      <w:rPr>
        <w:rFonts w:hint="default" w:hAnsi="宋体" w:cs="宋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9B1D033"/>
    <w:multiLevelType w:val="singleLevel"/>
    <w:tmpl w:val="59B1D033"/>
    <w:lvl w:ilvl="0" w:tentative="0">
      <w:start w:val="4"/>
      <w:numFmt w:val="decimal"/>
      <w:suff w:val="nothing"/>
      <w:lvlText w:val="%1、"/>
      <w:lvlJc w:val="left"/>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Y2UyNTEyZTJmZDVkOGRjYjRkZWE1NzIyMDA5MDcifQ=="/>
  </w:docVars>
  <w:rsids>
    <w:rsidRoot w:val="00826F6A"/>
    <w:rsid w:val="00004FCA"/>
    <w:rsid w:val="00015427"/>
    <w:rsid w:val="000303E7"/>
    <w:rsid w:val="00030994"/>
    <w:rsid w:val="00031ECA"/>
    <w:rsid w:val="000403E2"/>
    <w:rsid w:val="000456D2"/>
    <w:rsid w:val="00053914"/>
    <w:rsid w:val="00056ED7"/>
    <w:rsid w:val="00060F40"/>
    <w:rsid w:val="000708B5"/>
    <w:rsid w:val="000732C5"/>
    <w:rsid w:val="0008387C"/>
    <w:rsid w:val="00087CED"/>
    <w:rsid w:val="00093A34"/>
    <w:rsid w:val="00093FB5"/>
    <w:rsid w:val="000971CF"/>
    <w:rsid w:val="000A6A06"/>
    <w:rsid w:val="000B5B34"/>
    <w:rsid w:val="000D3F6B"/>
    <w:rsid w:val="000D4732"/>
    <w:rsid w:val="000E4EAA"/>
    <w:rsid w:val="000E5F6A"/>
    <w:rsid w:val="000E6E11"/>
    <w:rsid w:val="000F5947"/>
    <w:rsid w:val="00107D2E"/>
    <w:rsid w:val="00115B27"/>
    <w:rsid w:val="001223B6"/>
    <w:rsid w:val="00122916"/>
    <w:rsid w:val="00124A71"/>
    <w:rsid w:val="00145FCA"/>
    <w:rsid w:val="0015486C"/>
    <w:rsid w:val="00163270"/>
    <w:rsid w:val="00181B2F"/>
    <w:rsid w:val="00190133"/>
    <w:rsid w:val="001925BC"/>
    <w:rsid w:val="00192AE6"/>
    <w:rsid w:val="001A052C"/>
    <w:rsid w:val="001B3193"/>
    <w:rsid w:val="001B3E4B"/>
    <w:rsid w:val="001B5DC4"/>
    <w:rsid w:val="001C6BDD"/>
    <w:rsid w:val="001D2B9A"/>
    <w:rsid w:val="001E32E9"/>
    <w:rsid w:val="001E4519"/>
    <w:rsid w:val="001E4D79"/>
    <w:rsid w:val="001F0EF0"/>
    <w:rsid w:val="00202C4E"/>
    <w:rsid w:val="00203852"/>
    <w:rsid w:val="00204031"/>
    <w:rsid w:val="00205C5B"/>
    <w:rsid w:val="00205F5C"/>
    <w:rsid w:val="00217737"/>
    <w:rsid w:val="00220A7A"/>
    <w:rsid w:val="002411A2"/>
    <w:rsid w:val="00241AF9"/>
    <w:rsid w:val="00253179"/>
    <w:rsid w:val="00262CC0"/>
    <w:rsid w:val="00265E22"/>
    <w:rsid w:val="00276A73"/>
    <w:rsid w:val="00293316"/>
    <w:rsid w:val="002A14ED"/>
    <w:rsid w:val="002A33AE"/>
    <w:rsid w:val="002A7CD3"/>
    <w:rsid w:val="002B70FF"/>
    <w:rsid w:val="002D5FD0"/>
    <w:rsid w:val="002D6E9E"/>
    <w:rsid w:val="002D6F42"/>
    <w:rsid w:val="002E15EC"/>
    <w:rsid w:val="002F23EA"/>
    <w:rsid w:val="002F2695"/>
    <w:rsid w:val="0031495C"/>
    <w:rsid w:val="003229E2"/>
    <w:rsid w:val="003243BD"/>
    <w:rsid w:val="00324F97"/>
    <w:rsid w:val="00326994"/>
    <w:rsid w:val="00330CEB"/>
    <w:rsid w:val="00336DE3"/>
    <w:rsid w:val="00347D7C"/>
    <w:rsid w:val="003522CC"/>
    <w:rsid w:val="00357F47"/>
    <w:rsid w:val="00365811"/>
    <w:rsid w:val="00374BCF"/>
    <w:rsid w:val="0039585F"/>
    <w:rsid w:val="003A697E"/>
    <w:rsid w:val="003B0A79"/>
    <w:rsid w:val="003B700D"/>
    <w:rsid w:val="003D03FA"/>
    <w:rsid w:val="003D3508"/>
    <w:rsid w:val="003E3AF8"/>
    <w:rsid w:val="003E71FD"/>
    <w:rsid w:val="003E785B"/>
    <w:rsid w:val="003F2644"/>
    <w:rsid w:val="00411025"/>
    <w:rsid w:val="00425F1A"/>
    <w:rsid w:val="00435F2D"/>
    <w:rsid w:val="00437B3B"/>
    <w:rsid w:val="00443541"/>
    <w:rsid w:val="00451ADF"/>
    <w:rsid w:val="00463346"/>
    <w:rsid w:val="00470C89"/>
    <w:rsid w:val="0047523A"/>
    <w:rsid w:val="0047611A"/>
    <w:rsid w:val="004778EE"/>
    <w:rsid w:val="0049507E"/>
    <w:rsid w:val="004965A1"/>
    <w:rsid w:val="004A198A"/>
    <w:rsid w:val="004B4025"/>
    <w:rsid w:val="004B4FB9"/>
    <w:rsid w:val="004B7C99"/>
    <w:rsid w:val="004C164D"/>
    <w:rsid w:val="004D263D"/>
    <w:rsid w:val="004D7F72"/>
    <w:rsid w:val="004E1F46"/>
    <w:rsid w:val="004E2A94"/>
    <w:rsid w:val="004E2B1D"/>
    <w:rsid w:val="004E2C29"/>
    <w:rsid w:val="005027EF"/>
    <w:rsid w:val="00502A8A"/>
    <w:rsid w:val="005068A1"/>
    <w:rsid w:val="00512ADA"/>
    <w:rsid w:val="00513323"/>
    <w:rsid w:val="005240C0"/>
    <w:rsid w:val="005365C6"/>
    <w:rsid w:val="005422CA"/>
    <w:rsid w:val="00543E58"/>
    <w:rsid w:val="00544C14"/>
    <w:rsid w:val="0055097B"/>
    <w:rsid w:val="005A00D1"/>
    <w:rsid w:val="005C320D"/>
    <w:rsid w:val="005C434E"/>
    <w:rsid w:val="005D12BE"/>
    <w:rsid w:val="005D4CFF"/>
    <w:rsid w:val="005E1736"/>
    <w:rsid w:val="005E5C49"/>
    <w:rsid w:val="005E5E98"/>
    <w:rsid w:val="005F22B7"/>
    <w:rsid w:val="005F2F27"/>
    <w:rsid w:val="00620D7A"/>
    <w:rsid w:val="00627D6E"/>
    <w:rsid w:val="00640F54"/>
    <w:rsid w:val="0065099D"/>
    <w:rsid w:val="00650FB3"/>
    <w:rsid w:val="00660C4C"/>
    <w:rsid w:val="00661B6C"/>
    <w:rsid w:val="00674EBA"/>
    <w:rsid w:val="00676FCA"/>
    <w:rsid w:val="006805FD"/>
    <w:rsid w:val="006918AC"/>
    <w:rsid w:val="006945EC"/>
    <w:rsid w:val="006975F4"/>
    <w:rsid w:val="006A3B17"/>
    <w:rsid w:val="006C64C3"/>
    <w:rsid w:val="006D2A09"/>
    <w:rsid w:val="006E11B4"/>
    <w:rsid w:val="006E33E6"/>
    <w:rsid w:val="006F6078"/>
    <w:rsid w:val="00700C10"/>
    <w:rsid w:val="007078FA"/>
    <w:rsid w:val="00722957"/>
    <w:rsid w:val="00727FAC"/>
    <w:rsid w:val="0073194D"/>
    <w:rsid w:val="00731F66"/>
    <w:rsid w:val="00734448"/>
    <w:rsid w:val="0074451D"/>
    <w:rsid w:val="00753CEC"/>
    <w:rsid w:val="00756B3E"/>
    <w:rsid w:val="007632B1"/>
    <w:rsid w:val="00764841"/>
    <w:rsid w:val="00772E08"/>
    <w:rsid w:val="00776A41"/>
    <w:rsid w:val="00785E91"/>
    <w:rsid w:val="00786C5B"/>
    <w:rsid w:val="00787DAA"/>
    <w:rsid w:val="007B0E13"/>
    <w:rsid w:val="007C47C7"/>
    <w:rsid w:val="007D5A5C"/>
    <w:rsid w:val="007D77AC"/>
    <w:rsid w:val="007F64F1"/>
    <w:rsid w:val="00820914"/>
    <w:rsid w:val="00825F94"/>
    <w:rsid w:val="00826F6A"/>
    <w:rsid w:val="0083339A"/>
    <w:rsid w:val="00851D28"/>
    <w:rsid w:val="008618EB"/>
    <w:rsid w:val="00867879"/>
    <w:rsid w:val="00874F39"/>
    <w:rsid w:val="00874F3E"/>
    <w:rsid w:val="00886F15"/>
    <w:rsid w:val="008B1404"/>
    <w:rsid w:val="008B6210"/>
    <w:rsid w:val="008D14FB"/>
    <w:rsid w:val="008D3D8B"/>
    <w:rsid w:val="008D4306"/>
    <w:rsid w:val="008D79B9"/>
    <w:rsid w:val="008F099B"/>
    <w:rsid w:val="008F3D42"/>
    <w:rsid w:val="008F5E94"/>
    <w:rsid w:val="008F6D69"/>
    <w:rsid w:val="00925F1F"/>
    <w:rsid w:val="0093137A"/>
    <w:rsid w:val="009355AC"/>
    <w:rsid w:val="0093729D"/>
    <w:rsid w:val="00947285"/>
    <w:rsid w:val="009565BD"/>
    <w:rsid w:val="009571A8"/>
    <w:rsid w:val="00962A88"/>
    <w:rsid w:val="00964D71"/>
    <w:rsid w:val="009659F9"/>
    <w:rsid w:val="00965B65"/>
    <w:rsid w:val="00971EFA"/>
    <w:rsid w:val="009732B8"/>
    <w:rsid w:val="00987747"/>
    <w:rsid w:val="00992043"/>
    <w:rsid w:val="009968C1"/>
    <w:rsid w:val="00997AA5"/>
    <w:rsid w:val="009A6E5B"/>
    <w:rsid w:val="009C337D"/>
    <w:rsid w:val="009C734F"/>
    <w:rsid w:val="009D3351"/>
    <w:rsid w:val="009F7246"/>
    <w:rsid w:val="00A12741"/>
    <w:rsid w:val="00A175CF"/>
    <w:rsid w:val="00A22F3F"/>
    <w:rsid w:val="00A25FE5"/>
    <w:rsid w:val="00A327B8"/>
    <w:rsid w:val="00A43E9B"/>
    <w:rsid w:val="00A5347E"/>
    <w:rsid w:val="00A63B74"/>
    <w:rsid w:val="00A774EB"/>
    <w:rsid w:val="00A838F7"/>
    <w:rsid w:val="00A85A62"/>
    <w:rsid w:val="00A929ED"/>
    <w:rsid w:val="00A95CF9"/>
    <w:rsid w:val="00A9639B"/>
    <w:rsid w:val="00AA4AC1"/>
    <w:rsid w:val="00AA7D4D"/>
    <w:rsid w:val="00AB10D3"/>
    <w:rsid w:val="00AB5A0E"/>
    <w:rsid w:val="00AB5A3C"/>
    <w:rsid w:val="00AD32AF"/>
    <w:rsid w:val="00AE25EE"/>
    <w:rsid w:val="00AE2ED6"/>
    <w:rsid w:val="00B0289E"/>
    <w:rsid w:val="00B074E1"/>
    <w:rsid w:val="00B17B7B"/>
    <w:rsid w:val="00B21E9C"/>
    <w:rsid w:val="00B2533C"/>
    <w:rsid w:val="00B25422"/>
    <w:rsid w:val="00B40EE1"/>
    <w:rsid w:val="00B45CAF"/>
    <w:rsid w:val="00B57896"/>
    <w:rsid w:val="00B631A6"/>
    <w:rsid w:val="00B6324D"/>
    <w:rsid w:val="00B644AC"/>
    <w:rsid w:val="00B65A20"/>
    <w:rsid w:val="00B673BF"/>
    <w:rsid w:val="00B92D0F"/>
    <w:rsid w:val="00BA0EAD"/>
    <w:rsid w:val="00BA20E7"/>
    <w:rsid w:val="00BA2EEE"/>
    <w:rsid w:val="00BA7359"/>
    <w:rsid w:val="00BE2089"/>
    <w:rsid w:val="00BF0F4C"/>
    <w:rsid w:val="00BF1DC6"/>
    <w:rsid w:val="00BF431E"/>
    <w:rsid w:val="00C01E29"/>
    <w:rsid w:val="00C05341"/>
    <w:rsid w:val="00C420BD"/>
    <w:rsid w:val="00C43A93"/>
    <w:rsid w:val="00C652A1"/>
    <w:rsid w:val="00C70D1E"/>
    <w:rsid w:val="00C76E0E"/>
    <w:rsid w:val="00C778BA"/>
    <w:rsid w:val="00C93476"/>
    <w:rsid w:val="00C9764E"/>
    <w:rsid w:val="00CA0CF0"/>
    <w:rsid w:val="00CB724C"/>
    <w:rsid w:val="00CC000A"/>
    <w:rsid w:val="00CC0E8A"/>
    <w:rsid w:val="00CC1CE5"/>
    <w:rsid w:val="00CC2EF9"/>
    <w:rsid w:val="00CC2F92"/>
    <w:rsid w:val="00CD2332"/>
    <w:rsid w:val="00CD589C"/>
    <w:rsid w:val="00CE61EE"/>
    <w:rsid w:val="00CE7A27"/>
    <w:rsid w:val="00CF094E"/>
    <w:rsid w:val="00CF67E4"/>
    <w:rsid w:val="00CF7C23"/>
    <w:rsid w:val="00D139DC"/>
    <w:rsid w:val="00D14B11"/>
    <w:rsid w:val="00D20238"/>
    <w:rsid w:val="00D232E5"/>
    <w:rsid w:val="00D23474"/>
    <w:rsid w:val="00D26177"/>
    <w:rsid w:val="00D26CD8"/>
    <w:rsid w:val="00D36F98"/>
    <w:rsid w:val="00D401C3"/>
    <w:rsid w:val="00D43D9E"/>
    <w:rsid w:val="00D529EE"/>
    <w:rsid w:val="00D56EFD"/>
    <w:rsid w:val="00D7074A"/>
    <w:rsid w:val="00D74422"/>
    <w:rsid w:val="00DA2D75"/>
    <w:rsid w:val="00DB525D"/>
    <w:rsid w:val="00DC2203"/>
    <w:rsid w:val="00DC5C1F"/>
    <w:rsid w:val="00DD0D5E"/>
    <w:rsid w:val="00DD7997"/>
    <w:rsid w:val="00DE008E"/>
    <w:rsid w:val="00E148FF"/>
    <w:rsid w:val="00E25247"/>
    <w:rsid w:val="00E34527"/>
    <w:rsid w:val="00E4442C"/>
    <w:rsid w:val="00E514AA"/>
    <w:rsid w:val="00E6702C"/>
    <w:rsid w:val="00E7762F"/>
    <w:rsid w:val="00E80B7C"/>
    <w:rsid w:val="00E9294C"/>
    <w:rsid w:val="00E93162"/>
    <w:rsid w:val="00EA1A54"/>
    <w:rsid w:val="00EB2468"/>
    <w:rsid w:val="00EB4AEE"/>
    <w:rsid w:val="00EC3715"/>
    <w:rsid w:val="00ED0F4F"/>
    <w:rsid w:val="00ED38F5"/>
    <w:rsid w:val="00EF2C49"/>
    <w:rsid w:val="00F11077"/>
    <w:rsid w:val="00F12130"/>
    <w:rsid w:val="00F14343"/>
    <w:rsid w:val="00F15452"/>
    <w:rsid w:val="00F245BF"/>
    <w:rsid w:val="00F25D88"/>
    <w:rsid w:val="00F32EBD"/>
    <w:rsid w:val="00F34C9F"/>
    <w:rsid w:val="00F67591"/>
    <w:rsid w:val="00F705F5"/>
    <w:rsid w:val="00F74E64"/>
    <w:rsid w:val="00F75021"/>
    <w:rsid w:val="00F82DBB"/>
    <w:rsid w:val="00F91044"/>
    <w:rsid w:val="00F92FF7"/>
    <w:rsid w:val="00FA1AAE"/>
    <w:rsid w:val="00FA50F4"/>
    <w:rsid w:val="00FA6CE3"/>
    <w:rsid w:val="00FC0838"/>
    <w:rsid w:val="00FC5347"/>
    <w:rsid w:val="00FE357D"/>
    <w:rsid w:val="00FE446B"/>
    <w:rsid w:val="00FE6474"/>
    <w:rsid w:val="00FE707B"/>
    <w:rsid w:val="00FF57CB"/>
    <w:rsid w:val="012670EA"/>
    <w:rsid w:val="014E7827"/>
    <w:rsid w:val="01D7751B"/>
    <w:rsid w:val="027345B1"/>
    <w:rsid w:val="02B8458E"/>
    <w:rsid w:val="02C16C5D"/>
    <w:rsid w:val="02E37041"/>
    <w:rsid w:val="03294287"/>
    <w:rsid w:val="0395761E"/>
    <w:rsid w:val="03BE360A"/>
    <w:rsid w:val="03D1333D"/>
    <w:rsid w:val="0408441B"/>
    <w:rsid w:val="048E122E"/>
    <w:rsid w:val="04F05A45"/>
    <w:rsid w:val="056401E1"/>
    <w:rsid w:val="05CF1AFF"/>
    <w:rsid w:val="06420522"/>
    <w:rsid w:val="07524795"/>
    <w:rsid w:val="076444C8"/>
    <w:rsid w:val="076B6CC3"/>
    <w:rsid w:val="0774295E"/>
    <w:rsid w:val="07943000"/>
    <w:rsid w:val="08057A5A"/>
    <w:rsid w:val="081303C8"/>
    <w:rsid w:val="08D8516E"/>
    <w:rsid w:val="08F8136C"/>
    <w:rsid w:val="09060CCF"/>
    <w:rsid w:val="09095327"/>
    <w:rsid w:val="096A04BC"/>
    <w:rsid w:val="09815806"/>
    <w:rsid w:val="0A56459C"/>
    <w:rsid w:val="0B5D61D2"/>
    <w:rsid w:val="0C065DC3"/>
    <w:rsid w:val="0C5B233E"/>
    <w:rsid w:val="0CB67574"/>
    <w:rsid w:val="0D7116ED"/>
    <w:rsid w:val="0DB8556E"/>
    <w:rsid w:val="0DD8176C"/>
    <w:rsid w:val="0E0F07B1"/>
    <w:rsid w:val="0E76520D"/>
    <w:rsid w:val="0EAC0C2F"/>
    <w:rsid w:val="0F5372FC"/>
    <w:rsid w:val="0F59068B"/>
    <w:rsid w:val="0FA43FFC"/>
    <w:rsid w:val="0FCB79DB"/>
    <w:rsid w:val="0FDF3133"/>
    <w:rsid w:val="103A670E"/>
    <w:rsid w:val="103E4E1A"/>
    <w:rsid w:val="104D01F0"/>
    <w:rsid w:val="10596AF1"/>
    <w:rsid w:val="109A0F5B"/>
    <w:rsid w:val="10C36704"/>
    <w:rsid w:val="117619C8"/>
    <w:rsid w:val="11F748B7"/>
    <w:rsid w:val="12072620"/>
    <w:rsid w:val="121E563E"/>
    <w:rsid w:val="12E110C3"/>
    <w:rsid w:val="12F232D0"/>
    <w:rsid w:val="12FE3A23"/>
    <w:rsid w:val="13217712"/>
    <w:rsid w:val="13274D28"/>
    <w:rsid w:val="134E49AB"/>
    <w:rsid w:val="14495172"/>
    <w:rsid w:val="144D4C62"/>
    <w:rsid w:val="14DF0DB5"/>
    <w:rsid w:val="14EB2147"/>
    <w:rsid w:val="15175270"/>
    <w:rsid w:val="151A266A"/>
    <w:rsid w:val="151E65FF"/>
    <w:rsid w:val="156A53A0"/>
    <w:rsid w:val="15CA4090"/>
    <w:rsid w:val="16591BE3"/>
    <w:rsid w:val="16CF7BB0"/>
    <w:rsid w:val="16EA0BC1"/>
    <w:rsid w:val="17147CB9"/>
    <w:rsid w:val="172F68A1"/>
    <w:rsid w:val="177E2BD8"/>
    <w:rsid w:val="180C7FBA"/>
    <w:rsid w:val="184C6FDF"/>
    <w:rsid w:val="185A7C04"/>
    <w:rsid w:val="1878344D"/>
    <w:rsid w:val="18AB63FB"/>
    <w:rsid w:val="18C63235"/>
    <w:rsid w:val="19516FA3"/>
    <w:rsid w:val="1A0758B3"/>
    <w:rsid w:val="1A3146DE"/>
    <w:rsid w:val="1A622AE9"/>
    <w:rsid w:val="1A7F5449"/>
    <w:rsid w:val="1C2302B3"/>
    <w:rsid w:val="1C36620E"/>
    <w:rsid w:val="1CE93ADB"/>
    <w:rsid w:val="1CEB2E13"/>
    <w:rsid w:val="1D1870E3"/>
    <w:rsid w:val="1D2B2547"/>
    <w:rsid w:val="1D322C47"/>
    <w:rsid w:val="1D4D5CD3"/>
    <w:rsid w:val="1D7D4988"/>
    <w:rsid w:val="1E220F0E"/>
    <w:rsid w:val="1E607573"/>
    <w:rsid w:val="1E9A106C"/>
    <w:rsid w:val="1EB853CE"/>
    <w:rsid w:val="1ED146E2"/>
    <w:rsid w:val="1F152820"/>
    <w:rsid w:val="1F777037"/>
    <w:rsid w:val="1FC55FF4"/>
    <w:rsid w:val="1FDE70B6"/>
    <w:rsid w:val="205E1FA5"/>
    <w:rsid w:val="20601879"/>
    <w:rsid w:val="20855784"/>
    <w:rsid w:val="20A025BE"/>
    <w:rsid w:val="20AA6F98"/>
    <w:rsid w:val="20C95670"/>
    <w:rsid w:val="20EE3329"/>
    <w:rsid w:val="210C37AF"/>
    <w:rsid w:val="21260D15"/>
    <w:rsid w:val="215F7D83"/>
    <w:rsid w:val="21C4408A"/>
    <w:rsid w:val="21DB72EE"/>
    <w:rsid w:val="21F367AA"/>
    <w:rsid w:val="220C676C"/>
    <w:rsid w:val="2217065D"/>
    <w:rsid w:val="224F6049"/>
    <w:rsid w:val="22997D3B"/>
    <w:rsid w:val="23155FDF"/>
    <w:rsid w:val="23160915"/>
    <w:rsid w:val="23867849"/>
    <w:rsid w:val="23A83C63"/>
    <w:rsid w:val="23BC14BC"/>
    <w:rsid w:val="23E9602A"/>
    <w:rsid w:val="24845740"/>
    <w:rsid w:val="24A0493A"/>
    <w:rsid w:val="252F5CBE"/>
    <w:rsid w:val="259326F1"/>
    <w:rsid w:val="25D80104"/>
    <w:rsid w:val="267C13D7"/>
    <w:rsid w:val="268D1FE2"/>
    <w:rsid w:val="26993D37"/>
    <w:rsid w:val="269A360B"/>
    <w:rsid w:val="269E766B"/>
    <w:rsid w:val="275F0ADD"/>
    <w:rsid w:val="27806CA5"/>
    <w:rsid w:val="27F154AD"/>
    <w:rsid w:val="28380B02"/>
    <w:rsid w:val="28CC1EDC"/>
    <w:rsid w:val="28D728F5"/>
    <w:rsid w:val="28FB2A87"/>
    <w:rsid w:val="29253660"/>
    <w:rsid w:val="296543A4"/>
    <w:rsid w:val="297F55A8"/>
    <w:rsid w:val="29FE2F4B"/>
    <w:rsid w:val="2A0E0598"/>
    <w:rsid w:val="2A4740FE"/>
    <w:rsid w:val="2A73263A"/>
    <w:rsid w:val="2AAB228B"/>
    <w:rsid w:val="2ABF1892"/>
    <w:rsid w:val="2B287437"/>
    <w:rsid w:val="2BC67AFB"/>
    <w:rsid w:val="2C0716F3"/>
    <w:rsid w:val="2C2220D9"/>
    <w:rsid w:val="2C416A03"/>
    <w:rsid w:val="2CBB0936"/>
    <w:rsid w:val="2D095047"/>
    <w:rsid w:val="2D744BB6"/>
    <w:rsid w:val="2DDB2E87"/>
    <w:rsid w:val="2E110657"/>
    <w:rsid w:val="2E36630F"/>
    <w:rsid w:val="2E496043"/>
    <w:rsid w:val="2E6A3F6E"/>
    <w:rsid w:val="2F454A5C"/>
    <w:rsid w:val="2FDA5A18"/>
    <w:rsid w:val="302A3C52"/>
    <w:rsid w:val="3045283A"/>
    <w:rsid w:val="30590093"/>
    <w:rsid w:val="308B46F0"/>
    <w:rsid w:val="30B8300C"/>
    <w:rsid w:val="30C23E8A"/>
    <w:rsid w:val="30C47C02"/>
    <w:rsid w:val="30D53BBD"/>
    <w:rsid w:val="3172765E"/>
    <w:rsid w:val="319E0453"/>
    <w:rsid w:val="32513718"/>
    <w:rsid w:val="326C67A3"/>
    <w:rsid w:val="326E65C8"/>
    <w:rsid w:val="3273368E"/>
    <w:rsid w:val="32E53E60"/>
    <w:rsid w:val="33155E1E"/>
    <w:rsid w:val="340547BA"/>
    <w:rsid w:val="3407536A"/>
    <w:rsid w:val="34473024"/>
    <w:rsid w:val="34986F8E"/>
    <w:rsid w:val="34D745A3"/>
    <w:rsid w:val="35A377B5"/>
    <w:rsid w:val="35AD5109"/>
    <w:rsid w:val="35B14478"/>
    <w:rsid w:val="35D73F34"/>
    <w:rsid w:val="36034D29"/>
    <w:rsid w:val="36455341"/>
    <w:rsid w:val="366F0610"/>
    <w:rsid w:val="369408C1"/>
    <w:rsid w:val="36D466C5"/>
    <w:rsid w:val="371371EE"/>
    <w:rsid w:val="37541B0C"/>
    <w:rsid w:val="37C329C2"/>
    <w:rsid w:val="384E0F02"/>
    <w:rsid w:val="384F2498"/>
    <w:rsid w:val="38C839EA"/>
    <w:rsid w:val="38DD5D05"/>
    <w:rsid w:val="395D0BF4"/>
    <w:rsid w:val="396F1B3A"/>
    <w:rsid w:val="397D3044"/>
    <w:rsid w:val="39BF540B"/>
    <w:rsid w:val="39F257E0"/>
    <w:rsid w:val="3A7601BF"/>
    <w:rsid w:val="3A8754B5"/>
    <w:rsid w:val="3AA60379"/>
    <w:rsid w:val="3AAB598F"/>
    <w:rsid w:val="3AD52F83"/>
    <w:rsid w:val="3AD97814"/>
    <w:rsid w:val="3B270734"/>
    <w:rsid w:val="3B387CBC"/>
    <w:rsid w:val="3B3C7592"/>
    <w:rsid w:val="3B4E4C98"/>
    <w:rsid w:val="3B50670A"/>
    <w:rsid w:val="3B702E61"/>
    <w:rsid w:val="3B862684"/>
    <w:rsid w:val="3BBA0BFE"/>
    <w:rsid w:val="3BDD14DC"/>
    <w:rsid w:val="3BF07AFD"/>
    <w:rsid w:val="3C157564"/>
    <w:rsid w:val="3C1E0B0E"/>
    <w:rsid w:val="3C5E53AF"/>
    <w:rsid w:val="3CB8586D"/>
    <w:rsid w:val="3D294DA2"/>
    <w:rsid w:val="3DF5589F"/>
    <w:rsid w:val="3EF913BF"/>
    <w:rsid w:val="3F4A1C1A"/>
    <w:rsid w:val="3F6D76B7"/>
    <w:rsid w:val="3FB73D77"/>
    <w:rsid w:val="3FE0432D"/>
    <w:rsid w:val="3FFF2A05"/>
    <w:rsid w:val="40017C29"/>
    <w:rsid w:val="408D131B"/>
    <w:rsid w:val="40E74F58"/>
    <w:rsid w:val="40EF2A79"/>
    <w:rsid w:val="413466DE"/>
    <w:rsid w:val="415E375B"/>
    <w:rsid w:val="41630D72"/>
    <w:rsid w:val="418331C2"/>
    <w:rsid w:val="41C45CB4"/>
    <w:rsid w:val="41F1637D"/>
    <w:rsid w:val="42A744E3"/>
    <w:rsid w:val="42B15B0D"/>
    <w:rsid w:val="43BC6AC8"/>
    <w:rsid w:val="43F207F5"/>
    <w:rsid w:val="441D5B50"/>
    <w:rsid w:val="44511355"/>
    <w:rsid w:val="44772E35"/>
    <w:rsid w:val="44E126D9"/>
    <w:rsid w:val="44FD328B"/>
    <w:rsid w:val="45505AB1"/>
    <w:rsid w:val="4690085B"/>
    <w:rsid w:val="47040901"/>
    <w:rsid w:val="475278BE"/>
    <w:rsid w:val="476475F1"/>
    <w:rsid w:val="47CA1B4A"/>
    <w:rsid w:val="47DC187E"/>
    <w:rsid w:val="47E32C0C"/>
    <w:rsid w:val="47EC1AC1"/>
    <w:rsid w:val="482D3528"/>
    <w:rsid w:val="487815A6"/>
    <w:rsid w:val="488717E9"/>
    <w:rsid w:val="48A203D1"/>
    <w:rsid w:val="48B40105"/>
    <w:rsid w:val="48D16F09"/>
    <w:rsid w:val="48F52BF7"/>
    <w:rsid w:val="4959031F"/>
    <w:rsid w:val="496F29A9"/>
    <w:rsid w:val="49BA174B"/>
    <w:rsid w:val="49BE123B"/>
    <w:rsid w:val="49D206B0"/>
    <w:rsid w:val="49E862B8"/>
    <w:rsid w:val="49F96717"/>
    <w:rsid w:val="4A58343D"/>
    <w:rsid w:val="4A5C2802"/>
    <w:rsid w:val="4A6873F9"/>
    <w:rsid w:val="4A6F69D9"/>
    <w:rsid w:val="4A9E74DA"/>
    <w:rsid w:val="4ABE526B"/>
    <w:rsid w:val="4AF13892"/>
    <w:rsid w:val="4AF946FC"/>
    <w:rsid w:val="4B511135"/>
    <w:rsid w:val="4B824FC5"/>
    <w:rsid w:val="4BB01057"/>
    <w:rsid w:val="4BF54CBC"/>
    <w:rsid w:val="4C715E06"/>
    <w:rsid w:val="4CBE780A"/>
    <w:rsid w:val="4CF82CB6"/>
    <w:rsid w:val="4DBA55D1"/>
    <w:rsid w:val="4DC16CEF"/>
    <w:rsid w:val="4E1C29D4"/>
    <w:rsid w:val="4E4A5793"/>
    <w:rsid w:val="4E61488B"/>
    <w:rsid w:val="4ED212E5"/>
    <w:rsid w:val="4EFF657E"/>
    <w:rsid w:val="4F082F58"/>
    <w:rsid w:val="4F4E4E0F"/>
    <w:rsid w:val="4F716D4F"/>
    <w:rsid w:val="4F7D3946"/>
    <w:rsid w:val="4F9D5D96"/>
    <w:rsid w:val="4FB76E58"/>
    <w:rsid w:val="4FD55BDA"/>
    <w:rsid w:val="500D0826"/>
    <w:rsid w:val="50342257"/>
    <w:rsid w:val="503F0BFC"/>
    <w:rsid w:val="50597F0F"/>
    <w:rsid w:val="517D7C2E"/>
    <w:rsid w:val="518027AB"/>
    <w:rsid w:val="51C5384A"/>
    <w:rsid w:val="51DF2696"/>
    <w:rsid w:val="51FA127E"/>
    <w:rsid w:val="52605655"/>
    <w:rsid w:val="526B3F2A"/>
    <w:rsid w:val="52B23907"/>
    <w:rsid w:val="52B47F94"/>
    <w:rsid w:val="5325057D"/>
    <w:rsid w:val="534D3630"/>
    <w:rsid w:val="536B70CD"/>
    <w:rsid w:val="546A04F9"/>
    <w:rsid w:val="55886BA1"/>
    <w:rsid w:val="559612BE"/>
    <w:rsid w:val="559E63C4"/>
    <w:rsid w:val="55B654BC"/>
    <w:rsid w:val="55F3226C"/>
    <w:rsid w:val="563A7E9B"/>
    <w:rsid w:val="56670E96"/>
    <w:rsid w:val="56760363"/>
    <w:rsid w:val="5704411E"/>
    <w:rsid w:val="57160908"/>
    <w:rsid w:val="57AF6667"/>
    <w:rsid w:val="57D91936"/>
    <w:rsid w:val="58071EF4"/>
    <w:rsid w:val="583F79EB"/>
    <w:rsid w:val="58550F19"/>
    <w:rsid w:val="586C4558"/>
    <w:rsid w:val="588A06EA"/>
    <w:rsid w:val="58BF4479"/>
    <w:rsid w:val="591C5F7E"/>
    <w:rsid w:val="5956431D"/>
    <w:rsid w:val="598156C5"/>
    <w:rsid w:val="598E63E0"/>
    <w:rsid w:val="598F49A2"/>
    <w:rsid w:val="5A7616BE"/>
    <w:rsid w:val="5ABA5A4E"/>
    <w:rsid w:val="5ABF3065"/>
    <w:rsid w:val="5AC97A40"/>
    <w:rsid w:val="5B01367D"/>
    <w:rsid w:val="5B721E85"/>
    <w:rsid w:val="5BA929E0"/>
    <w:rsid w:val="5C02145B"/>
    <w:rsid w:val="5C2D5415"/>
    <w:rsid w:val="5C62639E"/>
    <w:rsid w:val="5C7973B5"/>
    <w:rsid w:val="5C8400C2"/>
    <w:rsid w:val="5D3A69D3"/>
    <w:rsid w:val="5D415FB3"/>
    <w:rsid w:val="5D663C6C"/>
    <w:rsid w:val="5D6E48CE"/>
    <w:rsid w:val="5D814602"/>
    <w:rsid w:val="5DCB1D21"/>
    <w:rsid w:val="5DDC5CDC"/>
    <w:rsid w:val="5DF03535"/>
    <w:rsid w:val="5E332B70"/>
    <w:rsid w:val="5E371164"/>
    <w:rsid w:val="5EE4309A"/>
    <w:rsid w:val="5F1F40D2"/>
    <w:rsid w:val="5F385194"/>
    <w:rsid w:val="5F3C2ED6"/>
    <w:rsid w:val="5F5F0972"/>
    <w:rsid w:val="5F9E593F"/>
    <w:rsid w:val="60591866"/>
    <w:rsid w:val="608975AF"/>
    <w:rsid w:val="60BB2D0B"/>
    <w:rsid w:val="60F4333C"/>
    <w:rsid w:val="61355E2F"/>
    <w:rsid w:val="616B7A01"/>
    <w:rsid w:val="61A15272"/>
    <w:rsid w:val="624D2468"/>
    <w:rsid w:val="624F1172"/>
    <w:rsid w:val="625048C9"/>
    <w:rsid w:val="630E6937"/>
    <w:rsid w:val="6320666B"/>
    <w:rsid w:val="63C94F54"/>
    <w:rsid w:val="63E82779"/>
    <w:rsid w:val="63F4603A"/>
    <w:rsid w:val="64063AB3"/>
    <w:rsid w:val="64801AB7"/>
    <w:rsid w:val="648E14DB"/>
    <w:rsid w:val="651D7306"/>
    <w:rsid w:val="65532D27"/>
    <w:rsid w:val="65624D19"/>
    <w:rsid w:val="657F58CB"/>
    <w:rsid w:val="65AB3F23"/>
    <w:rsid w:val="65D90445"/>
    <w:rsid w:val="65E87914"/>
    <w:rsid w:val="66154481"/>
    <w:rsid w:val="66A650D9"/>
    <w:rsid w:val="66DE4873"/>
    <w:rsid w:val="66F45E44"/>
    <w:rsid w:val="67050051"/>
    <w:rsid w:val="67D31EFE"/>
    <w:rsid w:val="6850354E"/>
    <w:rsid w:val="68925915"/>
    <w:rsid w:val="68A37B22"/>
    <w:rsid w:val="68B47F81"/>
    <w:rsid w:val="68FA3E26"/>
    <w:rsid w:val="69790883"/>
    <w:rsid w:val="697B45FB"/>
    <w:rsid w:val="6A0B1E23"/>
    <w:rsid w:val="6ACA1BE4"/>
    <w:rsid w:val="6BA240C1"/>
    <w:rsid w:val="6BD3071E"/>
    <w:rsid w:val="6BE91CF0"/>
    <w:rsid w:val="6BEE37AA"/>
    <w:rsid w:val="6C983412"/>
    <w:rsid w:val="6CA625E7"/>
    <w:rsid w:val="6CE56F76"/>
    <w:rsid w:val="6D594C53"/>
    <w:rsid w:val="6D774C83"/>
    <w:rsid w:val="6DA32372"/>
    <w:rsid w:val="6DAC2109"/>
    <w:rsid w:val="6E1312A6"/>
    <w:rsid w:val="6F9D0FC8"/>
    <w:rsid w:val="6FA56875"/>
    <w:rsid w:val="6FF0764F"/>
    <w:rsid w:val="700F3CEF"/>
    <w:rsid w:val="70280666"/>
    <w:rsid w:val="703379DD"/>
    <w:rsid w:val="70666005"/>
    <w:rsid w:val="70BD7BEF"/>
    <w:rsid w:val="70CC1BE0"/>
    <w:rsid w:val="71021CE9"/>
    <w:rsid w:val="71816D87"/>
    <w:rsid w:val="71955FC3"/>
    <w:rsid w:val="71D7083C"/>
    <w:rsid w:val="72167F76"/>
    <w:rsid w:val="72563E57"/>
    <w:rsid w:val="728D004D"/>
    <w:rsid w:val="72907369"/>
    <w:rsid w:val="72EC18B0"/>
    <w:rsid w:val="72F53670"/>
    <w:rsid w:val="73087BED"/>
    <w:rsid w:val="73610D05"/>
    <w:rsid w:val="73722F12"/>
    <w:rsid w:val="73981633"/>
    <w:rsid w:val="73B07597"/>
    <w:rsid w:val="73E3796C"/>
    <w:rsid w:val="73F27BAF"/>
    <w:rsid w:val="744A79EB"/>
    <w:rsid w:val="748F5B9B"/>
    <w:rsid w:val="749D7B1B"/>
    <w:rsid w:val="75267B11"/>
    <w:rsid w:val="753F6E24"/>
    <w:rsid w:val="75907680"/>
    <w:rsid w:val="75956A44"/>
    <w:rsid w:val="759D270C"/>
    <w:rsid w:val="75C646BC"/>
    <w:rsid w:val="75DC4673"/>
    <w:rsid w:val="75F701BD"/>
    <w:rsid w:val="75F714AD"/>
    <w:rsid w:val="75FE283B"/>
    <w:rsid w:val="763224E5"/>
    <w:rsid w:val="763C14F7"/>
    <w:rsid w:val="76B36657"/>
    <w:rsid w:val="77003E75"/>
    <w:rsid w:val="772A5388"/>
    <w:rsid w:val="776C706F"/>
    <w:rsid w:val="77792664"/>
    <w:rsid w:val="77F57C6E"/>
    <w:rsid w:val="77FE2FC7"/>
    <w:rsid w:val="78CB3826"/>
    <w:rsid w:val="79314CD6"/>
    <w:rsid w:val="7A1A7A25"/>
    <w:rsid w:val="7A321307"/>
    <w:rsid w:val="7A365A8A"/>
    <w:rsid w:val="7AF1296F"/>
    <w:rsid w:val="7B045B59"/>
    <w:rsid w:val="7B580C40"/>
    <w:rsid w:val="7B6A44CF"/>
    <w:rsid w:val="7B8A691F"/>
    <w:rsid w:val="7BE10C35"/>
    <w:rsid w:val="7C745605"/>
    <w:rsid w:val="7E5E6DF0"/>
    <w:rsid w:val="7E7318ED"/>
    <w:rsid w:val="7F79393F"/>
    <w:rsid w:val="7F995383"/>
    <w:rsid w:val="7FDB59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31"/>
    <w:qFormat/>
    <w:uiPriority w:val="0"/>
    <w:pPr>
      <w:keepNext/>
      <w:keepLines/>
      <w:spacing w:before="260" w:after="260" w:line="416" w:lineRule="auto"/>
      <w:outlineLvl w:val="1"/>
    </w:pPr>
    <w:rPr>
      <w:rFonts w:ascii="Arial" w:hAnsi="Arial" w:eastAsia="黑体"/>
      <w:b/>
      <w:bCs/>
      <w:sz w:val="30"/>
      <w:szCs w:val="32"/>
    </w:rPr>
  </w:style>
  <w:style w:type="paragraph" w:styleId="3">
    <w:name w:val="heading 3"/>
    <w:basedOn w:val="1"/>
    <w:next w:val="1"/>
    <w:link w:val="32"/>
    <w:qFormat/>
    <w:uiPriority w:val="9"/>
    <w:pPr>
      <w:keepNext/>
      <w:keepLines/>
      <w:spacing w:before="260" w:after="260" w:line="416" w:lineRule="auto"/>
      <w:outlineLvl w:val="2"/>
    </w:pPr>
    <w:rPr>
      <w:b/>
      <w:bCs/>
      <w:sz w:val="32"/>
      <w:szCs w:val="32"/>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4">
    <w:name w:val="Normal Indent"/>
    <w:basedOn w:val="1"/>
    <w:next w:val="5"/>
    <w:link w:val="33"/>
    <w:qFormat/>
    <w:uiPriority w:val="0"/>
    <w:pPr>
      <w:ind w:firstLine="420"/>
    </w:pPr>
    <w:rPr>
      <w:rFonts w:ascii="宋体" w:hAnsi="宋体"/>
      <w:kern w:val="0"/>
      <w:sz w:val="20"/>
      <w:szCs w:val="20"/>
    </w:rPr>
  </w:style>
  <w:style w:type="paragraph" w:customStyle="1" w:styleId="5">
    <w:name w:val="正文样式"/>
    <w:basedOn w:val="1"/>
    <w:qFormat/>
    <w:uiPriority w:val="0"/>
    <w:pPr>
      <w:ind w:firstLine="480"/>
    </w:pPr>
    <w:rPr>
      <w:sz w:val="24"/>
      <w:szCs w:val="20"/>
    </w:rPr>
  </w:style>
  <w:style w:type="paragraph" w:styleId="6">
    <w:name w:val="annotation text"/>
    <w:basedOn w:val="1"/>
    <w:link w:val="34"/>
    <w:unhideWhenUsed/>
    <w:qFormat/>
    <w:uiPriority w:val="99"/>
    <w:pPr>
      <w:jc w:val="left"/>
    </w:pPr>
  </w:style>
  <w:style w:type="paragraph" w:styleId="7">
    <w:name w:val="Body Text"/>
    <w:basedOn w:val="1"/>
    <w:next w:val="1"/>
    <w:link w:val="35"/>
    <w:qFormat/>
    <w:uiPriority w:val="0"/>
    <w:pPr>
      <w:spacing w:after="120"/>
    </w:pPr>
    <w:rPr>
      <w:szCs w:val="24"/>
    </w:rPr>
  </w:style>
  <w:style w:type="paragraph" w:styleId="8">
    <w:name w:val="Body Text Indent"/>
    <w:basedOn w:val="1"/>
    <w:next w:val="1"/>
    <w:link w:val="36"/>
    <w:qFormat/>
    <w:uiPriority w:val="0"/>
    <w:pPr>
      <w:spacing w:after="120"/>
      <w:ind w:left="420" w:leftChars="200"/>
    </w:pPr>
    <w:rPr>
      <w:szCs w:val="24"/>
    </w:rPr>
  </w:style>
  <w:style w:type="paragraph" w:styleId="9">
    <w:name w:val="Plain Text"/>
    <w:basedOn w:val="1"/>
    <w:link w:val="37"/>
    <w:qFormat/>
    <w:uiPriority w:val="0"/>
    <w:rPr>
      <w:rFonts w:ascii="宋体" w:hAnsi="Courier New"/>
      <w:kern w:val="0"/>
      <w:sz w:val="20"/>
      <w:szCs w:val="20"/>
    </w:rPr>
  </w:style>
  <w:style w:type="paragraph" w:styleId="10">
    <w:name w:val="Date"/>
    <w:basedOn w:val="1"/>
    <w:next w:val="1"/>
    <w:link w:val="38"/>
    <w:qFormat/>
    <w:uiPriority w:val="0"/>
    <w:pPr>
      <w:ind w:left="100" w:leftChars="2500"/>
    </w:pPr>
  </w:style>
  <w:style w:type="paragraph" w:styleId="11">
    <w:name w:val="Body Text Indent 2"/>
    <w:basedOn w:val="1"/>
    <w:link w:val="39"/>
    <w:qFormat/>
    <w:uiPriority w:val="0"/>
    <w:pPr>
      <w:spacing w:after="120" w:line="480" w:lineRule="auto"/>
      <w:ind w:left="420" w:leftChars="200"/>
    </w:pPr>
    <w:rPr>
      <w:szCs w:val="24"/>
    </w:rPr>
  </w:style>
  <w:style w:type="paragraph" w:styleId="12">
    <w:name w:val="Balloon Text"/>
    <w:basedOn w:val="1"/>
    <w:link w:val="40"/>
    <w:qFormat/>
    <w:uiPriority w:val="0"/>
    <w:rPr>
      <w:kern w:val="0"/>
      <w:sz w:val="18"/>
      <w:szCs w:val="18"/>
    </w:rPr>
  </w:style>
  <w:style w:type="paragraph" w:styleId="13">
    <w:name w:val="footer"/>
    <w:basedOn w:val="1"/>
    <w:link w:val="41"/>
    <w:unhideWhenUsed/>
    <w:qFormat/>
    <w:uiPriority w:val="0"/>
    <w:pPr>
      <w:tabs>
        <w:tab w:val="center" w:pos="4153"/>
        <w:tab w:val="right" w:pos="8306"/>
      </w:tabs>
      <w:snapToGrid w:val="0"/>
      <w:jc w:val="left"/>
    </w:pPr>
    <w:rPr>
      <w:sz w:val="18"/>
      <w:szCs w:val="18"/>
    </w:rPr>
  </w:style>
  <w:style w:type="paragraph" w:styleId="14">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rPr>
      <w:rFonts w:ascii="Times New Roman" w:hAnsi="Times New Roman"/>
      <w:szCs w:val="24"/>
    </w:rPr>
  </w:style>
  <w:style w:type="paragraph" w:styleId="16">
    <w:name w:val="toc 2"/>
    <w:basedOn w:val="1"/>
    <w:next w:val="1"/>
    <w:qFormat/>
    <w:uiPriority w:val="39"/>
    <w:pPr>
      <w:ind w:left="420" w:leftChars="200"/>
    </w:pPr>
    <w:rPr>
      <w:rFonts w:ascii="Times New Roman" w:hAnsi="Times New Roman"/>
      <w:szCs w:val="20"/>
    </w:rPr>
  </w:style>
  <w:style w:type="paragraph" w:styleId="17">
    <w:name w:val="Body Text 2"/>
    <w:basedOn w:val="1"/>
    <w:qFormat/>
    <w:uiPriority w:val="0"/>
    <w:rPr>
      <w:rFonts w:ascii="Calibri" w:hAnsi="Calibri"/>
      <w:kern w:val="2"/>
      <w:sz w:val="18"/>
    </w:rPr>
  </w:style>
  <w:style w:type="paragraph" w:styleId="18">
    <w:name w:val="HTML Preformatted"/>
    <w:basedOn w:val="1"/>
    <w:link w:val="4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9">
    <w:name w:val="Normal (Web)"/>
    <w:basedOn w:val="1"/>
    <w:unhideWhenUsed/>
    <w:qFormat/>
    <w:uiPriority w:val="99"/>
    <w:rPr>
      <w:rFonts w:ascii="Times New Roman" w:hAnsi="Times New Roman"/>
      <w:sz w:val="24"/>
      <w:szCs w:val="24"/>
    </w:rPr>
  </w:style>
  <w:style w:type="paragraph" w:styleId="20">
    <w:name w:val="annotation subject"/>
    <w:basedOn w:val="6"/>
    <w:next w:val="6"/>
    <w:link w:val="44"/>
    <w:unhideWhenUsed/>
    <w:qFormat/>
    <w:uiPriority w:val="99"/>
    <w:rPr>
      <w:b/>
      <w:bCs/>
    </w:rPr>
  </w:style>
  <w:style w:type="paragraph" w:styleId="21">
    <w:name w:val="Body Text First Indent"/>
    <w:basedOn w:val="7"/>
    <w:qFormat/>
    <w:uiPriority w:val="0"/>
    <w:pPr>
      <w:spacing w:after="120"/>
      <w:ind w:firstLine="420" w:firstLineChars="100"/>
      <w:jc w:val="both"/>
    </w:pPr>
    <w:rPr>
      <w:rFonts w:ascii="Times New Roman" w:hAnsi="Times New Roman" w:eastAsia="宋体"/>
      <w:kern w:val="2"/>
      <w:sz w:val="21"/>
      <w:szCs w:val="24"/>
    </w:rPr>
  </w:style>
  <w:style w:type="paragraph" w:styleId="22">
    <w:name w:val="Body Text First Indent 2"/>
    <w:basedOn w:val="8"/>
    <w:next w:val="1"/>
    <w:qFormat/>
    <w:uiPriority w:val="0"/>
    <w:pPr>
      <w:ind w:firstLine="420" w:firstLineChars="200"/>
    </w:pPr>
  </w:style>
  <w:style w:type="character" w:styleId="25">
    <w:name w:val="Strong"/>
    <w:basedOn w:val="24"/>
    <w:qFormat/>
    <w:uiPriority w:val="22"/>
    <w:rPr>
      <w:b/>
      <w:bCs/>
    </w:rPr>
  </w:style>
  <w:style w:type="character" w:styleId="26">
    <w:name w:val="page number"/>
    <w:basedOn w:val="24"/>
    <w:qFormat/>
    <w:uiPriority w:val="0"/>
  </w:style>
  <w:style w:type="character" w:styleId="27">
    <w:name w:val="FollowedHyperlink"/>
    <w:basedOn w:val="24"/>
    <w:qFormat/>
    <w:uiPriority w:val="99"/>
    <w:rPr>
      <w:color w:val="800080"/>
      <w:u w:val="single"/>
    </w:rPr>
  </w:style>
  <w:style w:type="character" w:styleId="28">
    <w:name w:val="Emphasis"/>
    <w:basedOn w:val="24"/>
    <w:qFormat/>
    <w:uiPriority w:val="20"/>
    <w:rPr>
      <w:i/>
      <w:iCs/>
    </w:rPr>
  </w:style>
  <w:style w:type="character" w:styleId="29">
    <w:name w:val="Hyperlink"/>
    <w:basedOn w:val="24"/>
    <w:unhideWhenUsed/>
    <w:qFormat/>
    <w:uiPriority w:val="99"/>
    <w:rPr>
      <w:color w:val="0000FF"/>
      <w:u w:val="single"/>
    </w:rPr>
  </w:style>
  <w:style w:type="character" w:styleId="30">
    <w:name w:val="annotation reference"/>
    <w:basedOn w:val="24"/>
    <w:unhideWhenUsed/>
    <w:qFormat/>
    <w:uiPriority w:val="99"/>
    <w:rPr>
      <w:sz w:val="21"/>
      <w:szCs w:val="21"/>
    </w:rPr>
  </w:style>
  <w:style w:type="character" w:customStyle="1" w:styleId="31">
    <w:name w:val="标题 2 Char"/>
    <w:basedOn w:val="24"/>
    <w:link w:val="2"/>
    <w:qFormat/>
    <w:uiPriority w:val="0"/>
    <w:rPr>
      <w:rFonts w:ascii="Arial" w:hAnsi="Arial" w:eastAsia="黑体"/>
      <w:b/>
      <w:bCs/>
      <w:kern w:val="2"/>
      <w:sz w:val="30"/>
      <w:szCs w:val="32"/>
    </w:rPr>
  </w:style>
  <w:style w:type="character" w:customStyle="1" w:styleId="32">
    <w:name w:val="标题 3 Char"/>
    <w:basedOn w:val="24"/>
    <w:link w:val="3"/>
    <w:qFormat/>
    <w:uiPriority w:val="9"/>
    <w:rPr>
      <w:b/>
      <w:bCs/>
      <w:kern w:val="2"/>
      <w:sz w:val="32"/>
      <w:szCs w:val="32"/>
    </w:rPr>
  </w:style>
  <w:style w:type="character" w:customStyle="1" w:styleId="33">
    <w:name w:val="正文缩进 Char"/>
    <w:link w:val="4"/>
    <w:qFormat/>
    <w:uiPriority w:val="0"/>
    <w:rPr>
      <w:rFonts w:ascii="宋体" w:hAnsi="宋体"/>
    </w:rPr>
  </w:style>
  <w:style w:type="character" w:customStyle="1" w:styleId="34">
    <w:name w:val="批注文字 Char"/>
    <w:basedOn w:val="24"/>
    <w:link w:val="6"/>
    <w:qFormat/>
    <w:uiPriority w:val="99"/>
    <w:rPr>
      <w:kern w:val="2"/>
      <w:sz w:val="21"/>
      <w:szCs w:val="22"/>
    </w:rPr>
  </w:style>
  <w:style w:type="character" w:customStyle="1" w:styleId="35">
    <w:name w:val="正文文本 Char"/>
    <w:link w:val="7"/>
    <w:qFormat/>
    <w:uiPriority w:val="0"/>
    <w:rPr>
      <w:kern w:val="2"/>
      <w:sz w:val="21"/>
      <w:szCs w:val="24"/>
    </w:rPr>
  </w:style>
  <w:style w:type="character" w:customStyle="1" w:styleId="36">
    <w:name w:val="正文文本缩进 Char"/>
    <w:link w:val="8"/>
    <w:qFormat/>
    <w:uiPriority w:val="0"/>
    <w:rPr>
      <w:kern w:val="2"/>
      <w:sz w:val="21"/>
      <w:szCs w:val="24"/>
    </w:rPr>
  </w:style>
  <w:style w:type="character" w:customStyle="1" w:styleId="37">
    <w:name w:val="纯文本 Char"/>
    <w:link w:val="9"/>
    <w:qFormat/>
    <w:uiPriority w:val="0"/>
    <w:rPr>
      <w:rFonts w:ascii="宋体" w:hAnsi="Courier New"/>
    </w:rPr>
  </w:style>
  <w:style w:type="character" w:customStyle="1" w:styleId="38">
    <w:name w:val="日期 Char"/>
    <w:basedOn w:val="24"/>
    <w:link w:val="10"/>
    <w:qFormat/>
    <w:uiPriority w:val="0"/>
    <w:rPr>
      <w:kern w:val="2"/>
      <w:sz w:val="21"/>
      <w:szCs w:val="22"/>
    </w:rPr>
  </w:style>
  <w:style w:type="character" w:customStyle="1" w:styleId="39">
    <w:name w:val="正文文本缩进 2 Char"/>
    <w:link w:val="11"/>
    <w:qFormat/>
    <w:uiPriority w:val="0"/>
    <w:rPr>
      <w:kern w:val="2"/>
      <w:sz w:val="21"/>
      <w:szCs w:val="24"/>
    </w:rPr>
  </w:style>
  <w:style w:type="character" w:customStyle="1" w:styleId="40">
    <w:name w:val="批注框文本 Char"/>
    <w:link w:val="12"/>
    <w:qFormat/>
    <w:uiPriority w:val="0"/>
    <w:rPr>
      <w:sz w:val="18"/>
      <w:szCs w:val="18"/>
    </w:rPr>
  </w:style>
  <w:style w:type="character" w:customStyle="1" w:styleId="41">
    <w:name w:val="页脚 Char"/>
    <w:basedOn w:val="24"/>
    <w:link w:val="13"/>
    <w:qFormat/>
    <w:uiPriority w:val="0"/>
    <w:rPr>
      <w:sz w:val="18"/>
      <w:szCs w:val="18"/>
    </w:rPr>
  </w:style>
  <w:style w:type="character" w:customStyle="1" w:styleId="42">
    <w:name w:val="页眉 Char"/>
    <w:basedOn w:val="24"/>
    <w:link w:val="14"/>
    <w:qFormat/>
    <w:uiPriority w:val="0"/>
    <w:rPr>
      <w:sz w:val="18"/>
      <w:szCs w:val="18"/>
    </w:rPr>
  </w:style>
  <w:style w:type="character" w:customStyle="1" w:styleId="43">
    <w:name w:val="HTML 预设格式 Char"/>
    <w:basedOn w:val="24"/>
    <w:link w:val="18"/>
    <w:semiHidden/>
    <w:qFormat/>
    <w:uiPriority w:val="99"/>
    <w:rPr>
      <w:rFonts w:ascii="宋体" w:hAnsi="宋体" w:cs="宋体"/>
      <w:sz w:val="24"/>
      <w:szCs w:val="24"/>
    </w:rPr>
  </w:style>
  <w:style w:type="character" w:customStyle="1" w:styleId="44">
    <w:name w:val="批注主题 Char"/>
    <w:basedOn w:val="34"/>
    <w:link w:val="20"/>
    <w:qFormat/>
    <w:uiPriority w:val="99"/>
    <w:rPr>
      <w:b/>
      <w:bCs/>
    </w:rPr>
  </w:style>
  <w:style w:type="character" w:customStyle="1" w:styleId="45">
    <w:name w:val="批注主题 Char1"/>
    <w:basedOn w:val="46"/>
    <w:semiHidden/>
    <w:qFormat/>
    <w:uiPriority w:val="99"/>
    <w:rPr>
      <w:b/>
      <w:bCs/>
    </w:rPr>
  </w:style>
  <w:style w:type="character" w:customStyle="1" w:styleId="46">
    <w:name w:val="批注文字 Char1"/>
    <w:basedOn w:val="24"/>
    <w:semiHidden/>
    <w:qFormat/>
    <w:uiPriority w:val="99"/>
    <w:rPr>
      <w:kern w:val="2"/>
      <w:sz w:val="21"/>
      <w:szCs w:val="22"/>
    </w:rPr>
  </w:style>
  <w:style w:type="character" w:customStyle="1" w:styleId="47">
    <w:name w:val="sp_dash"/>
    <w:basedOn w:val="24"/>
    <w:qFormat/>
    <w:uiPriority w:val="0"/>
  </w:style>
  <w:style w:type="character" w:customStyle="1" w:styleId="48">
    <w:name w:val="正文文本缩进 2 Char1"/>
    <w:basedOn w:val="24"/>
    <w:qFormat/>
    <w:uiPriority w:val="99"/>
    <w:rPr>
      <w:kern w:val="2"/>
      <w:sz w:val="21"/>
      <w:szCs w:val="22"/>
    </w:rPr>
  </w:style>
  <w:style w:type="character" w:customStyle="1" w:styleId="49">
    <w:name w:val="prc_air"/>
    <w:basedOn w:val="24"/>
    <w:qFormat/>
    <w:uiPriority w:val="0"/>
  </w:style>
  <w:style w:type="character" w:customStyle="1" w:styleId="50">
    <w:name w:val="正文文本缩进 Char1"/>
    <w:basedOn w:val="24"/>
    <w:qFormat/>
    <w:uiPriority w:val="99"/>
    <w:rPr>
      <w:kern w:val="2"/>
      <w:sz w:val="21"/>
      <w:szCs w:val="22"/>
    </w:rPr>
  </w:style>
  <w:style w:type="character" w:customStyle="1" w:styleId="51">
    <w:name w:val="批注框文本 Char1"/>
    <w:basedOn w:val="24"/>
    <w:qFormat/>
    <w:uiPriority w:val="99"/>
    <w:rPr>
      <w:kern w:val="2"/>
      <w:sz w:val="18"/>
      <w:szCs w:val="18"/>
    </w:rPr>
  </w:style>
  <w:style w:type="character" w:customStyle="1" w:styleId="52">
    <w:name w:val="正文文本 Char1"/>
    <w:basedOn w:val="24"/>
    <w:qFormat/>
    <w:uiPriority w:val="99"/>
    <w:rPr>
      <w:kern w:val="2"/>
      <w:sz w:val="21"/>
      <w:szCs w:val="22"/>
    </w:rPr>
  </w:style>
  <w:style w:type="character" w:customStyle="1" w:styleId="53">
    <w:name w:val="纯文本 Char1"/>
    <w:basedOn w:val="24"/>
    <w:qFormat/>
    <w:uiPriority w:val="99"/>
    <w:rPr>
      <w:rFonts w:ascii="宋体" w:hAnsi="Courier New" w:cs="Courier New"/>
      <w:kern w:val="2"/>
      <w:sz w:val="21"/>
      <w:szCs w:val="21"/>
    </w:rPr>
  </w:style>
  <w:style w:type="character" w:customStyle="1" w:styleId="54">
    <w:name w:val=" Char Char5"/>
    <w:qFormat/>
    <w:uiPriority w:val="0"/>
    <w:rPr>
      <w:rFonts w:eastAsia="宋体"/>
      <w:kern w:val="2"/>
      <w:sz w:val="18"/>
      <w:szCs w:val="18"/>
      <w:lang w:val="en-US" w:eastAsia="zh-CN" w:bidi="ar-SA"/>
    </w:rPr>
  </w:style>
  <w:style w:type="character" w:customStyle="1" w:styleId="55">
    <w:name w:val="apple-converted-space"/>
    <w:basedOn w:val="24"/>
    <w:qFormat/>
    <w:uiPriority w:val="0"/>
  </w:style>
  <w:style w:type="paragraph" w:customStyle="1" w:styleId="56">
    <w:name w:val="p_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
    <w:name w:val="正文+宋体"/>
    <w:basedOn w:val="19"/>
    <w:qFormat/>
    <w:uiPriority w:val="0"/>
    <w:pPr>
      <w:widowControl/>
      <w:shd w:val="clear" w:color="auto" w:fill="FFFFFF"/>
      <w:ind w:firstLine="480" w:firstLineChars="200"/>
      <w:jc w:val="left"/>
    </w:pPr>
    <w:rPr>
      <w:rFonts w:ascii="宋体" w:hAnsi="宋体" w:cs="宋体"/>
    </w:rPr>
  </w:style>
  <w:style w:type="paragraph" w:customStyle="1" w:styleId="58">
    <w:name w:val=" Char3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
    <w:name w:val="_Style 54"/>
    <w:semiHidden/>
    <w:qFormat/>
    <w:uiPriority w:val="99"/>
    <w:rPr>
      <w:rFonts w:ascii="Calibri" w:hAnsi="Calibri" w:eastAsia="宋体" w:cs="Times New Roman"/>
      <w:kern w:val="2"/>
      <w:sz w:val="21"/>
      <w:szCs w:val="22"/>
      <w:lang w:val="en-US" w:eastAsia="zh-CN" w:bidi="ar-SA"/>
    </w:rPr>
  </w:style>
  <w:style w:type="paragraph" w:customStyle="1" w:styleId="60">
    <w:name w:val="p_c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1">
    <w:name w:val="表头文本"/>
    <w:basedOn w:val="1"/>
    <w:next w:val="62"/>
    <w:qFormat/>
    <w:uiPriority w:val="0"/>
    <w:pPr>
      <w:autoSpaceDE w:val="0"/>
      <w:autoSpaceDN w:val="0"/>
      <w:adjustRightInd w:val="0"/>
      <w:jc w:val="center"/>
    </w:pPr>
    <w:rPr>
      <w:rFonts w:ascii="Times New Roman" w:hAnsi="Times New Roman"/>
      <w:b/>
      <w:kern w:val="0"/>
      <w:sz w:val="24"/>
      <w:szCs w:val="20"/>
    </w:rPr>
  </w:style>
  <w:style w:type="paragraph" w:customStyle="1" w:styleId="62">
    <w:name w:val="Char Char Char"/>
    <w:basedOn w:val="1"/>
    <w:qFormat/>
    <w:uiPriority w:val="0"/>
    <w:rPr>
      <w:rFonts w:ascii="Tahoma" w:hAnsi="Tahoma" w:eastAsia="宋体" w:cs="Times New Roman"/>
      <w:sz w:val="24"/>
      <w:szCs w:val="20"/>
    </w:rPr>
  </w:style>
  <w:style w:type="paragraph" w:customStyle="1" w:styleId="63">
    <w:name w:val="p_airpor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4">
    <w:name w:val="默认段落字体 Char"/>
    <w:basedOn w:val="1"/>
    <w:qFormat/>
    <w:uiPriority w:val="0"/>
    <w:rPr>
      <w:rFonts w:ascii="Times New Roman" w:hAnsi="Times New Roman"/>
      <w:szCs w:val="24"/>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6">
    <w:name w:val="List Paragraph"/>
    <w:basedOn w:val="1"/>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67">
    <w:name w:val="样式3"/>
    <w:basedOn w:val="9"/>
    <w:qFormat/>
    <w:uiPriority w:val="0"/>
    <w:pPr>
      <w:spacing w:line="0" w:lineRule="atLeast"/>
      <w:outlineLvl w:val="0"/>
    </w:pPr>
    <w:rPr>
      <w:sz w:val="28"/>
    </w:rPr>
  </w:style>
  <w:style w:type="paragraph" w:customStyle="1" w:styleId="68">
    <w:name w:val=" Char Char Char"/>
    <w:basedOn w:val="1"/>
    <w:qFormat/>
    <w:uiPriority w:val="0"/>
    <w:rPr>
      <w:rFonts w:ascii="Tahoma" w:hAnsi="Tahoma"/>
      <w:sz w:val="24"/>
      <w:szCs w:val="20"/>
    </w:rPr>
  </w:style>
  <w:style w:type="paragraph" w:customStyle="1" w:styleId="69">
    <w:name w:val="p_tim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
    <w:name w:val=" Char Char Char Char Char Char Char"/>
    <w:basedOn w:val="1"/>
    <w:qFormat/>
    <w:uiPriority w:val="0"/>
    <w:rPr>
      <w:rFonts w:ascii="Times New Roman" w:hAnsi="Times New Roman"/>
      <w:szCs w:val="24"/>
    </w:rPr>
  </w:style>
  <w:style w:type="paragraph" w:customStyle="1" w:styleId="71">
    <w:name w:val="p_rtax"/>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2">
    <w:name w:val="null3"/>
    <w:qFormat/>
    <w:uiPriority w:val="0"/>
    <w:rPr>
      <w:rFonts w:hint="eastAsia" w:ascii="Calibri" w:hAnsi="Calibri" w:eastAsia="宋体" w:cs="Times New Roman"/>
      <w:lang w:val="en-US" w:eastAsia="zh-CN" w:bidi="ar-SA"/>
    </w:rPr>
  </w:style>
  <w:style w:type="paragraph" w:customStyle="1" w:styleId="73">
    <w:name w:val="列出段落1"/>
    <w:basedOn w:val="1"/>
    <w:qFormat/>
    <w:uiPriority w:val="0"/>
    <w:pPr>
      <w:ind w:firstLine="420" w:firstLineChars="200"/>
    </w:pPr>
    <w:rPr>
      <w:rFonts w:ascii="Calibri" w:hAnsi="Calibri" w:eastAsia="Times New Roman"/>
      <w:sz w:val="22"/>
    </w:rPr>
  </w:style>
  <w:style w:type="paragraph" w:customStyle="1" w:styleId="74">
    <w:name w:val="_Style 1"/>
    <w:basedOn w:val="1"/>
    <w:qFormat/>
    <w:uiPriority w:val="0"/>
    <w:pPr>
      <w:ind w:firstLine="420" w:firstLineChars="200"/>
    </w:pPr>
    <w:rPr>
      <w:rFonts w:ascii="Calibri" w:hAnsi="Calibri"/>
      <w:kern w:val="2"/>
      <w:sz w:val="28"/>
      <w:szCs w:val="22"/>
    </w:rPr>
  </w:style>
  <w:style w:type="character" w:customStyle="1" w:styleId="75">
    <w:name w:val="font11"/>
    <w:qFormat/>
    <w:uiPriority w:val="0"/>
    <w:rPr>
      <w:rFonts w:ascii="宋体" w:hAnsi="宋体" w:eastAsia="宋体"/>
      <w:color w:val="000000"/>
      <w:sz w:val="24"/>
      <w:u w:val="none"/>
    </w:rPr>
  </w:style>
  <w:style w:type="character" w:customStyle="1" w:styleId="76">
    <w:name w:val="font01"/>
    <w:qFormat/>
    <w:uiPriority w:val="0"/>
    <w:rPr>
      <w:rFonts w:ascii="宋体" w:hAnsi="宋体" w:eastAsia="宋体"/>
      <w:color w:val="000000"/>
      <w:sz w:val="24"/>
      <w:u w:val="single"/>
    </w:rPr>
  </w:style>
  <w:style w:type="paragraph" w:customStyle="1" w:styleId="77">
    <w:name w:val="列出段落11"/>
    <w:basedOn w:val="1"/>
    <w:qFormat/>
    <w:uiPriority w:val="0"/>
    <w:pPr>
      <w:ind w:firstLine="420" w:firstLineChars="200"/>
    </w:pPr>
    <w:rPr>
      <w:rFonts w:ascii="Calibri" w:hAnsi="Calibri"/>
      <w:sz w:val="21"/>
      <w:szCs w:val="22"/>
    </w:rPr>
  </w:style>
  <w:style w:type="paragraph" w:customStyle="1" w:styleId="78">
    <w:name w:val="yhw3"/>
    <w:basedOn w:val="1"/>
    <w:qFormat/>
    <w:uiPriority w:val="0"/>
    <w:pPr>
      <w:ind w:firstLine="64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122</Pages>
  <Words>54061</Words>
  <Characters>57338</Characters>
  <Lines>318</Lines>
  <Paragraphs>89</Paragraphs>
  <TotalTime>5</TotalTime>
  <ScaleCrop>false</ScaleCrop>
  <LinksUpToDate>false</LinksUpToDate>
  <CharactersWithSpaces>65472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2014-12-31T12:40:00Z</dcterms:created>
  <dc:creator>黄超群</dc:creator>
  <cp:lastModifiedBy>小胖妞</cp:lastModifiedBy>
  <dcterms:modified xsi:type="dcterms:W3CDTF">2024-07-26T07:18:24Z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B05CC35FCD4745BB8EC75DD6A0AC5E64</vt:lpwstr>
  </property>
</Properties>
</file>