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jc w:val="left"/>
        <w:rPr>
          <w:rFonts w:ascii="Arial" w:hAnsi="Arial" w:eastAsia="宋体" w:cs="Arial"/>
          <w:sz w:val="24"/>
          <w:szCs w:val="24"/>
        </w:rPr>
      </w:pPr>
      <w:bookmarkStart w:id="0" w:name="_GoBack"/>
      <w:bookmarkEnd w:id="0"/>
    </w:p>
    <w:p>
      <w:pPr>
        <w:spacing w:line="360" w:lineRule="auto"/>
        <w:jc w:val="center"/>
        <w:rPr>
          <w:rFonts w:ascii="Arial" w:hAnsi="Arial" w:eastAsia="宋体" w:cs="Arial"/>
          <w:b/>
          <w:bCs/>
          <w:kern w:val="0"/>
          <w:sz w:val="32"/>
          <w:szCs w:val="32"/>
        </w:rPr>
      </w:pPr>
    </w:p>
    <w:p>
      <w:pPr>
        <w:spacing w:line="360" w:lineRule="auto"/>
        <w:jc w:val="center"/>
        <w:rPr>
          <w:rFonts w:ascii="Arial" w:hAnsi="Arial" w:eastAsia="宋体" w:cs="Arial"/>
          <w:b/>
          <w:bCs/>
          <w:kern w:val="0"/>
          <w:sz w:val="32"/>
          <w:szCs w:val="32"/>
        </w:rPr>
      </w:pPr>
    </w:p>
    <w:p>
      <w:pPr>
        <w:spacing w:line="360" w:lineRule="auto"/>
        <w:jc w:val="center"/>
        <w:rPr>
          <w:rFonts w:ascii="Arial" w:hAnsi="Arial" w:eastAsia="宋体" w:cs="Arial"/>
          <w:b/>
          <w:bCs/>
          <w:kern w:val="0"/>
          <w:sz w:val="48"/>
          <w:szCs w:val="48"/>
        </w:rPr>
      </w:pPr>
    </w:p>
    <w:p>
      <w:pPr>
        <w:spacing w:line="360" w:lineRule="auto"/>
        <w:jc w:val="center"/>
        <w:rPr>
          <w:rFonts w:ascii="Arial" w:hAnsi="Arial" w:eastAsia="宋体" w:cs="Arial"/>
          <w:b/>
          <w:bCs/>
          <w:kern w:val="0"/>
          <w:sz w:val="48"/>
          <w:szCs w:val="48"/>
        </w:rPr>
      </w:pPr>
      <w:r>
        <w:rPr>
          <w:rFonts w:hint="eastAsia" w:ascii="Arial" w:hAnsi="Arial" w:eastAsia="宋体" w:cs="Arial"/>
          <w:b/>
          <w:bCs/>
          <w:kern w:val="0"/>
          <w:sz w:val="48"/>
          <w:szCs w:val="48"/>
        </w:rPr>
        <w:t>厦门国际银行2024年通用开发人力外包采购项目</w:t>
      </w:r>
      <w:r>
        <w:rPr>
          <w:rFonts w:ascii="Arial" w:hAnsi="Arial" w:eastAsia="宋体" w:cs="Arial"/>
          <w:b/>
          <w:bCs/>
          <w:kern w:val="0"/>
          <w:sz w:val="48"/>
          <w:szCs w:val="48"/>
        </w:rPr>
        <w:t>供应商征集</w:t>
      </w:r>
      <w:r>
        <w:rPr>
          <w:rFonts w:hint="eastAsia" w:ascii="Arial" w:hAnsi="Arial" w:eastAsia="宋体" w:cs="Arial"/>
          <w:b/>
          <w:bCs/>
          <w:kern w:val="0"/>
          <w:sz w:val="48"/>
          <w:szCs w:val="48"/>
        </w:rPr>
        <w:t>申请材料</w:t>
      </w:r>
    </w:p>
    <w:p>
      <w:pPr>
        <w:spacing w:line="360" w:lineRule="auto"/>
        <w:jc w:val="center"/>
        <w:rPr>
          <w:rFonts w:ascii="Arial" w:hAnsi="Arial" w:eastAsia="宋体" w:cs="Arial"/>
          <w:b/>
          <w:bCs/>
          <w:kern w:val="0"/>
          <w:sz w:val="48"/>
          <w:szCs w:val="48"/>
        </w:rPr>
      </w:pPr>
    </w:p>
    <w:p>
      <w:pPr>
        <w:spacing w:line="360" w:lineRule="auto"/>
        <w:jc w:val="center"/>
        <w:rPr>
          <w:rFonts w:ascii="Arial" w:hAnsi="Arial" w:eastAsia="宋体" w:cs="Arial"/>
          <w:b/>
          <w:bCs/>
          <w:kern w:val="0"/>
          <w:sz w:val="48"/>
          <w:szCs w:val="48"/>
        </w:rPr>
      </w:pPr>
    </w:p>
    <w:p>
      <w:pPr>
        <w:spacing w:line="360" w:lineRule="auto"/>
        <w:jc w:val="center"/>
        <w:rPr>
          <w:rFonts w:ascii="Arial" w:hAnsi="Arial" w:eastAsia="宋体" w:cs="Arial"/>
          <w:b/>
          <w:bCs/>
          <w:kern w:val="0"/>
          <w:sz w:val="48"/>
          <w:szCs w:val="48"/>
        </w:rPr>
      </w:pPr>
    </w:p>
    <w:p>
      <w:pPr>
        <w:spacing w:line="360" w:lineRule="auto"/>
        <w:jc w:val="center"/>
        <w:rPr>
          <w:rFonts w:ascii="Arial" w:hAnsi="Arial" w:eastAsia="宋体" w:cs="Arial"/>
          <w:b/>
          <w:bCs/>
          <w:kern w:val="0"/>
          <w:sz w:val="48"/>
          <w:szCs w:val="48"/>
        </w:rPr>
      </w:pPr>
    </w:p>
    <w:p>
      <w:pPr>
        <w:spacing w:line="360" w:lineRule="auto"/>
        <w:jc w:val="center"/>
        <w:rPr>
          <w:rFonts w:ascii="Arial" w:hAnsi="Arial" w:eastAsia="宋体" w:cs="Arial"/>
          <w:b/>
          <w:bCs/>
          <w:kern w:val="0"/>
          <w:sz w:val="48"/>
          <w:szCs w:val="48"/>
        </w:rPr>
      </w:pPr>
    </w:p>
    <w:p>
      <w:pPr>
        <w:spacing w:line="360" w:lineRule="auto"/>
        <w:rPr>
          <w:rFonts w:ascii="Arial" w:hAnsi="Arial" w:eastAsia="宋体" w:cs="Arial"/>
          <w:sz w:val="24"/>
          <w:szCs w:val="24"/>
        </w:rPr>
      </w:pPr>
      <w:r>
        <w:rPr>
          <w:rFonts w:ascii="Arial" w:hAnsi="Arial" w:eastAsia="宋体" w:cs="Arial"/>
          <w:sz w:val="24"/>
          <w:szCs w:val="24"/>
        </w:rPr>
        <w:br w:type="page"/>
      </w:r>
    </w:p>
    <w:p>
      <w:pPr>
        <w:spacing w:line="360" w:lineRule="auto"/>
        <w:rPr>
          <w:rFonts w:ascii="Arial" w:hAnsi="Arial" w:eastAsia="宋体" w:cs="Arial"/>
          <w:b/>
          <w:sz w:val="24"/>
          <w:szCs w:val="24"/>
        </w:rPr>
      </w:pPr>
      <w:r>
        <w:rPr>
          <w:rFonts w:hint="eastAsia" w:ascii="Arial" w:hAnsi="Arial" w:eastAsia="宋体" w:cs="Arial"/>
          <w:b/>
          <w:sz w:val="24"/>
          <w:szCs w:val="24"/>
        </w:rPr>
        <w:t>一、</w:t>
      </w:r>
      <w:r>
        <w:rPr>
          <w:rFonts w:hint="eastAsia" w:ascii="Arial" w:hAnsi="Arial" w:cs="Arial"/>
          <w:b/>
          <w:sz w:val="24"/>
        </w:rPr>
        <w:t>供应商（申请方）</w:t>
      </w:r>
      <w:r>
        <w:rPr>
          <w:rFonts w:hint="eastAsia" w:ascii="Arial" w:hAnsi="Arial" w:eastAsia="宋体" w:cs="Arial"/>
          <w:b/>
          <w:sz w:val="24"/>
          <w:szCs w:val="24"/>
        </w:rPr>
        <w:t>承诺函</w:t>
      </w:r>
    </w:p>
    <w:p>
      <w:pPr>
        <w:spacing w:line="360" w:lineRule="auto"/>
        <w:rPr>
          <w:rFonts w:ascii="Arial" w:hAnsi="Arial" w:eastAsia="宋体" w:cs="Arial"/>
          <w:sz w:val="24"/>
          <w:szCs w:val="24"/>
        </w:rPr>
      </w:pPr>
    </w:p>
    <w:p>
      <w:pPr>
        <w:spacing w:line="360" w:lineRule="auto"/>
        <w:rPr>
          <w:rFonts w:ascii="Arial" w:hAnsi="Arial" w:eastAsia="宋体" w:cs="Arial"/>
          <w:sz w:val="24"/>
          <w:szCs w:val="24"/>
        </w:rPr>
      </w:pPr>
      <w:r>
        <w:rPr>
          <w:rFonts w:hint="eastAsia" w:ascii="Arial" w:hAnsi="Arial" w:eastAsia="宋体" w:cs="Arial"/>
          <w:sz w:val="24"/>
          <w:szCs w:val="24"/>
        </w:rPr>
        <w:t>致：</w:t>
      </w:r>
      <w:r>
        <w:rPr>
          <w:rFonts w:hint="eastAsia" w:ascii="Arial" w:hAnsi="Arial" w:eastAsia="宋体" w:cs="Arial"/>
          <w:sz w:val="24"/>
          <w:szCs w:val="24"/>
          <w:lang w:val="en-US" w:eastAsia="zh-CN"/>
        </w:rPr>
        <w:t>厦门国际银行股份有限公司</w:t>
      </w:r>
    </w:p>
    <w:p>
      <w:pPr>
        <w:widowControl/>
        <w:spacing w:line="360" w:lineRule="auto"/>
        <w:ind w:firstLine="480" w:firstLineChars="200"/>
        <w:jc w:val="left"/>
        <w:rPr>
          <w:rFonts w:ascii="Arial" w:hAnsi="Arial" w:eastAsia="宋体" w:cs="Arial"/>
          <w:sz w:val="24"/>
          <w:szCs w:val="24"/>
        </w:rPr>
      </w:pPr>
      <w:r>
        <w:rPr>
          <w:rFonts w:hint="eastAsia" w:ascii="Arial" w:hAnsi="Arial" w:eastAsia="宋体" w:cs="Arial"/>
          <w:sz w:val="24"/>
          <w:szCs w:val="24"/>
        </w:rPr>
        <w:t>我公司申请参与厦门国际银行2024年通用开发人力外包</w:t>
      </w:r>
      <w:r>
        <w:rPr>
          <w:rFonts w:hint="eastAsia" w:ascii="Arial" w:hAnsi="Arial" w:eastAsia="宋体" w:cs="Arial"/>
          <w:sz w:val="24"/>
          <w:szCs w:val="24"/>
          <w:lang w:val="en-US" w:eastAsia="zh-CN"/>
        </w:rPr>
        <w:t>服务采购</w:t>
      </w:r>
      <w:r>
        <w:rPr>
          <w:rFonts w:ascii="Arial" w:hAnsi="Arial" w:eastAsia="宋体" w:cs="Arial"/>
          <w:sz w:val="24"/>
          <w:szCs w:val="24"/>
        </w:rPr>
        <w:t>项目供应商征集</w:t>
      </w:r>
      <w:r>
        <w:rPr>
          <w:rFonts w:hint="eastAsia" w:ascii="Arial" w:hAnsi="Arial" w:eastAsia="宋体" w:cs="Arial"/>
          <w:sz w:val="24"/>
          <w:szCs w:val="24"/>
        </w:rPr>
        <w:t>，现提交申请材料电子版扫描</w:t>
      </w:r>
      <w:r>
        <w:rPr>
          <w:rFonts w:ascii="Arial" w:hAnsi="Arial" w:eastAsia="宋体" w:cs="Arial"/>
          <w:sz w:val="24"/>
          <w:szCs w:val="24"/>
        </w:rPr>
        <w:t>件</w:t>
      </w:r>
      <w:r>
        <w:rPr>
          <w:rFonts w:hint="eastAsia" w:ascii="Arial" w:hAnsi="Arial" w:eastAsia="宋体" w:cs="Arial"/>
          <w:sz w:val="24"/>
          <w:szCs w:val="24"/>
        </w:rPr>
        <w:t>一份，并保证其真实性。　</w:t>
      </w:r>
    </w:p>
    <w:p>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据此函，我公司同意如下：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1、我公司完全接受征集方关于本项目供应商征集工作的要求，并将按要求及时提供一切有关的数据或资料。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2、我公司承诺完全满足本项目征集公告中关于供应商资格标准的要求，并保证所有提供的数据和资料真实、有效、完整。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3、我公司承诺对此次征集可能涉及的征集方的商业秘密予以保密。</w:t>
      </w:r>
    </w:p>
    <w:p>
      <w:pPr>
        <w:spacing w:line="360" w:lineRule="auto"/>
        <w:ind w:firstLine="480" w:firstLineChars="200"/>
        <w:rPr>
          <w:rFonts w:ascii="Arial" w:hAnsi="Arial" w:eastAsia="宋体" w:cs="Arial"/>
          <w:sz w:val="24"/>
          <w:szCs w:val="24"/>
        </w:rPr>
      </w:pPr>
      <w:r>
        <w:rPr>
          <w:rFonts w:hint="eastAsia" w:ascii="宋体" w:hAnsi="宋体" w:eastAsia="宋体" w:cs="宋体"/>
          <w:sz w:val="24"/>
          <w:szCs w:val="24"/>
        </w:rPr>
        <w:t>4、</w:t>
      </w:r>
      <w:r>
        <w:rPr>
          <w:rFonts w:hint="eastAsia" w:ascii="Arial" w:hAnsi="Arial" w:eastAsia="宋体" w:cs="Arial"/>
          <w:sz w:val="24"/>
          <w:szCs w:val="24"/>
        </w:rPr>
        <w:t>我公司知晓：即使提交了申请材料，也可能无法参与后续的采购工作。我公司对此完全理解且无异议，无需征集方或代理机构承担任何费用。</w:t>
      </w:r>
    </w:p>
    <w:p>
      <w:pPr>
        <w:spacing w:line="360" w:lineRule="auto"/>
        <w:ind w:left="1200"/>
        <w:rPr>
          <w:rFonts w:ascii="Arial" w:hAnsi="Arial" w:eastAsia="宋体" w:cs="Arial"/>
          <w:sz w:val="24"/>
          <w:szCs w:val="24"/>
        </w:rPr>
      </w:pPr>
      <w:r>
        <w:rPr>
          <w:rFonts w:hint="eastAsia" w:ascii="Arial" w:hAnsi="Arial" w:eastAsia="宋体" w:cs="Arial"/>
          <w:sz w:val="24"/>
          <w:szCs w:val="24"/>
        </w:rPr>
        <w:t>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ind w:left="1200"/>
        <w:rPr>
          <w:rFonts w:ascii="Arial" w:hAnsi="Arial" w:eastAsia="宋体" w:cs="Arial"/>
          <w:sz w:val="24"/>
          <w:szCs w:val="24"/>
        </w:rPr>
      </w:pPr>
      <w:r>
        <w:rPr>
          <w:rFonts w:hint="eastAsia" w:ascii="Arial" w:hAnsi="Arial" w:eastAsia="宋体" w:cs="Arial"/>
          <w:sz w:val="24"/>
          <w:szCs w:val="24"/>
        </w:rPr>
        <w:t>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供应商（申请方）名称：</w:t>
      </w:r>
    </w:p>
    <w:p>
      <w:pPr>
        <w:spacing w:line="360" w:lineRule="auto"/>
        <w:rPr>
          <w:rFonts w:ascii="Arial" w:hAnsi="Arial" w:eastAsia="宋体" w:cs="Arial"/>
          <w:sz w:val="24"/>
          <w:szCs w:val="24"/>
        </w:rPr>
      </w:pPr>
      <w:r>
        <w:rPr>
          <w:rFonts w:hint="eastAsia" w:ascii="Arial" w:hAnsi="Arial" w:eastAsia="宋体" w:cs="Arial"/>
          <w:sz w:val="24"/>
          <w:szCs w:val="24"/>
        </w:rPr>
        <w:t xml:space="preserve">法定代表人或授权代理人签字：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 xml:space="preserve">公司公章：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日期：</w:t>
      </w:r>
      <w:r>
        <w:rPr>
          <w:rFonts w:hint="eastAsia" w:ascii="Arial" w:hAnsi="Arial" w:eastAsia="宋体" w:cs="Arial"/>
          <w:sz w:val="24"/>
          <w:szCs w:val="24"/>
        </w:rPr>
        <w:tab/>
      </w:r>
    </w:p>
    <w:p>
      <w:pPr>
        <w:widowControl/>
        <w:jc w:val="left"/>
        <w:rPr>
          <w:rFonts w:ascii="Arial" w:hAnsi="Arial" w:eastAsia="宋体" w:cs="Arial"/>
          <w:sz w:val="24"/>
          <w:szCs w:val="24"/>
        </w:rPr>
      </w:pPr>
      <w:r>
        <w:rPr>
          <w:rFonts w:ascii="Arial" w:hAnsi="Arial" w:eastAsia="宋体" w:cs="Arial"/>
          <w:sz w:val="24"/>
          <w:szCs w:val="24"/>
        </w:rPr>
        <w:br w:type="page"/>
      </w:r>
    </w:p>
    <w:p>
      <w:pPr>
        <w:adjustRightInd w:val="0"/>
        <w:snapToGrid w:val="0"/>
        <w:spacing w:line="360" w:lineRule="auto"/>
        <w:rPr>
          <w:rFonts w:ascii="Arial" w:hAnsi="Arial" w:eastAsia="宋体" w:cs="Arial"/>
          <w:b/>
          <w:sz w:val="24"/>
          <w:szCs w:val="24"/>
        </w:rPr>
      </w:pPr>
      <w:r>
        <w:rPr>
          <w:rFonts w:hint="eastAsia" w:ascii="Arial" w:hAnsi="Arial" w:eastAsia="宋体" w:cs="Arial"/>
          <w:b/>
          <w:sz w:val="24"/>
          <w:szCs w:val="24"/>
        </w:rPr>
        <w:t>二、</w:t>
      </w:r>
      <w:r>
        <w:rPr>
          <w:rFonts w:hint="eastAsia" w:ascii="Arial" w:hAnsi="Arial" w:cs="Arial"/>
          <w:b/>
          <w:sz w:val="24"/>
        </w:rPr>
        <w:t>供应商</w:t>
      </w:r>
      <w:r>
        <w:rPr>
          <w:rFonts w:hint="eastAsia" w:ascii="Arial" w:hAnsi="Arial" w:eastAsia="宋体" w:cs="Arial"/>
          <w:b/>
          <w:sz w:val="24"/>
          <w:szCs w:val="24"/>
        </w:rPr>
        <w:t>法定代表人授权书</w:t>
      </w:r>
    </w:p>
    <w:p>
      <w:pPr>
        <w:adjustRightInd w:val="0"/>
        <w:snapToGrid w:val="0"/>
        <w:spacing w:line="360" w:lineRule="auto"/>
        <w:ind w:firstLine="540"/>
        <w:rPr>
          <w:rFonts w:ascii="Arial" w:hAnsi="Arial" w:cs="Arial"/>
          <w:sz w:val="24"/>
        </w:rPr>
      </w:pPr>
      <w:r>
        <w:rPr>
          <w:rFonts w:ascii="Arial" w:hAnsi="Arial" w:cs="Arial"/>
          <w:sz w:val="24"/>
        </w:rPr>
        <w:t>本授权书声明：</w:t>
      </w:r>
      <w:r>
        <w:rPr>
          <w:rFonts w:ascii="Arial" w:hAnsi="Arial" w:cs="Arial"/>
          <w:sz w:val="24"/>
          <w:u w:val="single"/>
        </w:rPr>
        <w:t xml:space="preserve">              </w:t>
      </w:r>
      <w:r>
        <w:rPr>
          <w:rFonts w:ascii="Arial" w:hAnsi="Arial" w:cs="Arial"/>
          <w:sz w:val="24"/>
        </w:rPr>
        <w:t>公司</w:t>
      </w:r>
      <w:r>
        <w:rPr>
          <w:rFonts w:ascii="Arial" w:hAnsi="Arial" w:cs="Arial"/>
          <w:sz w:val="24"/>
          <w:u w:val="single"/>
        </w:rPr>
        <w:t xml:space="preserve">    （法定代表人姓名、职务）    </w:t>
      </w:r>
      <w:r>
        <w:rPr>
          <w:rFonts w:ascii="Arial" w:hAnsi="Arial" w:cs="Arial"/>
          <w:sz w:val="24"/>
        </w:rPr>
        <w:t>代表本公司授权</w:t>
      </w:r>
      <w:r>
        <w:rPr>
          <w:rFonts w:ascii="Arial" w:hAnsi="Arial" w:cs="Arial"/>
          <w:sz w:val="24"/>
          <w:u w:val="single"/>
        </w:rPr>
        <w:t xml:space="preserve">  （被授权人的姓名、职务）    </w:t>
      </w:r>
      <w:r>
        <w:rPr>
          <w:rFonts w:ascii="Arial" w:hAnsi="Arial" w:cs="Arial"/>
          <w:sz w:val="24"/>
        </w:rPr>
        <w:t>为本公司的合法</w:t>
      </w:r>
      <w:r>
        <w:rPr>
          <w:rFonts w:hint="eastAsia" w:ascii="Arial" w:hAnsi="Arial" w:cs="Arial"/>
          <w:sz w:val="24"/>
        </w:rPr>
        <w:t>授权</w:t>
      </w:r>
      <w:r>
        <w:rPr>
          <w:rFonts w:ascii="Arial" w:hAnsi="Arial" w:cs="Arial"/>
          <w:sz w:val="24"/>
        </w:rPr>
        <w:t>代理人，就</w:t>
      </w:r>
      <w:r>
        <w:rPr>
          <w:rFonts w:hint="eastAsia" w:ascii="Arial" w:hAnsi="Arial" w:cs="Arial"/>
          <w:sz w:val="24"/>
        </w:rPr>
        <w:t>厦门国际银行2024年通用开发人力外包</w:t>
      </w:r>
      <w:r>
        <w:rPr>
          <w:rFonts w:hint="eastAsia" w:ascii="Arial" w:hAnsi="Arial" w:cs="Arial"/>
          <w:sz w:val="24"/>
          <w:lang w:val="en-US" w:eastAsia="zh-CN"/>
        </w:rPr>
        <w:t>服务采购</w:t>
      </w:r>
      <w:r>
        <w:rPr>
          <w:rFonts w:hint="eastAsia" w:ascii="Arial" w:hAnsi="Arial" w:eastAsia="宋体" w:cs="Arial"/>
          <w:sz w:val="24"/>
          <w:szCs w:val="24"/>
        </w:rPr>
        <w:t>项目</w:t>
      </w:r>
      <w:r>
        <w:rPr>
          <w:rFonts w:ascii="Arial" w:hAnsi="Arial" w:eastAsia="宋体" w:cs="Arial"/>
          <w:sz w:val="24"/>
          <w:szCs w:val="24"/>
        </w:rPr>
        <w:t>供应商征集</w:t>
      </w:r>
      <w:r>
        <w:rPr>
          <w:rFonts w:ascii="Arial" w:hAnsi="Arial" w:cs="Arial"/>
          <w:sz w:val="24"/>
        </w:rPr>
        <w:t>的</w:t>
      </w:r>
      <w:r>
        <w:rPr>
          <w:rFonts w:hint="eastAsia" w:ascii="Arial" w:hAnsi="Arial" w:cs="Arial"/>
          <w:sz w:val="24"/>
        </w:rPr>
        <w:t>申请</w:t>
      </w:r>
      <w:r>
        <w:rPr>
          <w:rFonts w:ascii="Arial" w:hAnsi="Arial" w:cs="Arial"/>
          <w:sz w:val="24"/>
        </w:rPr>
        <w:t>及相关事宜，以本公司名义处理一切与之有关的事物。</w:t>
      </w:r>
      <w:r>
        <w:rPr>
          <w:rFonts w:ascii="Arial" w:hAnsi="Arial" w:cs="Arial"/>
          <w:sz w:val="24"/>
          <w:szCs w:val="24"/>
        </w:rPr>
        <w:t>被授权人在</w:t>
      </w:r>
      <w:r>
        <w:rPr>
          <w:rFonts w:hint="eastAsia" w:ascii="Arial" w:hAnsi="Arial" w:cs="Arial"/>
          <w:sz w:val="24"/>
          <w:szCs w:val="24"/>
        </w:rPr>
        <w:t>征集申请</w:t>
      </w:r>
      <w:r>
        <w:rPr>
          <w:rFonts w:ascii="Arial" w:hAnsi="Arial" w:cs="Arial"/>
          <w:sz w:val="24"/>
          <w:szCs w:val="24"/>
        </w:rPr>
        <w:t>过程中代表本公司所签署的一切文件和处理与之有关的一切事务，我及本公司均予以承认。</w:t>
      </w:r>
    </w:p>
    <w:p>
      <w:pPr>
        <w:adjustRightInd w:val="0"/>
        <w:snapToGrid w:val="0"/>
        <w:spacing w:line="360" w:lineRule="auto"/>
        <w:ind w:left="540"/>
        <w:rPr>
          <w:rFonts w:ascii="Arial" w:hAnsi="Arial" w:cs="Arial"/>
          <w:sz w:val="24"/>
        </w:rPr>
      </w:pPr>
      <w:r>
        <w:rPr>
          <w:rFonts w:ascii="Arial" w:hAnsi="Arial" w:cs="Arial"/>
          <w:sz w:val="24"/>
        </w:rPr>
        <w:t>被授权人无权转委托。</w:t>
      </w:r>
    </w:p>
    <w:p>
      <w:pPr>
        <w:adjustRightInd w:val="0"/>
        <w:snapToGrid w:val="0"/>
        <w:spacing w:line="360" w:lineRule="auto"/>
        <w:ind w:left="540"/>
        <w:rPr>
          <w:rFonts w:ascii="Arial" w:hAnsi="Arial" w:cs="Arial"/>
          <w:sz w:val="24"/>
        </w:rPr>
      </w:pPr>
      <w:r>
        <w:rPr>
          <w:rFonts w:ascii="Arial" w:hAnsi="Arial" w:cs="Arial"/>
          <w:sz w:val="24"/>
        </w:rPr>
        <w:t>本授权书于</w:t>
      </w:r>
      <w:r>
        <w:rPr>
          <w:rFonts w:ascii="Arial" w:hAnsi="Arial" w:cs="Arial"/>
          <w:sz w:val="24"/>
          <w:u w:val="single"/>
        </w:rPr>
        <w:t xml:space="preserve">           </w:t>
      </w:r>
      <w:r>
        <w:rPr>
          <w:rFonts w:ascii="Arial" w:hAnsi="Arial" w:cs="Arial"/>
          <w:sz w:val="24"/>
        </w:rPr>
        <w:t>年</w:t>
      </w:r>
      <w:r>
        <w:rPr>
          <w:rFonts w:ascii="Arial" w:hAnsi="Arial" w:cs="Arial"/>
          <w:sz w:val="24"/>
          <w:u w:val="single"/>
        </w:rPr>
        <w:t xml:space="preserve">       </w:t>
      </w:r>
      <w:r>
        <w:rPr>
          <w:rFonts w:ascii="Arial" w:hAnsi="Arial" w:cs="Arial"/>
          <w:sz w:val="24"/>
        </w:rPr>
        <w:t>月</w:t>
      </w:r>
      <w:r>
        <w:rPr>
          <w:rFonts w:ascii="Arial" w:hAnsi="Arial" w:cs="Arial"/>
          <w:sz w:val="24"/>
          <w:u w:val="single"/>
        </w:rPr>
        <w:t xml:space="preserve">       </w:t>
      </w:r>
      <w:r>
        <w:rPr>
          <w:rFonts w:ascii="Arial" w:hAnsi="Arial" w:cs="Arial"/>
          <w:sz w:val="24"/>
        </w:rPr>
        <w:t>日签字生效，特此声明。</w:t>
      </w:r>
    </w:p>
    <w:p>
      <w:pPr>
        <w:adjustRightInd w:val="0"/>
        <w:snapToGrid w:val="0"/>
        <w:spacing w:line="360" w:lineRule="auto"/>
        <w:ind w:left="540"/>
        <w:rPr>
          <w:rFonts w:ascii="Arial" w:hAnsi="Arial" w:cs="Arial"/>
          <w:sz w:val="24"/>
        </w:rPr>
      </w:pPr>
    </w:p>
    <w:p>
      <w:pPr>
        <w:adjustRightInd w:val="0"/>
        <w:snapToGrid w:val="0"/>
        <w:spacing w:line="360" w:lineRule="auto"/>
        <w:rPr>
          <w:rFonts w:ascii="Arial" w:hAnsi="Arial" w:eastAsia="宋体" w:cs="Arial"/>
          <w:sz w:val="24"/>
          <w:szCs w:val="24"/>
        </w:rPr>
      </w:pPr>
      <w:r>
        <w:rPr>
          <w:rFonts w:hint="eastAsia" w:ascii="Arial" w:hAnsi="Arial" w:eastAsia="宋体" w:cs="Arial"/>
          <w:sz w:val="24"/>
          <w:szCs w:val="24"/>
        </w:rPr>
        <w:t>供应商名称：</w:t>
      </w:r>
    </w:p>
    <w:p>
      <w:pPr>
        <w:adjustRightInd w:val="0"/>
        <w:snapToGrid w:val="0"/>
        <w:spacing w:line="360" w:lineRule="auto"/>
        <w:rPr>
          <w:rFonts w:ascii="Arial" w:hAnsi="Arial" w:eastAsia="宋体" w:cs="Arial"/>
          <w:sz w:val="24"/>
          <w:szCs w:val="24"/>
        </w:rPr>
      </w:pPr>
      <w:r>
        <w:rPr>
          <w:rFonts w:hint="eastAsia" w:ascii="Arial" w:hAnsi="Arial" w:eastAsia="宋体" w:cs="Arial"/>
          <w:sz w:val="24"/>
          <w:szCs w:val="24"/>
        </w:rPr>
        <w:t xml:space="preserve">法定代表人签字：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adjustRightInd w:val="0"/>
        <w:snapToGrid w:val="0"/>
        <w:spacing w:line="360" w:lineRule="auto"/>
        <w:rPr>
          <w:rFonts w:ascii="Arial" w:hAnsi="Arial" w:eastAsia="宋体" w:cs="Arial"/>
          <w:sz w:val="24"/>
          <w:szCs w:val="24"/>
        </w:rPr>
      </w:pPr>
      <w:r>
        <w:rPr>
          <w:rFonts w:hint="eastAsia" w:ascii="Arial" w:hAnsi="Arial" w:eastAsia="宋体" w:cs="Arial"/>
          <w:sz w:val="24"/>
          <w:szCs w:val="24"/>
        </w:rPr>
        <w:t xml:space="preserve">公司公章：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adjustRightInd w:val="0"/>
        <w:snapToGrid w:val="0"/>
        <w:spacing w:line="360" w:lineRule="auto"/>
        <w:ind w:firstLine="480" w:firstLineChars="200"/>
        <w:rPr>
          <w:rFonts w:ascii="Arial" w:hAnsi="Arial" w:cs="Arial"/>
          <w:sz w:val="24"/>
        </w:rPr>
      </w:pPr>
      <w:r>
        <w:rPr>
          <w:rFonts w:ascii="Arial" w:hAnsi="Arial" w:cs="Arial"/>
          <w:sz w:val="24"/>
        </w:rPr>
        <w:t>授权</w:t>
      </w:r>
      <w:r>
        <w:rPr>
          <w:rFonts w:hint="eastAsia" w:ascii="Arial" w:hAnsi="Arial" w:cs="Arial"/>
          <w:sz w:val="24"/>
        </w:rPr>
        <w:t>代理</w:t>
      </w:r>
      <w:r>
        <w:rPr>
          <w:rFonts w:ascii="Arial" w:hAnsi="Arial" w:cs="Arial"/>
          <w:sz w:val="24"/>
        </w:rPr>
        <w:t>人签字：</w:t>
      </w:r>
      <w:r>
        <w:rPr>
          <w:rFonts w:ascii="Arial" w:hAnsi="Arial" w:cs="Arial"/>
          <w:sz w:val="24"/>
          <w:u w:val="single"/>
        </w:rPr>
        <w:t xml:space="preserve">                   </w:t>
      </w:r>
      <w:r>
        <w:rPr>
          <w:rFonts w:ascii="Arial" w:hAnsi="Arial" w:cs="Arial"/>
          <w:sz w:val="24"/>
        </w:rPr>
        <w:t xml:space="preserve">                  </w:t>
      </w:r>
    </w:p>
    <w:p>
      <w:pPr>
        <w:adjustRightInd w:val="0"/>
        <w:snapToGrid w:val="0"/>
        <w:spacing w:line="360" w:lineRule="auto"/>
        <w:ind w:left="540"/>
        <w:rPr>
          <w:rFonts w:ascii="Arial" w:hAnsi="Arial" w:cs="Arial"/>
          <w:sz w:val="24"/>
          <w:u w:val="single"/>
        </w:rPr>
      </w:pPr>
      <w:r>
        <w:rPr>
          <w:rFonts w:ascii="Arial" w:hAnsi="Arial" w:cs="Arial"/>
          <w:sz w:val="24"/>
        </w:rPr>
        <w:t>授权</w:t>
      </w:r>
      <w:r>
        <w:rPr>
          <w:rFonts w:hint="eastAsia" w:ascii="Arial" w:hAnsi="Arial" w:cs="Arial"/>
          <w:sz w:val="24"/>
        </w:rPr>
        <w:t>代理</w:t>
      </w:r>
      <w:r>
        <w:rPr>
          <w:rFonts w:ascii="Arial" w:hAnsi="Arial" w:cs="Arial"/>
          <w:sz w:val="24"/>
        </w:rPr>
        <w:t xml:space="preserve">人职务：           </w:t>
      </w:r>
      <w:r>
        <w:rPr>
          <w:rFonts w:ascii="Arial" w:hAnsi="Arial" w:cs="Arial"/>
          <w:sz w:val="24"/>
          <w:u w:val="single"/>
        </w:rPr>
        <w:t xml:space="preserve">                    </w:t>
      </w:r>
    </w:p>
    <w:p>
      <w:pPr>
        <w:adjustRightInd w:val="0"/>
        <w:snapToGrid w:val="0"/>
        <w:spacing w:line="360" w:lineRule="auto"/>
        <w:ind w:left="540"/>
        <w:rPr>
          <w:rFonts w:ascii="Arial" w:hAnsi="Arial" w:cs="Arial"/>
          <w:sz w:val="24"/>
        </w:rPr>
      </w:pPr>
      <w:r>
        <w:rPr>
          <w:rFonts w:ascii="Arial" w:hAnsi="Arial" w:cs="Arial"/>
          <w:sz w:val="24"/>
        </w:rPr>
        <w:t>授权</w:t>
      </w:r>
      <w:r>
        <w:rPr>
          <w:rFonts w:hint="eastAsia" w:ascii="Arial" w:hAnsi="Arial" w:cs="Arial"/>
          <w:sz w:val="24"/>
        </w:rPr>
        <w:t>代理</w:t>
      </w:r>
      <w:r>
        <w:rPr>
          <w:rFonts w:ascii="Arial" w:hAnsi="Arial" w:cs="Arial"/>
          <w:sz w:val="24"/>
        </w:rPr>
        <w:t xml:space="preserve">人身份证号码：      </w:t>
      </w:r>
      <w:r>
        <w:rPr>
          <w:rFonts w:ascii="Arial" w:hAnsi="Arial" w:cs="Arial"/>
          <w:sz w:val="24"/>
          <w:u w:val="single"/>
        </w:rPr>
        <w:t xml:space="preserve">                    </w:t>
      </w:r>
    </w:p>
    <w:p>
      <w:pPr>
        <w:adjustRightInd w:val="0"/>
        <w:snapToGrid w:val="0"/>
        <w:spacing w:line="360" w:lineRule="auto"/>
        <w:ind w:left="540"/>
        <w:rPr>
          <w:rFonts w:ascii="Arial" w:hAnsi="Arial" w:cs="Arial"/>
          <w:sz w:val="24"/>
        </w:rPr>
      </w:pPr>
      <w:r>
        <w:rPr>
          <w:rFonts w:ascii="Arial" w:hAnsi="Arial" w:cs="Arial"/>
          <w:sz w:val="24"/>
        </w:rPr>
        <w:t>授权</w:t>
      </w:r>
      <w:r>
        <w:rPr>
          <w:rFonts w:hint="eastAsia" w:ascii="Arial" w:hAnsi="Arial" w:cs="Arial"/>
          <w:sz w:val="24"/>
        </w:rPr>
        <w:t>代理</w:t>
      </w:r>
      <w:r>
        <w:rPr>
          <w:rFonts w:ascii="Arial" w:hAnsi="Arial" w:cs="Arial"/>
          <w:sz w:val="24"/>
        </w:rPr>
        <w:t>人电话</w:t>
      </w:r>
      <w:r>
        <w:rPr>
          <w:rFonts w:hint="eastAsia" w:ascii="Arial" w:hAnsi="Arial" w:cs="Arial"/>
          <w:sz w:val="24"/>
        </w:rPr>
        <w:t>：</w:t>
      </w:r>
      <w:r>
        <w:rPr>
          <w:rFonts w:ascii="Arial" w:hAnsi="Arial" w:cs="Arial"/>
          <w:sz w:val="24"/>
        </w:rPr>
        <w:t xml:space="preserve">    </w:t>
      </w:r>
    </w:p>
    <w:p>
      <w:pPr>
        <w:adjustRightInd w:val="0"/>
        <w:snapToGrid w:val="0"/>
        <w:spacing w:line="360" w:lineRule="auto"/>
        <w:ind w:left="540"/>
        <w:rPr>
          <w:rFonts w:ascii="Arial" w:hAnsi="Arial" w:cs="Arial"/>
          <w:sz w:val="24"/>
          <w:u w:val="single"/>
        </w:rPr>
      </w:pPr>
      <w:r>
        <w:rPr>
          <w:rFonts w:ascii="Arial" w:hAnsi="Arial" w:cs="Arial"/>
          <w:sz w:val="24"/>
        </w:rPr>
        <w:t>授权</w:t>
      </w:r>
      <w:r>
        <w:rPr>
          <w:rFonts w:hint="eastAsia" w:ascii="Arial" w:hAnsi="Arial" w:cs="Arial"/>
          <w:sz w:val="24"/>
        </w:rPr>
        <w:t>代理</w:t>
      </w:r>
      <w:r>
        <w:rPr>
          <w:rFonts w:ascii="Arial" w:hAnsi="Arial" w:cs="Arial"/>
          <w:sz w:val="24"/>
        </w:rPr>
        <w:t>人</w:t>
      </w:r>
      <w:r>
        <w:rPr>
          <w:rFonts w:hint="eastAsia" w:ascii="Arial" w:hAnsi="Arial" w:cs="Arial"/>
          <w:sz w:val="24"/>
        </w:rPr>
        <w:t>电子邮箱：</w:t>
      </w:r>
      <w:r>
        <w:rPr>
          <w:rFonts w:ascii="Arial" w:hAnsi="Arial" w:cs="Arial"/>
          <w:sz w:val="24"/>
        </w:rPr>
        <w:t xml:space="preserve"> </w:t>
      </w:r>
      <w:r>
        <w:rPr>
          <w:rFonts w:ascii="Arial" w:hAnsi="Arial" w:cs="Arial"/>
          <w:sz w:val="24"/>
          <w:u w:val="single"/>
        </w:rPr>
        <w:t xml:space="preserve">                    </w:t>
      </w:r>
    </w:p>
    <w:p>
      <w:pPr>
        <w:rPr>
          <w:rFonts w:ascii="Arial" w:hAnsi="Arial" w:cs="Arial"/>
          <w:sz w:val="24"/>
        </w:rPr>
      </w:pPr>
      <w:r>
        <w:rPr>
          <w:rFonts w:ascii="Arial" w:hAnsi="Arial" w:cs="Arial"/>
          <w:sz w:val="24"/>
        </w:rPr>
        <w:t xml:space="preserve"> </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ascii="Arial" w:hAnsi="Arial" w:cs="Arial"/>
                <w:b/>
                <w:sz w:val="24"/>
              </w:rPr>
            </w:pPr>
            <w:r>
              <w:rPr>
                <w:rFonts w:hint="eastAsia" w:ascii="Arial" w:hAnsi="Arial" w:cs="Arial"/>
                <w:b/>
                <w:sz w:val="24"/>
              </w:rPr>
              <w:t>请在此处提供：供应商法人代表身份证正反面复印件</w:t>
            </w:r>
          </w:p>
        </w:tc>
      </w:tr>
    </w:tbl>
    <w:p>
      <w:pPr>
        <w:rPr>
          <w:rFonts w:ascii="Arial" w:hAnsi="Arial" w:cs="Arial"/>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trPr>
        <w:tc>
          <w:tcPr>
            <w:tcW w:w="8720" w:type="dxa"/>
            <w:vAlign w:val="center"/>
          </w:tcPr>
          <w:p>
            <w:pPr>
              <w:jc w:val="center"/>
              <w:rPr>
                <w:rFonts w:ascii="Arial" w:hAnsi="Arial" w:cs="Arial"/>
              </w:rPr>
            </w:pPr>
            <w:r>
              <w:rPr>
                <w:rFonts w:hint="eastAsia" w:ascii="Arial" w:hAnsi="Arial" w:cs="Arial"/>
                <w:b/>
                <w:sz w:val="24"/>
              </w:rPr>
              <w:t>请在此处提供：供应商</w:t>
            </w:r>
            <w:r>
              <w:rPr>
                <w:rFonts w:ascii="Arial" w:hAnsi="Arial" w:cs="Arial"/>
                <w:b/>
                <w:sz w:val="24"/>
              </w:rPr>
              <w:t>授权</w:t>
            </w:r>
            <w:r>
              <w:rPr>
                <w:rFonts w:hint="eastAsia" w:ascii="Arial" w:hAnsi="Arial" w:cs="Arial"/>
                <w:b/>
                <w:sz w:val="24"/>
              </w:rPr>
              <w:t>代理</w:t>
            </w:r>
            <w:r>
              <w:rPr>
                <w:rFonts w:ascii="Arial" w:hAnsi="Arial" w:cs="Arial"/>
                <w:b/>
                <w:sz w:val="24"/>
              </w:rPr>
              <w:t>人</w:t>
            </w:r>
            <w:r>
              <w:rPr>
                <w:rFonts w:hint="eastAsia" w:ascii="Arial" w:hAnsi="Arial" w:cs="Arial"/>
                <w:b/>
                <w:sz w:val="24"/>
              </w:rPr>
              <w:t>身份证正反面复印件</w:t>
            </w:r>
          </w:p>
        </w:tc>
      </w:tr>
    </w:tbl>
    <w:p>
      <w:pPr>
        <w:spacing w:line="360" w:lineRule="auto"/>
        <w:rPr>
          <w:rFonts w:ascii="Arial" w:hAnsi="Arial" w:eastAsia="宋体" w:cs="Arial"/>
          <w:sz w:val="24"/>
          <w:szCs w:val="24"/>
        </w:rPr>
      </w:pPr>
    </w:p>
    <w:p>
      <w:pPr>
        <w:widowControl/>
        <w:jc w:val="left"/>
        <w:rPr>
          <w:rFonts w:ascii="Arial" w:hAnsi="Arial" w:eastAsia="宋体" w:cs="Arial"/>
          <w:sz w:val="24"/>
          <w:szCs w:val="24"/>
        </w:rPr>
      </w:pPr>
      <w:r>
        <w:rPr>
          <w:rFonts w:ascii="Arial" w:hAnsi="Arial" w:eastAsia="宋体" w:cs="Arial"/>
          <w:sz w:val="24"/>
          <w:szCs w:val="24"/>
        </w:rPr>
        <w:br w:type="page"/>
      </w:r>
    </w:p>
    <w:p>
      <w:pPr>
        <w:widowControl/>
        <w:jc w:val="left"/>
        <w:rPr>
          <w:rFonts w:ascii="Arial" w:hAnsi="Arial" w:eastAsia="宋体" w:cs="Arial"/>
          <w:sz w:val="24"/>
          <w:szCs w:val="24"/>
        </w:rPr>
      </w:pPr>
      <w:r>
        <w:rPr>
          <w:rFonts w:hint="eastAsia" w:ascii="Arial" w:hAnsi="Arial" w:cs="Arial"/>
          <w:b/>
          <w:sz w:val="24"/>
        </w:rPr>
        <w:t>三、供应商信息表</w:t>
      </w:r>
    </w:p>
    <w:tbl>
      <w:tblPr>
        <w:tblStyle w:val="7"/>
        <w:tblW w:w="865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8"/>
        <w:gridCol w:w="1737"/>
        <w:gridCol w:w="315"/>
        <w:gridCol w:w="75"/>
        <w:gridCol w:w="75"/>
        <w:gridCol w:w="968"/>
        <w:gridCol w:w="516"/>
        <w:gridCol w:w="655"/>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8657" w:type="dxa"/>
            <w:gridSpan w:val="9"/>
            <w:shd w:val="clear" w:color="000000" w:fill="BFBFBF"/>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供应商名称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统一社会信用代码</w:t>
            </w:r>
          </w:p>
        </w:tc>
        <w:tc>
          <w:tcPr>
            <w:tcW w:w="2127"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c>
          <w:tcPr>
            <w:tcW w:w="1559"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公司类型</w:t>
            </w:r>
          </w:p>
        </w:tc>
        <w:tc>
          <w:tcPr>
            <w:tcW w:w="2693"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注册资本</w:t>
            </w:r>
          </w:p>
        </w:tc>
        <w:tc>
          <w:tcPr>
            <w:tcW w:w="2127"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c>
          <w:tcPr>
            <w:tcW w:w="1559"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注册资本币种</w:t>
            </w:r>
          </w:p>
        </w:tc>
        <w:tc>
          <w:tcPr>
            <w:tcW w:w="2693"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成立日期</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法定代表人</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278" w:type="dxa"/>
            <w:shd w:val="clear" w:color="auto" w:fill="auto"/>
            <w:vAlign w:val="center"/>
          </w:tcPr>
          <w:p>
            <w:pPr>
              <w:widowControl/>
              <w:adjustRightInd w:val="0"/>
              <w:snapToGrid w:val="0"/>
              <w:jc w:val="center"/>
              <w:rPr>
                <w:rFonts w:hint="default" w:cs="宋体" w:asciiTheme="minorEastAsia" w:hAnsiTheme="minorEastAsia" w:eastAsiaTheme="minorEastAsia"/>
                <w:b/>
                <w:bCs/>
                <w:kern w:val="0"/>
                <w:szCs w:val="21"/>
                <w:lang w:val="en-US" w:eastAsia="zh-CN"/>
              </w:rPr>
            </w:pPr>
            <w:r>
              <w:rPr>
                <w:rFonts w:hint="eastAsia" w:cs="宋体" w:asciiTheme="minorEastAsia" w:hAnsiTheme="minorEastAsia"/>
                <w:b/>
                <w:bCs/>
                <w:kern w:val="0"/>
                <w:szCs w:val="21"/>
                <w:lang w:val="en-US" w:eastAsia="zh-CN"/>
              </w:rPr>
              <w:t>注册地址</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开户银行</w:t>
            </w:r>
          </w:p>
        </w:tc>
        <w:tc>
          <w:tcPr>
            <w:tcW w:w="1737"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c>
          <w:tcPr>
            <w:tcW w:w="1433" w:type="dxa"/>
            <w:gridSpan w:val="4"/>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银行账号</w:t>
            </w:r>
          </w:p>
        </w:tc>
        <w:tc>
          <w:tcPr>
            <w:tcW w:w="3209" w:type="dxa"/>
            <w:gridSpan w:val="3"/>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主营业务</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是否有母公司</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278" w:type="dxa"/>
            <w:shd w:val="clear" w:color="auto" w:fill="auto"/>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母公司名称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是否有子公司</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278" w:type="dxa"/>
            <w:shd w:val="clear" w:color="auto" w:fill="auto"/>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子公司名称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278" w:type="dxa"/>
            <w:shd w:val="clear" w:color="auto" w:fill="auto"/>
            <w:vAlign w:val="center"/>
          </w:tcPr>
          <w:p>
            <w:pPr>
              <w:widowControl/>
              <w:adjustRightInd w:val="0"/>
              <w:snapToGrid w:val="0"/>
              <w:jc w:val="center"/>
              <w:rPr>
                <w:rFonts w:hint="default" w:cs="宋体" w:asciiTheme="minorEastAsia" w:hAnsiTheme="minorEastAsia" w:eastAsiaTheme="minorEastAsia"/>
                <w:b/>
                <w:kern w:val="0"/>
                <w:szCs w:val="21"/>
                <w:lang w:val="en-US" w:eastAsia="zh-CN"/>
              </w:rPr>
            </w:pPr>
            <w:r>
              <w:rPr>
                <w:rFonts w:hint="eastAsia" w:cs="宋体" w:asciiTheme="minorEastAsia" w:hAnsiTheme="minorEastAsia"/>
                <w:b/>
                <w:kern w:val="0"/>
                <w:szCs w:val="21"/>
                <w:lang w:val="en-US" w:eastAsia="zh-CN"/>
              </w:rPr>
              <w:t>直接或间接控股比例超过10%的关联公司</w:t>
            </w:r>
          </w:p>
        </w:tc>
        <w:tc>
          <w:tcPr>
            <w:tcW w:w="6379" w:type="dxa"/>
            <w:gridSpan w:val="8"/>
            <w:shd w:val="clear" w:color="auto" w:fill="auto"/>
            <w:vAlign w:val="center"/>
          </w:tcPr>
          <w:p>
            <w:pPr>
              <w:widowControl/>
              <w:adjustRightInd w:val="0"/>
              <w:snapToGrid w:val="0"/>
              <w:jc w:val="center"/>
              <w:rPr>
                <w:rFonts w:hint="eastAsia"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员工总数</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近一年离职人员数量</w:t>
            </w:r>
          </w:p>
        </w:tc>
        <w:tc>
          <w:tcPr>
            <w:tcW w:w="6379" w:type="dxa"/>
            <w:gridSpan w:val="8"/>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657" w:type="dxa"/>
            <w:gridSpan w:val="9"/>
            <w:shd w:val="clear" w:color="000000" w:fill="BFBFBF"/>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财务信息（最近</w:t>
            </w:r>
            <w:r>
              <w:rPr>
                <w:rFonts w:hint="eastAsia" w:cs="宋体" w:asciiTheme="minorEastAsia" w:hAnsiTheme="minorEastAsia"/>
                <w:b/>
                <w:bCs/>
                <w:kern w:val="0"/>
                <w:szCs w:val="21"/>
                <w:lang w:val="en-US" w:eastAsia="zh-CN"/>
              </w:rPr>
              <w:t>三</w:t>
            </w:r>
            <w:r>
              <w:rPr>
                <w:rFonts w:cs="宋体" w:asciiTheme="minorEastAsia" w:hAnsiTheme="minorEastAsia"/>
                <w:b/>
                <w:bCs/>
                <w:kern w:val="0"/>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报告期-开始日期</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报告期-结束日期</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资产总额</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负债总额</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营业收入</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净利润</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流动负债</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78" w:type="dxa"/>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流动资产</w:t>
            </w:r>
          </w:p>
        </w:tc>
        <w:tc>
          <w:tcPr>
            <w:tcW w:w="2052" w:type="dxa"/>
            <w:gridSpan w:val="2"/>
            <w:shd w:val="clear" w:color="auto" w:fill="auto"/>
            <w:vAlign w:val="center"/>
          </w:tcPr>
          <w:p>
            <w:pPr>
              <w:widowControl/>
              <w:adjustRightInd w:val="0"/>
              <w:snapToGrid w:val="0"/>
              <w:jc w:val="center"/>
              <w:rPr>
                <w:rFonts w:cs="宋体" w:asciiTheme="minorEastAsia" w:hAnsiTheme="minorEastAsia"/>
                <w:b/>
                <w:bCs/>
                <w:kern w:val="0"/>
                <w:szCs w:val="21"/>
              </w:rPr>
            </w:pPr>
          </w:p>
        </w:tc>
        <w:tc>
          <w:tcPr>
            <w:tcW w:w="2289" w:type="dxa"/>
            <w:gridSpan w:val="5"/>
            <w:shd w:val="clear" w:color="auto" w:fill="auto"/>
            <w:vAlign w:val="center"/>
          </w:tcPr>
          <w:p>
            <w:pPr>
              <w:adjustRightInd w:val="0"/>
              <w:snapToGrid w:val="0"/>
              <w:ind w:left="42"/>
              <w:jc w:val="center"/>
              <w:rPr>
                <w:rFonts w:cs="宋体" w:asciiTheme="minorEastAsia" w:hAnsiTheme="minorEastAsia"/>
                <w:b/>
                <w:bCs/>
                <w:kern w:val="0"/>
                <w:szCs w:val="21"/>
              </w:rPr>
            </w:pPr>
          </w:p>
        </w:tc>
        <w:tc>
          <w:tcPr>
            <w:tcW w:w="2038" w:type="dxa"/>
            <w:shd w:val="clear" w:color="auto" w:fill="auto"/>
            <w:vAlign w:val="center"/>
          </w:tcPr>
          <w:p>
            <w:pPr>
              <w:adjustRightInd w:val="0"/>
              <w:snapToGrid w:val="0"/>
              <w:ind w:left="42"/>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8657" w:type="dxa"/>
            <w:gridSpan w:val="9"/>
            <w:shd w:val="clear" w:color="000000" w:fill="BFBFBF"/>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技术资质信息（凡具备</w:t>
            </w:r>
            <w:r>
              <w:rPr>
                <w:rFonts w:hint="eastAsia" w:cs="宋体" w:asciiTheme="minorEastAsia" w:hAnsiTheme="minorEastAsia"/>
                <w:b/>
                <w:bCs/>
                <w:kern w:val="0"/>
                <w:szCs w:val="21"/>
                <w:lang w:val="en-US" w:eastAsia="zh-CN"/>
              </w:rPr>
              <w:t>相关</w:t>
            </w:r>
            <w:r>
              <w:rPr>
                <w:rFonts w:hint="eastAsia" w:cs="宋体" w:asciiTheme="minorEastAsia" w:hAnsiTheme="minorEastAsia"/>
                <w:b/>
                <w:bCs/>
                <w:kern w:val="0"/>
                <w:szCs w:val="21"/>
              </w:rPr>
              <w:t>资质</w:t>
            </w:r>
            <w:r>
              <w:rPr>
                <w:rFonts w:hint="eastAsia" w:cs="宋体" w:asciiTheme="minorEastAsia" w:hAnsiTheme="minorEastAsia"/>
                <w:b/>
                <w:bCs/>
                <w:kern w:val="0"/>
                <w:szCs w:val="21"/>
                <w:lang w:eastAsia="zh-CN"/>
              </w:rPr>
              <w:t>，</w:t>
            </w:r>
            <w:r>
              <w:rPr>
                <w:rFonts w:hint="eastAsia" w:cs="宋体" w:asciiTheme="minorEastAsia" w:hAnsiTheme="minorEastAsia"/>
                <w:b/>
                <w:bCs/>
                <w:kern w:val="0"/>
                <w:szCs w:val="21"/>
                <w:lang w:val="en-US" w:eastAsia="zh-CN"/>
              </w:rPr>
              <w:t>需要罗列清单名称</w:t>
            </w:r>
            <w:r>
              <w:rPr>
                <w:rFonts w:hint="eastAsia" w:cs="宋体" w:asciiTheme="minorEastAsia" w:hAnsiTheme="minorEastAsia"/>
                <w:b/>
                <w:bCs/>
                <w:kern w:val="0"/>
                <w:szCs w:val="21"/>
              </w:rPr>
              <w:t>，</w:t>
            </w:r>
            <w:r>
              <w:rPr>
                <w:rFonts w:hint="eastAsia" w:cs="宋体" w:asciiTheme="minorEastAsia" w:hAnsiTheme="minorEastAsia"/>
                <w:b/>
                <w:bCs/>
                <w:kern w:val="0"/>
                <w:szCs w:val="21"/>
                <w:lang w:val="en-US" w:eastAsia="zh-CN"/>
              </w:rPr>
              <w:t>同时</w:t>
            </w:r>
            <w:r>
              <w:rPr>
                <w:rFonts w:hint="eastAsia" w:cs="宋体" w:asciiTheme="minorEastAsia" w:hAnsiTheme="minorEastAsia"/>
                <w:b/>
                <w:bCs/>
                <w:kern w:val="0"/>
                <w:szCs w:val="21"/>
              </w:rPr>
              <w:t>附资质复印件并加盖供应商公章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480" w:type="dxa"/>
            <w:gridSpan w:val="5"/>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rPr>
              <w:t>技术资质名称</w:t>
            </w:r>
          </w:p>
        </w:tc>
        <w:tc>
          <w:tcPr>
            <w:tcW w:w="4177" w:type="dxa"/>
            <w:gridSpan w:val="4"/>
            <w:shd w:val="clear" w:color="auto" w:fill="auto"/>
            <w:vAlign w:val="center"/>
          </w:tcPr>
          <w:p>
            <w:pPr>
              <w:widowControl/>
              <w:adjustRightInd w:val="0"/>
              <w:snapToGrid w:val="0"/>
              <w:jc w:val="center"/>
              <w:rPr>
                <w:rFonts w:cs="宋体" w:asciiTheme="minorEastAsia" w:hAnsiTheme="minorEastAsia"/>
                <w:b/>
                <w:bCs/>
                <w:kern w:val="0"/>
                <w:szCs w:val="21"/>
              </w:rPr>
            </w:pPr>
            <w:r>
              <w:rPr>
                <w:rFonts w:hint="eastAsia" w:cs="宋体" w:asciiTheme="minorEastAsia" w:hAnsiTheme="minorEastAsia"/>
                <w:b/>
                <w:bCs/>
                <w:kern w:val="0"/>
                <w:szCs w:val="21"/>
                <w:lang w:val="en-US" w:eastAsia="zh-CN"/>
              </w:rPr>
              <w:t>具体资质名称清单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480" w:type="dxa"/>
            <w:gridSpan w:val="5"/>
            <w:shd w:val="clear" w:color="auto" w:fill="auto"/>
            <w:vAlign w:val="center"/>
          </w:tcPr>
          <w:p>
            <w:pPr>
              <w:widowControl/>
              <w:adjustRightInd w:val="0"/>
              <w:snapToGrid w:val="0"/>
              <w:rPr>
                <w:rFonts w:cs="宋体" w:asciiTheme="minorEastAsia" w:hAnsiTheme="minorEastAsia"/>
                <w:b/>
                <w:bCs/>
                <w:kern w:val="0"/>
                <w:szCs w:val="21"/>
              </w:rPr>
            </w:pPr>
            <w:r>
              <w:rPr>
                <w:rFonts w:hint="eastAsia" w:cs="宋体" w:asciiTheme="minorEastAsia" w:hAnsiTheme="minorEastAsia"/>
                <w:b/>
                <w:kern w:val="0"/>
                <w:szCs w:val="21"/>
              </w:rPr>
              <w:t>本次征集</w:t>
            </w:r>
            <w:r>
              <w:rPr>
                <w:rFonts w:hint="eastAsia" w:cs="宋体" w:asciiTheme="minorEastAsia" w:hAnsiTheme="minorEastAsia"/>
                <w:b/>
                <w:kern w:val="0"/>
                <w:szCs w:val="21"/>
                <w:lang w:val="en-US" w:eastAsia="zh-CN"/>
              </w:rPr>
              <w:t>金融</w:t>
            </w:r>
            <w:r>
              <w:rPr>
                <w:rFonts w:cs="宋体" w:asciiTheme="minorEastAsia" w:hAnsiTheme="minorEastAsia"/>
                <w:b/>
                <w:kern w:val="0"/>
                <w:szCs w:val="21"/>
              </w:rPr>
              <w:t>产品</w:t>
            </w:r>
            <w:r>
              <w:rPr>
                <w:rFonts w:hint="eastAsia" w:cs="宋体" w:asciiTheme="minorEastAsia" w:hAnsiTheme="minorEastAsia"/>
                <w:b/>
                <w:kern w:val="0"/>
                <w:szCs w:val="21"/>
              </w:rPr>
              <w:t>和（或）服务</w:t>
            </w:r>
            <w:r>
              <w:rPr>
                <w:rFonts w:cs="宋体" w:asciiTheme="minorEastAsia" w:hAnsiTheme="minorEastAsia"/>
                <w:b/>
                <w:kern w:val="0"/>
                <w:szCs w:val="21"/>
              </w:rPr>
              <w:t>的</w:t>
            </w:r>
            <w:r>
              <w:rPr>
                <w:rFonts w:hint="eastAsia" w:cs="宋体" w:asciiTheme="minorEastAsia" w:hAnsiTheme="minorEastAsia"/>
                <w:b/>
                <w:kern w:val="0"/>
                <w:szCs w:val="21"/>
              </w:rPr>
              <w:t>相应知识产权、专利技术</w:t>
            </w:r>
          </w:p>
        </w:tc>
        <w:tc>
          <w:tcPr>
            <w:tcW w:w="4177" w:type="dxa"/>
            <w:gridSpan w:val="4"/>
            <w:shd w:val="clear" w:color="auto" w:fill="auto"/>
            <w:vAlign w:val="center"/>
          </w:tcPr>
          <w:p>
            <w:pPr>
              <w:widowControl/>
              <w:adjustRightInd w:val="0"/>
              <w:snapToGrid w:val="0"/>
              <w:jc w:val="center"/>
              <w:rPr>
                <w:rFonts w:cs="宋体" w:asciiTheme="minorEastAsia" w:hAnsiTheme="minorEastAsia"/>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480" w:type="dxa"/>
            <w:gridSpan w:val="5"/>
            <w:shd w:val="clear" w:color="auto" w:fill="auto"/>
            <w:vAlign w:val="center"/>
          </w:tcPr>
          <w:p>
            <w:pPr>
              <w:widowControl/>
              <w:adjustRightInd w:val="0"/>
              <w:snapToGrid w:val="0"/>
              <w:jc w:val="left"/>
              <w:rPr>
                <w:rFonts w:cs="宋体" w:asciiTheme="minorEastAsia" w:hAnsiTheme="minorEastAsia"/>
                <w:b/>
                <w:kern w:val="0"/>
                <w:szCs w:val="21"/>
              </w:rPr>
            </w:pPr>
            <w:r>
              <w:rPr>
                <w:rFonts w:hint="eastAsia" w:cs="宋体" w:asciiTheme="minorEastAsia" w:hAnsiTheme="minorEastAsia" w:eastAsiaTheme="minorEastAsia"/>
                <w:b/>
                <w:kern w:val="0"/>
                <w:sz w:val="21"/>
                <w:szCs w:val="21"/>
                <w:lang w:val="en-US" w:eastAsia="zh-CN"/>
              </w:rPr>
              <w:t>CMMI3级（含）以上认证资质</w:t>
            </w:r>
          </w:p>
        </w:tc>
        <w:tc>
          <w:tcPr>
            <w:tcW w:w="4177" w:type="dxa"/>
            <w:gridSpan w:val="4"/>
            <w:shd w:val="clear" w:color="auto" w:fill="auto"/>
            <w:noWrap/>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480" w:type="dxa"/>
            <w:gridSpan w:val="5"/>
            <w:shd w:val="clear" w:color="auto" w:fill="auto"/>
            <w:vAlign w:val="center"/>
          </w:tcPr>
          <w:p>
            <w:pPr>
              <w:widowControl/>
              <w:adjustRightInd w:val="0"/>
              <w:snapToGrid w:val="0"/>
              <w:jc w:val="left"/>
              <w:rPr>
                <w:rFonts w:cs="宋体" w:asciiTheme="minorEastAsia" w:hAnsiTheme="minorEastAsia"/>
                <w:b/>
                <w:kern w:val="0"/>
                <w:szCs w:val="21"/>
              </w:rPr>
            </w:pPr>
            <w:r>
              <w:rPr>
                <w:rFonts w:hint="eastAsia" w:cs="宋体" w:asciiTheme="minorEastAsia" w:hAnsiTheme="minorEastAsia"/>
                <w:b/>
                <w:kern w:val="0"/>
                <w:szCs w:val="21"/>
              </w:rPr>
              <w:t>ISO</w:t>
            </w:r>
            <w:r>
              <w:rPr>
                <w:rFonts w:hint="eastAsia" w:cs="宋体" w:asciiTheme="minorEastAsia" w:hAnsiTheme="minorEastAsia"/>
                <w:b/>
                <w:kern w:val="0"/>
                <w:szCs w:val="21"/>
                <w:lang w:val="en-US" w:eastAsia="zh-CN"/>
              </w:rPr>
              <w:t>9</w:t>
            </w:r>
            <w:r>
              <w:rPr>
                <w:rFonts w:hint="eastAsia" w:cs="宋体" w:asciiTheme="minorEastAsia" w:hAnsiTheme="minorEastAsia" w:eastAsiaTheme="minorEastAsia"/>
                <w:b/>
                <w:kern w:val="0"/>
                <w:sz w:val="21"/>
                <w:szCs w:val="21"/>
                <w:lang w:val="en-US" w:eastAsia="zh-CN"/>
              </w:rPr>
              <w:t>001及以上质量管理体系认证</w:t>
            </w:r>
          </w:p>
        </w:tc>
        <w:tc>
          <w:tcPr>
            <w:tcW w:w="4177" w:type="dxa"/>
            <w:gridSpan w:val="4"/>
            <w:shd w:val="clear" w:color="auto" w:fill="auto"/>
            <w:noWrap/>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4480" w:type="dxa"/>
            <w:gridSpan w:val="5"/>
            <w:shd w:val="clear" w:color="auto" w:fill="auto"/>
            <w:vAlign w:val="center"/>
          </w:tcPr>
          <w:p>
            <w:pPr>
              <w:widowControl/>
              <w:adjustRightInd w:val="0"/>
              <w:snapToGrid w:val="0"/>
              <w:jc w:val="left"/>
              <w:rPr>
                <w:rFonts w:cs="宋体" w:asciiTheme="minorEastAsia" w:hAnsiTheme="minorEastAsia"/>
                <w:b/>
                <w:kern w:val="0"/>
                <w:szCs w:val="21"/>
              </w:rPr>
            </w:pPr>
            <w:r>
              <w:rPr>
                <w:rFonts w:hint="eastAsia" w:cs="宋体" w:asciiTheme="minorEastAsia" w:hAnsiTheme="minorEastAsia"/>
                <w:b/>
                <w:kern w:val="0"/>
                <w:szCs w:val="21"/>
              </w:rPr>
              <w:t>其他技术资质（自行补充提供）</w:t>
            </w:r>
          </w:p>
        </w:tc>
        <w:tc>
          <w:tcPr>
            <w:tcW w:w="4177" w:type="dxa"/>
            <w:gridSpan w:val="4"/>
            <w:shd w:val="clear" w:color="auto" w:fill="auto"/>
            <w:noWrap/>
            <w:vAlign w:val="center"/>
          </w:tcPr>
          <w:p>
            <w:pPr>
              <w:widowControl/>
              <w:adjustRightInd w:val="0"/>
              <w:snapToGrid w:val="0"/>
              <w:jc w:val="center"/>
              <w:rPr>
                <w:rFonts w:cs="宋体" w:asciiTheme="minorEastAsia" w:hAnsiTheme="minorEastAsia"/>
                <w:b/>
                <w:kern w:val="0"/>
                <w:szCs w:val="21"/>
              </w:rPr>
            </w:pPr>
            <w:r>
              <w:rPr>
                <w:rFonts w:hint="eastAsia" w:cs="宋体" w:asciiTheme="minorEastAsia" w:hAnsiTheme="minorEastAsia"/>
                <w:b/>
                <w:kern w:val="0"/>
                <w:szCs w:val="21"/>
              </w:rPr>
              <w:t>　</w:t>
            </w:r>
          </w:p>
        </w:tc>
      </w:tr>
    </w:tbl>
    <w:p>
      <w:pPr>
        <w:spacing w:line="360" w:lineRule="auto"/>
        <w:rPr>
          <w:rFonts w:hint="eastAsia" w:ascii="Arial" w:hAnsi="Arial" w:eastAsia="宋体" w:cs="Arial"/>
          <w:sz w:val="24"/>
          <w:szCs w:val="24"/>
        </w:rPr>
      </w:pPr>
    </w:p>
    <w:p>
      <w:pPr>
        <w:spacing w:line="360" w:lineRule="auto"/>
        <w:rPr>
          <w:rFonts w:ascii="Arial" w:hAnsi="Arial" w:eastAsia="宋体" w:cs="Arial"/>
          <w:sz w:val="24"/>
          <w:szCs w:val="24"/>
        </w:rPr>
      </w:pPr>
      <w:r>
        <w:rPr>
          <w:rFonts w:hint="eastAsia" w:ascii="Arial" w:hAnsi="Arial" w:eastAsia="宋体" w:cs="Arial"/>
          <w:sz w:val="24"/>
          <w:szCs w:val="24"/>
        </w:rPr>
        <w:t>供应商（申请方）名称：</w:t>
      </w:r>
    </w:p>
    <w:p>
      <w:pPr>
        <w:spacing w:line="360" w:lineRule="auto"/>
        <w:rPr>
          <w:rFonts w:ascii="Arial" w:hAnsi="Arial" w:eastAsia="宋体" w:cs="Arial"/>
          <w:sz w:val="24"/>
          <w:szCs w:val="24"/>
        </w:rPr>
      </w:pPr>
      <w:r>
        <w:rPr>
          <w:rFonts w:hint="eastAsia" w:ascii="Arial" w:hAnsi="Arial" w:eastAsia="宋体" w:cs="Arial"/>
          <w:sz w:val="24"/>
          <w:szCs w:val="24"/>
        </w:rPr>
        <w:t xml:space="preserve">法定代表人或授权代理人签字：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 xml:space="preserve">公司公章：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hint="eastAsia" w:ascii="Arial" w:hAnsi="Arial" w:eastAsia="宋体" w:cs="Arial"/>
          <w:sz w:val="24"/>
          <w:szCs w:val="24"/>
        </w:rPr>
      </w:pPr>
      <w:r>
        <w:rPr>
          <w:rFonts w:hint="eastAsia" w:ascii="Arial" w:hAnsi="Arial" w:eastAsia="宋体" w:cs="Arial"/>
          <w:sz w:val="24"/>
          <w:szCs w:val="24"/>
        </w:rPr>
        <w:t>日期：</w:t>
      </w:r>
    </w:p>
    <w:p>
      <w:pPr>
        <w:spacing w:line="360" w:lineRule="auto"/>
        <w:rPr>
          <w:rFonts w:hint="eastAsia" w:ascii="Arial" w:hAnsi="Arial" w:eastAsia="宋体" w:cs="Arial"/>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eastAsia" w:ascii="Arial" w:hAnsi="Arial" w:cs="Arial" w:eastAsiaTheme="minorEastAsia"/>
                <w:b/>
                <w:bCs w:val="0"/>
                <w:sz w:val="24"/>
                <w:lang w:val="en-US" w:eastAsia="zh-CN"/>
              </w:rPr>
            </w:pPr>
            <w:r>
              <w:rPr>
                <w:rFonts w:hint="eastAsia" w:ascii="Arial" w:hAnsi="Arial" w:cs="Arial"/>
                <w:b/>
                <w:bCs w:val="0"/>
                <w:sz w:val="24"/>
              </w:rPr>
              <w:t>请在此处提供：</w:t>
            </w:r>
            <w:r>
              <w:rPr>
                <w:rFonts w:ascii="宋体" w:hAnsi="宋体" w:eastAsia="宋体"/>
                <w:b/>
                <w:bCs w:val="0"/>
                <w:sz w:val="24"/>
                <w:szCs w:val="24"/>
              </w:rPr>
              <w:t>国家企业信用信息公示系统</w:t>
            </w:r>
            <w:r>
              <w:rPr>
                <w:rFonts w:hint="eastAsia" w:ascii="宋体" w:hAnsi="宋体" w:eastAsia="宋体"/>
                <w:b/>
                <w:bCs w:val="0"/>
                <w:sz w:val="24"/>
                <w:szCs w:val="24"/>
              </w:rPr>
              <w:t>截图</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b/>
          <w:bCs w:val="0"/>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ascii="Arial" w:hAnsi="Arial" w:cs="Arial"/>
                <w:b/>
                <w:bCs w:val="0"/>
                <w:sz w:val="24"/>
              </w:rPr>
            </w:pPr>
            <w:r>
              <w:rPr>
                <w:rFonts w:hint="eastAsia" w:ascii="Arial" w:hAnsi="Arial" w:cs="Arial"/>
                <w:b/>
                <w:bCs w:val="0"/>
                <w:sz w:val="24"/>
              </w:rPr>
              <w:t>请在此处提供：</w:t>
            </w:r>
            <w:r>
              <w:rPr>
                <w:rFonts w:ascii="宋体" w:hAnsi="宋体" w:eastAsia="宋体"/>
                <w:b/>
                <w:bCs w:val="0"/>
                <w:sz w:val="24"/>
                <w:szCs w:val="24"/>
              </w:rPr>
              <w:t>信用中国网</w:t>
            </w:r>
            <w:r>
              <w:rPr>
                <w:rFonts w:hint="eastAsia" w:ascii="宋体" w:hAnsi="宋体" w:eastAsia="宋体"/>
                <w:b/>
                <w:bCs w:val="0"/>
                <w:sz w:val="24"/>
                <w:szCs w:val="24"/>
              </w:rPr>
              <w:t>截图</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b/>
          <w:bCs w:val="0"/>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ascii="Arial" w:hAnsi="Arial" w:cs="Arial"/>
                <w:b/>
                <w:bCs w:val="0"/>
                <w:sz w:val="24"/>
              </w:rPr>
            </w:pPr>
            <w:r>
              <w:rPr>
                <w:rFonts w:hint="eastAsia" w:ascii="Arial" w:hAnsi="Arial" w:cs="Arial"/>
                <w:b/>
                <w:bCs w:val="0"/>
                <w:sz w:val="24"/>
              </w:rPr>
              <w:t>请在此处提供：</w:t>
            </w:r>
            <w:r>
              <w:rPr>
                <w:rFonts w:ascii="宋体" w:hAnsi="宋体" w:eastAsia="宋体"/>
                <w:b/>
                <w:bCs w:val="0"/>
                <w:sz w:val="24"/>
                <w:szCs w:val="24"/>
              </w:rPr>
              <w:t>无不良信用行为记录承诺函</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ascii="Arial" w:hAnsi="Arial" w:cs="Arial"/>
                <w:b/>
                <w:sz w:val="24"/>
              </w:rPr>
            </w:pPr>
            <w:r>
              <w:rPr>
                <w:rFonts w:hint="eastAsia" w:ascii="Arial" w:hAnsi="Arial" w:cs="Arial"/>
                <w:b/>
                <w:sz w:val="24"/>
              </w:rPr>
              <w:t>请在此处提供：企业营业执照</w:t>
            </w:r>
            <w:r>
              <w:rPr>
                <w:rFonts w:hint="eastAsia" w:ascii="Arial" w:hAnsi="Arial" w:cs="Arial"/>
                <w:b/>
                <w:sz w:val="24"/>
                <w:lang w:eastAsia="zh-CN"/>
              </w:rPr>
              <w:t>、</w:t>
            </w:r>
            <w:r>
              <w:rPr>
                <w:rFonts w:hint="eastAsia" w:ascii="Arial" w:hAnsi="Arial" w:cs="Arial"/>
                <w:b/>
                <w:sz w:val="24"/>
              </w:rPr>
              <w:t>技术</w:t>
            </w:r>
            <w:r>
              <w:rPr>
                <w:rFonts w:ascii="Arial" w:hAnsi="Arial" w:cs="Arial"/>
                <w:b/>
                <w:sz w:val="24"/>
              </w:rPr>
              <w:t>资质</w:t>
            </w:r>
            <w:r>
              <w:rPr>
                <w:rFonts w:hint="eastAsia" w:ascii="Arial" w:hAnsi="Arial" w:cs="Arial"/>
                <w:b/>
                <w:sz w:val="24"/>
              </w:rPr>
              <w:t>认证</w:t>
            </w:r>
            <w:r>
              <w:rPr>
                <w:rFonts w:ascii="Arial" w:hAnsi="Arial" w:cs="Arial"/>
                <w:b/>
                <w:sz w:val="24"/>
              </w:rPr>
              <w:t>证书</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sz w:val="24"/>
          <w:szCs w:val="24"/>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ascii="Arial" w:hAnsi="Arial" w:cs="Arial"/>
                <w:b/>
                <w:sz w:val="24"/>
              </w:rPr>
            </w:pPr>
            <w:r>
              <w:rPr>
                <w:rFonts w:hint="eastAsia" w:ascii="Arial" w:hAnsi="Arial" w:cs="Arial"/>
                <w:b/>
                <w:sz w:val="24"/>
              </w:rPr>
              <w:t>请在此处提供：</w:t>
            </w:r>
            <w:r>
              <w:rPr>
                <w:rFonts w:ascii="Arial" w:hAnsi="Arial" w:cs="Arial"/>
                <w:b/>
                <w:sz w:val="24"/>
              </w:rPr>
              <w:t>20</w:t>
            </w:r>
            <w:r>
              <w:rPr>
                <w:rFonts w:hint="eastAsia" w:ascii="Arial" w:hAnsi="Arial" w:cs="Arial"/>
                <w:b/>
                <w:sz w:val="24"/>
                <w:lang w:val="en-US" w:eastAsia="zh-CN"/>
              </w:rPr>
              <w:t>21-</w:t>
            </w:r>
            <w:r>
              <w:rPr>
                <w:rFonts w:ascii="Arial" w:hAnsi="Arial" w:cs="Arial"/>
                <w:b/>
                <w:sz w:val="24"/>
              </w:rPr>
              <w:t>20</w:t>
            </w:r>
            <w:r>
              <w:rPr>
                <w:rFonts w:hint="eastAsia" w:ascii="Arial" w:hAnsi="Arial" w:cs="Arial"/>
                <w:b/>
                <w:sz w:val="24"/>
                <w:lang w:val="en-US" w:eastAsia="zh-CN"/>
              </w:rPr>
              <w:t>23</w:t>
            </w:r>
            <w:r>
              <w:rPr>
                <w:rFonts w:ascii="Arial" w:hAnsi="Arial" w:cs="Arial"/>
                <w:b/>
                <w:sz w:val="24"/>
              </w:rPr>
              <w:t>年度</w:t>
            </w:r>
            <w:r>
              <w:rPr>
                <w:rFonts w:hint="eastAsia" w:ascii="Arial" w:hAnsi="Arial" w:cs="Arial"/>
                <w:b/>
                <w:sz w:val="24"/>
              </w:rPr>
              <w:t>供应商</w:t>
            </w:r>
            <w:r>
              <w:rPr>
                <w:rFonts w:ascii="Arial" w:hAnsi="Arial" w:cs="Arial"/>
                <w:b/>
                <w:sz w:val="24"/>
              </w:rPr>
              <w:t>财务报告</w:t>
            </w:r>
            <w:r>
              <w:rPr>
                <w:rFonts w:hint="eastAsia" w:ascii="宋体" w:hAnsi="宋体" w:eastAsia="宋体"/>
                <w:b/>
                <w:bCs w:val="0"/>
                <w:sz w:val="24"/>
                <w:szCs w:val="24"/>
                <w:lang w:eastAsia="zh-CN"/>
              </w:rPr>
              <w:t>（</w:t>
            </w:r>
            <w:r>
              <w:rPr>
                <w:rFonts w:hint="eastAsia" w:ascii="Arial" w:hAnsi="Arial" w:cs="Arial"/>
                <w:b/>
                <w:sz w:val="24"/>
              </w:rPr>
              <w:t>加盖</w:t>
            </w:r>
            <w:r>
              <w:rPr>
                <w:rFonts w:ascii="Arial" w:hAnsi="Arial" w:cs="Arial"/>
                <w:b/>
                <w:sz w:val="24"/>
              </w:rPr>
              <w:t>公章</w:t>
            </w:r>
            <w:r>
              <w:rPr>
                <w:rFonts w:hint="eastAsia" w:ascii="Arial" w:hAnsi="Arial" w:cs="Arial"/>
                <w:b/>
                <w:sz w:val="24"/>
              </w:rPr>
              <w:t>扫描件</w:t>
            </w:r>
            <w:r>
              <w:rPr>
                <w:rFonts w:hint="eastAsia" w:ascii="Arial" w:hAnsi="Arial" w:cs="Arial"/>
                <w:b/>
                <w:sz w:val="24"/>
                <w:lang w:eastAsia="zh-CN"/>
              </w:rPr>
              <w:t>）</w:t>
            </w:r>
          </w:p>
        </w:tc>
      </w:tr>
    </w:tbl>
    <w:p>
      <w:pPr>
        <w:spacing w:line="360" w:lineRule="auto"/>
        <w:rPr>
          <w:rFonts w:hint="eastAsia" w:ascii="Arial" w:hAnsi="Arial" w:eastAsia="宋体" w:cs="Arial"/>
          <w:sz w:val="24"/>
          <w:szCs w:val="24"/>
        </w:rPr>
      </w:pPr>
    </w:p>
    <w:p>
      <w:pPr>
        <w:spacing w:line="360" w:lineRule="auto"/>
        <w:rPr>
          <w:rFonts w:ascii="Arial" w:hAnsi="Arial" w:cs="Arial"/>
          <w:b/>
          <w:sz w:val="24"/>
        </w:rPr>
      </w:pPr>
      <w:r>
        <w:rPr>
          <w:rFonts w:ascii="Arial" w:hAnsi="Arial" w:eastAsia="宋体" w:cs="Arial"/>
          <w:sz w:val="24"/>
          <w:szCs w:val="24"/>
        </w:rPr>
        <w:br w:type="page"/>
      </w:r>
    </w:p>
    <w:p>
      <w:pPr>
        <w:numPr>
          <w:ilvl w:val="0"/>
          <w:numId w:val="1"/>
        </w:numPr>
        <w:spacing w:line="360" w:lineRule="auto"/>
        <w:ind w:left="0" w:leftChars="0" w:firstLine="0" w:firstLineChars="0"/>
        <w:rPr>
          <w:rFonts w:ascii="Arial" w:hAnsi="Arial" w:cs="Arial"/>
          <w:b/>
          <w:sz w:val="24"/>
        </w:rPr>
      </w:pPr>
      <w:r>
        <w:rPr>
          <w:rFonts w:hint="eastAsia" w:ascii="Arial" w:hAnsi="Arial" w:eastAsia="宋体" w:cs="Arial"/>
          <w:b/>
          <w:bCs/>
          <w:sz w:val="24"/>
          <w:szCs w:val="24"/>
          <w:lang w:val="en-US" w:eastAsia="zh-CN"/>
        </w:rPr>
        <w:t>开发外包人力服务供应商能力信息调查情况</w:t>
      </w:r>
    </w:p>
    <w:p>
      <w:pPr>
        <w:pStyle w:val="34"/>
        <w:widowControl/>
        <w:numPr>
          <w:ilvl w:val="0"/>
          <w:numId w:val="2"/>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总体介绍说明</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简要介绍</w:t>
      </w:r>
      <w:r>
        <w:rPr>
          <w:rFonts w:hint="eastAsia" w:ascii="宋体" w:hAnsi="宋体" w:eastAsia="宋体"/>
          <w:sz w:val="24"/>
          <w:szCs w:val="24"/>
        </w:rPr>
        <w:t>贵司提供的开发</w:t>
      </w:r>
      <w:r>
        <w:rPr>
          <w:rFonts w:hint="eastAsia" w:ascii="宋体" w:hAnsi="宋体" w:eastAsia="宋体"/>
          <w:sz w:val="24"/>
          <w:szCs w:val="28"/>
          <w:lang w:val="en-US" w:eastAsia="zh-CN"/>
        </w:rPr>
        <w:t>外包</w:t>
      </w:r>
      <w:r>
        <w:rPr>
          <w:rFonts w:hint="eastAsia" w:ascii="宋体" w:hAnsi="宋体" w:eastAsia="宋体"/>
          <w:sz w:val="24"/>
          <w:szCs w:val="24"/>
        </w:rPr>
        <w:t>人力服务情况，</w:t>
      </w:r>
      <w:r>
        <w:rPr>
          <w:rFonts w:hint="eastAsia" w:ascii="宋体" w:hAnsi="宋体" w:eastAsia="宋体"/>
          <w:sz w:val="24"/>
          <w:szCs w:val="24"/>
          <w:lang w:val="en-US" w:eastAsia="zh-CN"/>
        </w:rPr>
        <w:t>包括</w:t>
      </w:r>
      <w:r>
        <w:rPr>
          <w:rFonts w:hint="eastAsia" w:ascii="宋体" w:hAnsi="宋体" w:eastAsia="宋体"/>
          <w:sz w:val="24"/>
          <w:szCs w:val="24"/>
        </w:rPr>
        <w:t>外包人员</w:t>
      </w:r>
      <w:r>
        <w:rPr>
          <w:rFonts w:hint="eastAsia" w:ascii="宋体" w:hAnsi="宋体" w:eastAsia="宋体"/>
          <w:sz w:val="24"/>
          <w:szCs w:val="24"/>
          <w:lang w:val="en-US" w:eastAsia="zh-CN"/>
        </w:rPr>
        <w:t>总</w:t>
      </w:r>
      <w:r>
        <w:rPr>
          <w:rFonts w:hint="eastAsia" w:ascii="宋体" w:hAnsi="宋体" w:eastAsia="宋体"/>
          <w:sz w:val="24"/>
          <w:szCs w:val="24"/>
        </w:rPr>
        <w:t>数量</w:t>
      </w:r>
      <w:r>
        <w:rPr>
          <w:rFonts w:hint="eastAsia" w:ascii="宋体" w:hAnsi="宋体" w:eastAsia="宋体"/>
          <w:sz w:val="24"/>
          <w:szCs w:val="24"/>
          <w:lang w:eastAsia="zh-CN"/>
        </w:rPr>
        <w:t>、</w:t>
      </w:r>
      <w:r>
        <w:rPr>
          <w:rFonts w:hint="eastAsia" w:ascii="宋体" w:hAnsi="宋体" w:eastAsia="宋体"/>
          <w:sz w:val="24"/>
          <w:szCs w:val="24"/>
          <w:lang w:val="en-US" w:eastAsia="zh-CN"/>
        </w:rPr>
        <w:t>人员流动率、人员学历分布等情况</w:t>
      </w:r>
      <w:r>
        <w:rPr>
          <w:rFonts w:hint="eastAsia" w:ascii="宋体" w:hAnsi="宋体" w:eastAsia="宋体"/>
          <w:sz w:val="24"/>
          <w:szCs w:val="24"/>
        </w:rPr>
        <w:t>，</w:t>
      </w:r>
      <w:r>
        <w:rPr>
          <w:rFonts w:hint="eastAsia" w:ascii="宋体" w:hAnsi="宋体" w:eastAsia="宋体"/>
          <w:sz w:val="24"/>
          <w:szCs w:val="24"/>
          <w:lang w:val="en-US" w:eastAsia="zh-CN"/>
        </w:rPr>
        <w:t>简要说明应用开发、数据开发和模型开发等领域涉及</w:t>
      </w:r>
      <w:r>
        <w:rPr>
          <w:rFonts w:hint="eastAsia" w:ascii="宋体" w:hAnsi="宋体" w:eastAsia="宋体"/>
          <w:sz w:val="24"/>
          <w:szCs w:val="24"/>
        </w:rPr>
        <w:t>开发技能</w:t>
      </w:r>
      <w:r>
        <w:rPr>
          <w:rFonts w:hint="eastAsia" w:ascii="宋体" w:hAnsi="宋体" w:eastAsia="宋体"/>
          <w:sz w:val="24"/>
          <w:szCs w:val="24"/>
          <w:lang w:eastAsia="zh-CN"/>
        </w:rPr>
        <w:t>、</w:t>
      </w:r>
      <w:r>
        <w:rPr>
          <w:rFonts w:hint="eastAsia" w:ascii="宋体" w:hAnsi="宋体" w:eastAsia="宋体"/>
          <w:sz w:val="24"/>
          <w:szCs w:val="24"/>
          <w:lang w:val="en-US" w:eastAsia="zh-CN"/>
        </w:rPr>
        <w:t>级别分布、人员数量、福建省内团队等情况</w:t>
      </w:r>
      <w:r>
        <w:rPr>
          <w:rFonts w:hint="eastAsia" w:ascii="宋体" w:hAnsi="宋体" w:eastAsia="宋体"/>
          <w:sz w:val="24"/>
          <w:szCs w:val="24"/>
          <w:lang w:eastAsia="zh-CN"/>
        </w:rPr>
        <w:t>。</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总体介绍说明（不超过800字）</w:t>
            </w:r>
          </w:p>
        </w:tc>
      </w:tr>
    </w:tbl>
    <w:p>
      <w:pPr>
        <w:pStyle w:val="34"/>
        <w:widowControl/>
        <w:numPr>
          <w:ilvl w:val="0"/>
          <w:numId w:val="0"/>
        </w:numPr>
        <w:spacing w:line="360" w:lineRule="auto"/>
        <w:rPr>
          <w:rFonts w:hint="default"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eastAsia" w:ascii="宋体" w:hAnsi="宋体" w:eastAsia="宋体"/>
          <w:sz w:val="24"/>
          <w:szCs w:val="24"/>
          <w:lang w:val="en-US" w:eastAsia="zh-CN"/>
        </w:rPr>
      </w:pPr>
      <w:r>
        <w:rPr>
          <w:rFonts w:hint="eastAsia" w:ascii="宋体" w:hAnsi="宋体" w:eastAsia="宋体"/>
          <w:sz w:val="24"/>
          <w:szCs w:val="24"/>
          <w:lang w:val="en-US" w:eastAsia="zh-CN"/>
        </w:rPr>
        <w:t>各技术领域分布情况</w:t>
      </w:r>
    </w:p>
    <w:p>
      <w:pPr>
        <w:pStyle w:val="34"/>
        <w:widowControl/>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简要介绍贵司各技术领域分布情况、人员数量，等级分布按照一级到五级(分别对应初级、中级、高级、资深和专家等)，分布情况需要体现占比比例。</w:t>
      </w:r>
    </w:p>
    <w:tbl>
      <w:tblPr>
        <w:tblStyle w:val="8"/>
        <w:tblW w:w="9917"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692"/>
        <w:gridCol w:w="1987"/>
        <w:gridCol w:w="2581"/>
        <w:gridCol w:w="1668"/>
        <w:gridCol w:w="19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6" w:hRule="atLeast"/>
          <w:jc w:val="center"/>
        </w:trPr>
        <w:tc>
          <w:tcPr>
            <w:tcW w:w="1692" w:type="dxa"/>
            <w:tcBorders>
              <w:tl2br w:val="nil"/>
              <w:tr2bl w:val="nil"/>
            </w:tcBorders>
          </w:tcPr>
          <w:p>
            <w:pPr>
              <w:widowControl/>
              <w:spacing w:line="360" w:lineRule="auto"/>
              <w:jc w:val="center"/>
              <w:rPr>
                <w:rFonts w:hint="default" w:ascii="宋体" w:hAnsi="宋体" w:eastAsia="宋体"/>
                <w:b/>
                <w:sz w:val="24"/>
                <w:szCs w:val="24"/>
                <w:lang w:val="en-US" w:eastAsia="zh-CN"/>
              </w:rPr>
            </w:pPr>
            <w:r>
              <w:rPr>
                <w:rFonts w:hint="eastAsia" w:ascii="宋体" w:hAnsi="宋体" w:eastAsia="宋体"/>
                <w:b/>
                <w:sz w:val="24"/>
                <w:szCs w:val="24"/>
                <w:lang w:val="en-US" w:eastAsia="zh-CN"/>
              </w:rPr>
              <w:t>开发类型</w:t>
            </w:r>
          </w:p>
        </w:tc>
        <w:tc>
          <w:tcPr>
            <w:tcW w:w="1987" w:type="dxa"/>
            <w:tcBorders>
              <w:tl2br w:val="nil"/>
              <w:tr2bl w:val="nil"/>
            </w:tcBorders>
          </w:tcPr>
          <w:p>
            <w:pPr>
              <w:widowControl/>
              <w:spacing w:line="360" w:lineRule="auto"/>
              <w:jc w:val="center"/>
              <w:rPr>
                <w:rFonts w:hint="default" w:ascii="宋体" w:hAnsi="宋体" w:eastAsia="宋体"/>
                <w:b/>
                <w:sz w:val="24"/>
                <w:szCs w:val="24"/>
                <w:lang w:val="en-US" w:eastAsia="zh-CN"/>
              </w:rPr>
            </w:pPr>
            <w:r>
              <w:rPr>
                <w:rFonts w:hint="eastAsia" w:ascii="宋体" w:hAnsi="宋体" w:eastAsia="宋体"/>
                <w:b/>
                <w:sz w:val="24"/>
                <w:szCs w:val="24"/>
                <w:lang w:val="en-US" w:eastAsia="zh-CN"/>
              </w:rPr>
              <w:t>等级分布</w:t>
            </w:r>
          </w:p>
        </w:tc>
        <w:tc>
          <w:tcPr>
            <w:tcW w:w="2581" w:type="dxa"/>
            <w:tcBorders>
              <w:tl2br w:val="nil"/>
              <w:tr2bl w:val="nil"/>
            </w:tcBorders>
          </w:tcPr>
          <w:p>
            <w:pPr>
              <w:widowControl/>
              <w:spacing w:line="360" w:lineRule="auto"/>
              <w:jc w:val="center"/>
              <w:rPr>
                <w:rFonts w:hint="eastAsia" w:ascii="宋体" w:hAnsi="宋体" w:eastAsia="宋体"/>
                <w:b/>
                <w:sz w:val="24"/>
                <w:szCs w:val="24"/>
                <w:lang w:val="en-US" w:eastAsia="zh-CN"/>
              </w:rPr>
            </w:pPr>
            <w:r>
              <w:rPr>
                <w:rFonts w:hint="eastAsia" w:ascii="宋体" w:hAnsi="宋体" w:eastAsia="宋体"/>
                <w:b/>
                <w:sz w:val="24"/>
                <w:szCs w:val="24"/>
              </w:rPr>
              <w:t>行业领域</w:t>
            </w:r>
          </w:p>
        </w:tc>
        <w:tc>
          <w:tcPr>
            <w:tcW w:w="1668" w:type="dxa"/>
            <w:tcBorders>
              <w:tl2br w:val="nil"/>
              <w:tr2bl w:val="nil"/>
            </w:tcBorders>
          </w:tcPr>
          <w:p>
            <w:pPr>
              <w:widowControl/>
              <w:spacing w:line="360" w:lineRule="auto"/>
              <w:jc w:val="center"/>
              <w:rPr>
                <w:rFonts w:hint="eastAsia" w:ascii="宋体" w:hAnsi="宋体" w:eastAsia="宋体"/>
                <w:b/>
                <w:sz w:val="24"/>
                <w:szCs w:val="24"/>
                <w:lang w:val="en-US" w:eastAsia="zh-CN"/>
              </w:rPr>
            </w:pPr>
            <w:r>
              <w:rPr>
                <w:rFonts w:hint="eastAsia" w:ascii="宋体" w:hAnsi="宋体" w:eastAsia="宋体"/>
                <w:b/>
                <w:sz w:val="24"/>
                <w:szCs w:val="24"/>
                <w:lang w:val="en-US" w:eastAsia="zh-CN"/>
              </w:rPr>
              <w:t>本类型</w:t>
            </w:r>
          </w:p>
          <w:p>
            <w:pPr>
              <w:widowControl/>
              <w:spacing w:line="360" w:lineRule="auto"/>
              <w:jc w:val="center"/>
              <w:rPr>
                <w:rFonts w:hint="default" w:ascii="宋体" w:hAnsi="宋体" w:eastAsia="宋体"/>
                <w:b/>
                <w:sz w:val="24"/>
                <w:szCs w:val="24"/>
                <w:lang w:val="en-US" w:eastAsia="zh-CN"/>
              </w:rPr>
            </w:pPr>
            <w:r>
              <w:rPr>
                <w:rFonts w:hint="eastAsia" w:ascii="宋体" w:hAnsi="宋体" w:eastAsia="宋体"/>
                <w:b/>
                <w:sz w:val="24"/>
                <w:szCs w:val="24"/>
                <w:lang w:val="en-US" w:eastAsia="zh-CN"/>
              </w:rPr>
              <w:t>总人数</w:t>
            </w:r>
          </w:p>
        </w:tc>
        <w:tc>
          <w:tcPr>
            <w:tcW w:w="1989" w:type="dxa"/>
            <w:tcBorders>
              <w:tl2br w:val="nil"/>
              <w:tr2bl w:val="nil"/>
            </w:tcBorders>
          </w:tcPr>
          <w:p>
            <w:pPr>
              <w:widowControl/>
              <w:spacing w:line="360" w:lineRule="auto"/>
              <w:jc w:val="center"/>
              <w:rPr>
                <w:rFonts w:hint="default" w:ascii="宋体" w:hAnsi="宋体" w:eastAsia="宋体"/>
                <w:b/>
                <w:sz w:val="24"/>
                <w:szCs w:val="24"/>
                <w:lang w:val="en-US" w:eastAsia="zh-CN"/>
              </w:rPr>
            </w:pPr>
            <w:r>
              <w:rPr>
                <w:rFonts w:hint="eastAsia" w:ascii="宋体" w:hAnsi="宋体" w:eastAsia="宋体"/>
                <w:b/>
                <w:sz w:val="24"/>
                <w:szCs w:val="24"/>
                <w:lang w:val="en-US" w:eastAsia="zh-CN"/>
              </w:rPr>
              <w:t>福建省内</w:t>
            </w:r>
          </w:p>
          <w:p>
            <w:pPr>
              <w:widowControl/>
              <w:spacing w:line="360" w:lineRule="auto"/>
              <w:jc w:val="center"/>
              <w:rPr>
                <w:rFonts w:hint="default" w:ascii="宋体" w:hAnsi="宋体" w:eastAsia="宋体"/>
                <w:b/>
                <w:sz w:val="24"/>
                <w:szCs w:val="24"/>
                <w:lang w:val="en-US" w:eastAsia="zh-CN"/>
              </w:rPr>
            </w:pPr>
            <w:r>
              <w:rPr>
                <w:rFonts w:hint="eastAsia" w:ascii="宋体" w:hAnsi="宋体" w:eastAsia="宋体"/>
                <w:b/>
                <w:sz w:val="24"/>
                <w:szCs w:val="24"/>
                <w:lang w:val="en-US" w:eastAsia="zh-CN"/>
              </w:rPr>
              <w:t>总人数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03" w:hRule="atLeast"/>
          <w:jc w:val="center"/>
        </w:trPr>
        <w:tc>
          <w:tcPr>
            <w:tcW w:w="1692" w:type="dxa"/>
            <w:tcBorders>
              <w:tl2br w:val="nil"/>
              <w:tr2bl w:val="nil"/>
            </w:tcBorders>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应用开发类</w:t>
            </w:r>
          </w:p>
        </w:tc>
        <w:tc>
          <w:tcPr>
            <w:tcW w:w="1987" w:type="dxa"/>
            <w:tcBorders>
              <w:tl2br w:val="nil"/>
              <w:tr2bl w:val="nil"/>
            </w:tcBorders>
          </w:tcPr>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一级XX人，占比XX%</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二级XX人，占比XX%</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三级XX人，占比XX%</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四级XX人，占比XX%</w:t>
            </w:r>
          </w:p>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五级XX人，占比XX%</w:t>
            </w:r>
          </w:p>
        </w:tc>
        <w:tc>
          <w:tcPr>
            <w:tcW w:w="2581" w:type="dxa"/>
            <w:tcBorders>
              <w:tl2br w:val="nil"/>
              <w:tr2bl w:val="nil"/>
            </w:tcBorders>
          </w:tcPr>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证券占比XX%</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金融占比XX%</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w:t>
            </w:r>
          </w:p>
        </w:tc>
        <w:tc>
          <w:tcPr>
            <w:tcW w:w="1668" w:type="dxa"/>
            <w:tcBorders>
              <w:tl2br w:val="nil"/>
              <w:tr2bl w:val="nil"/>
            </w:tcBorders>
          </w:tcPr>
          <w:p>
            <w:pPr>
              <w:widowControl/>
              <w:spacing w:line="360" w:lineRule="auto"/>
              <w:rPr>
                <w:rFonts w:ascii="宋体" w:hAnsi="宋体" w:eastAsia="宋体"/>
                <w:sz w:val="24"/>
                <w:szCs w:val="24"/>
              </w:rPr>
            </w:pPr>
          </w:p>
        </w:tc>
        <w:tc>
          <w:tcPr>
            <w:tcW w:w="1989" w:type="dxa"/>
            <w:tcBorders>
              <w:tl2br w:val="nil"/>
              <w:tr2bl w:val="nil"/>
            </w:tcBorders>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省内总共多少人，其中厦门地区多少人。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8" w:hRule="atLeast"/>
          <w:jc w:val="center"/>
        </w:trPr>
        <w:tc>
          <w:tcPr>
            <w:tcW w:w="1692" w:type="dxa"/>
            <w:tcBorders>
              <w:tl2br w:val="nil"/>
              <w:tr2bl w:val="nil"/>
            </w:tcBorders>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rPr>
              <w:t>数据</w:t>
            </w:r>
            <w:r>
              <w:rPr>
                <w:rFonts w:hint="eastAsia" w:ascii="宋体" w:hAnsi="宋体" w:eastAsia="宋体"/>
                <w:sz w:val="24"/>
                <w:szCs w:val="24"/>
                <w:lang w:val="en-US" w:eastAsia="zh-CN"/>
              </w:rPr>
              <w:t>开发类</w:t>
            </w:r>
          </w:p>
        </w:tc>
        <w:tc>
          <w:tcPr>
            <w:tcW w:w="1987" w:type="dxa"/>
            <w:tcBorders>
              <w:tl2br w:val="nil"/>
              <w:tr2bl w:val="nil"/>
            </w:tcBorders>
          </w:tcPr>
          <w:p>
            <w:pPr>
              <w:widowControl/>
              <w:spacing w:line="360" w:lineRule="auto"/>
              <w:rPr>
                <w:rFonts w:ascii="宋体" w:hAnsi="宋体" w:eastAsia="宋体"/>
                <w:sz w:val="24"/>
                <w:szCs w:val="24"/>
              </w:rPr>
            </w:pPr>
          </w:p>
        </w:tc>
        <w:tc>
          <w:tcPr>
            <w:tcW w:w="2581" w:type="dxa"/>
            <w:tcBorders>
              <w:tl2br w:val="nil"/>
              <w:tr2bl w:val="nil"/>
            </w:tcBorders>
          </w:tcPr>
          <w:p>
            <w:pPr>
              <w:widowControl/>
              <w:spacing w:line="360" w:lineRule="auto"/>
              <w:rPr>
                <w:rFonts w:ascii="宋体" w:hAnsi="宋体" w:eastAsia="宋体"/>
                <w:sz w:val="24"/>
                <w:szCs w:val="24"/>
              </w:rPr>
            </w:pPr>
          </w:p>
        </w:tc>
        <w:tc>
          <w:tcPr>
            <w:tcW w:w="1668" w:type="dxa"/>
            <w:tcBorders>
              <w:tl2br w:val="nil"/>
              <w:tr2bl w:val="nil"/>
            </w:tcBorders>
          </w:tcPr>
          <w:p>
            <w:pPr>
              <w:widowControl/>
              <w:spacing w:line="360" w:lineRule="auto"/>
              <w:rPr>
                <w:rFonts w:ascii="宋体" w:hAnsi="宋体" w:eastAsia="宋体"/>
                <w:sz w:val="24"/>
                <w:szCs w:val="24"/>
              </w:rPr>
            </w:pPr>
          </w:p>
        </w:tc>
        <w:tc>
          <w:tcPr>
            <w:tcW w:w="1989"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3" w:hRule="atLeast"/>
          <w:jc w:val="center"/>
        </w:trPr>
        <w:tc>
          <w:tcPr>
            <w:tcW w:w="1692" w:type="dxa"/>
            <w:tcBorders>
              <w:tl2br w:val="nil"/>
              <w:tr2bl w:val="nil"/>
            </w:tcBorders>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模型开发类</w:t>
            </w:r>
          </w:p>
        </w:tc>
        <w:tc>
          <w:tcPr>
            <w:tcW w:w="1987" w:type="dxa"/>
            <w:tcBorders>
              <w:tl2br w:val="nil"/>
              <w:tr2bl w:val="nil"/>
            </w:tcBorders>
          </w:tcPr>
          <w:p>
            <w:pPr>
              <w:widowControl/>
              <w:spacing w:line="360" w:lineRule="auto"/>
              <w:rPr>
                <w:rFonts w:ascii="宋体" w:hAnsi="宋体" w:eastAsia="宋体"/>
                <w:sz w:val="24"/>
                <w:szCs w:val="24"/>
              </w:rPr>
            </w:pPr>
          </w:p>
        </w:tc>
        <w:tc>
          <w:tcPr>
            <w:tcW w:w="2581" w:type="dxa"/>
            <w:tcBorders>
              <w:tl2br w:val="nil"/>
              <w:tr2bl w:val="nil"/>
            </w:tcBorders>
          </w:tcPr>
          <w:p>
            <w:pPr>
              <w:widowControl/>
              <w:spacing w:line="360" w:lineRule="auto"/>
              <w:rPr>
                <w:rFonts w:ascii="宋体" w:hAnsi="宋体" w:eastAsia="宋体"/>
                <w:sz w:val="24"/>
                <w:szCs w:val="24"/>
              </w:rPr>
            </w:pPr>
          </w:p>
        </w:tc>
        <w:tc>
          <w:tcPr>
            <w:tcW w:w="1668" w:type="dxa"/>
            <w:tcBorders>
              <w:tl2br w:val="nil"/>
              <w:tr2bl w:val="nil"/>
            </w:tcBorders>
          </w:tcPr>
          <w:p>
            <w:pPr>
              <w:widowControl/>
              <w:spacing w:line="360" w:lineRule="auto"/>
              <w:rPr>
                <w:rFonts w:ascii="宋体" w:hAnsi="宋体" w:eastAsia="宋体"/>
                <w:sz w:val="24"/>
                <w:szCs w:val="24"/>
              </w:rPr>
            </w:pPr>
          </w:p>
        </w:tc>
        <w:tc>
          <w:tcPr>
            <w:tcW w:w="1989"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ind w:leftChars="0"/>
        <w:rPr>
          <w:rFonts w:hint="default"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default" w:ascii="宋体" w:hAnsi="宋体" w:eastAsia="宋体"/>
          <w:sz w:val="24"/>
          <w:szCs w:val="24"/>
          <w:lang w:val="en-US" w:eastAsia="zh-CN"/>
        </w:rPr>
      </w:pPr>
      <w:r>
        <w:rPr>
          <w:rFonts w:hint="eastAsia" w:ascii="宋体" w:hAnsi="宋体" w:eastAsia="宋体"/>
          <w:sz w:val="24"/>
          <w:szCs w:val="24"/>
          <w:lang w:val="en-US" w:eastAsia="zh-CN"/>
        </w:rPr>
        <w:t>国内同业案例情况</w:t>
      </w:r>
    </w:p>
    <w:p>
      <w:pPr>
        <w:pStyle w:val="34"/>
        <w:widowControl/>
        <w:numPr>
          <w:ilvl w:val="0"/>
          <w:numId w:val="0"/>
        </w:numPr>
        <w:spacing w:line="360" w:lineRule="auto"/>
        <w:ind w:leftChars="0"/>
        <w:rPr>
          <w:rFonts w:hint="eastAsia" w:ascii="宋体" w:hAnsi="宋体" w:eastAsia="宋体"/>
          <w:sz w:val="24"/>
          <w:szCs w:val="24"/>
          <w:lang w:val="en-US" w:eastAsia="zh-CN"/>
        </w:rPr>
      </w:pPr>
      <w:r>
        <w:rPr>
          <w:rFonts w:hint="eastAsia" w:ascii="宋体" w:hAnsi="宋体" w:eastAsia="宋体"/>
          <w:sz w:val="24"/>
          <w:szCs w:val="24"/>
          <w:lang w:val="en-US" w:eastAsia="zh-CN"/>
        </w:rPr>
        <w:t>简要说明贵司2022年1月1日至今在应用开发类/数据开发/模型开发领域与国有大型银行、全国性股份制商业银行、国内头部城商行（2023年城商行资产规模排名前20）、国内头部农商行或省级农信社（2023年农商行资产规模排名前10）的合作情况，同一单位的多个案例算一个，“资源池案例”的佐证材料应同时包含框架协议合同及该合同下的派单证明或合同款收费发票底联相关材料；“项目案例”应包含采购合同相关材料（合同首尾页、盖章页、服务内容页等）。</w:t>
      </w:r>
    </w:p>
    <w:tbl>
      <w:tblPr>
        <w:tblStyle w:val="7"/>
        <w:tblW w:w="10194"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560"/>
        <w:gridCol w:w="1328"/>
        <w:gridCol w:w="1228"/>
        <w:gridCol w:w="1228"/>
        <w:gridCol w:w="1228"/>
        <w:gridCol w:w="1228"/>
        <w:gridCol w:w="842"/>
        <w:gridCol w:w="951"/>
        <w:gridCol w:w="160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39" w:hRule="atLeast"/>
          <w:jc w:val="center"/>
        </w:trPr>
        <w:tc>
          <w:tcPr>
            <w:tcW w:w="560" w:type="dxa"/>
            <w:tcBorders>
              <w:top w:val="single" w:color="auto" w:sz="12" w:space="0"/>
              <w:bottom w:val="single" w:color="auto" w:sz="4" w:space="0"/>
              <w:right w:val="single" w:color="auto" w:sz="4" w:space="0"/>
            </w:tcBorders>
            <w:vAlign w:val="center"/>
          </w:tcPr>
          <w:p>
            <w:pPr>
              <w:jc w:val="center"/>
              <w:rPr>
                <w:rFonts w:ascii="Arial" w:hAnsi="Arial" w:cs="Arial"/>
                <w:b/>
                <w:sz w:val="24"/>
                <w:szCs w:val="24"/>
              </w:rPr>
            </w:pPr>
            <w:r>
              <w:rPr>
                <w:rFonts w:ascii="Arial" w:hAnsi="Arial" w:cs="Arial"/>
                <w:b/>
                <w:sz w:val="24"/>
                <w:szCs w:val="24"/>
              </w:rPr>
              <w:t>序号</w:t>
            </w:r>
          </w:p>
        </w:tc>
        <w:tc>
          <w:tcPr>
            <w:tcW w:w="1328" w:type="dxa"/>
            <w:tcBorders>
              <w:top w:val="single" w:color="auto" w:sz="12" w:space="0"/>
              <w:left w:val="single" w:color="auto" w:sz="4" w:space="0"/>
              <w:bottom w:val="single" w:color="auto" w:sz="4" w:space="0"/>
              <w:right w:val="single" w:color="auto" w:sz="8" w:space="0"/>
            </w:tcBorders>
            <w:vAlign w:val="center"/>
          </w:tcPr>
          <w:p>
            <w:pPr>
              <w:jc w:val="center"/>
              <w:rPr>
                <w:rFonts w:ascii="Arial" w:hAnsi="Arial" w:cs="Arial"/>
                <w:b/>
                <w:sz w:val="24"/>
                <w:szCs w:val="24"/>
              </w:rPr>
            </w:pPr>
            <w:r>
              <w:rPr>
                <w:rFonts w:hint="eastAsia" w:ascii="Arial" w:hAnsi="Arial" w:cs="Arial"/>
                <w:b/>
                <w:sz w:val="24"/>
                <w:szCs w:val="24"/>
                <w:lang w:val="en-US" w:eastAsia="zh-CN"/>
              </w:rPr>
              <w:t>银行</w:t>
            </w:r>
            <w:r>
              <w:rPr>
                <w:rFonts w:hint="eastAsia" w:ascii="Arial" w:hAnsi="Arial" w:cs="Arial"/>
                <w:b/>
                <w:sz w:val="24"/>
                <w:szCs w:val="24"/>
              </w:rPr>
              <w:t>名称</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hint="default" w:ascii="Arial" w:hAnsi="Arial" w:cs="Arial" w:eastAsiaTheme="minorEastAsia"/>
                <w:b/>
                <w:sz w:val="24"/>
                <w:szCs w:val="24"/>
                <w:lang w:val="en-US" w:eastAsia="zh-CN"/>
              </w:rPr>
            </w:pPr>
            <w:r>
              <w:rPr>
                <w:rFonts w:hint="eastAsia" w:ascii="Arial" w:hAnsi="Arial" w:cs="Arial"/>
                <w:b/>
                <w:sz w:val="24"/>
                <w:szCs w:val="24"/>
                <w:lang w:val="en-US" w:eastAsia="zh-CN"/>
              </w:rPr>
              <w:t>案例类型</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hint="default" w:ascii="Arial" w:hAnsi="Arial" w:cs="Arial" w:eastAsiaTheme="minorEastAsia"/>
                <w:b/>
                <w:sz w:val="24"/>
                <w:szCs w:val="24"/>
                <w:lang w:val="en-US" w:eastAsia="zh-CN"/>
              </w:rPr>
            </w:pPr>
            <w:r>
              <w:rPr>
                <w:rFonts w:hint="eastAsia" w:ascii="Arial" w:hAnsi="Arial" w:cs="Arial"/>
                <w:b/>
                <w:sz w:val="24"/>
                <w:szCs w:val="24"/>
              </w:rPr>
              <w:t>采购项目名称</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hint="default" w:ascii="Arial" w:hAnsi="Arial" w:cs="Arial" w:eastAsiaTheme="minorEastAsia"/>
                <w:b/>
                <w:sz w:val="24"/>
                <w:szCs w:val="24"/>
                <w:lang w:val="en-US" w:eastAsia="zh-CN"/>
              </w:rPr>
            </w:pPr>
            <w:r>
              <w:rPr>
                <w:rFonts w:hint="eastAsia" w:ascii="Arial" w:hAnsi="Arial" w:cs="Arial"/>
                <w:b/>
                <w:sz w:val="24"/>
                <w:szCs w:val="24"/>
              </w:rPr>
              <w:t>采购内容</w:t>
            </w:r>
          </w:p>
        </w:tc>
        <w:tc>
          <w:tcPr>
            <w:tcW w:w="1228" w:type="dxa"/>
            <w:tcBorders>
              <w:top w:val="single" w:color="auto" w:sz="12" w:space="0"/>
              <w:left w:val="single" w:color="auto" w:sz="8" w:space="0"/>
              <w:bottom w:val="single" w:color="auto" w:sz="4" w:space="0"/>
              <w:right w:val="single" w:color="auto" w:sz="4" w:space="0"/>
            </w:tcBorders>
            <w:vAlign w:val="center"/>
          </w:tcPr>
          <w:p>
            <w:pPr>
              <w:jc w:val="center"/>
              <w:rPr>
                <w:rFonts w:ascii="Arial" w:hAnsi="Arial" w:cs="Arial"/>
                <w:b/>
                <w:sz w:val="24"/>
                <w:szCs w:val="24"/>
              </w:rPr>
            </w:pPr>
            <w:r>
              <w:rPr>
                <w:rFonts w:hint="eastAsia" w:ascii="Arial" w:hAnsi="Arial" w:cs="Arial"/>
                <w:b/>
                <w:sz w:val="24"/>
                <w:szCs w:val="24"/>
                <w:lang w:val="en-US" w:eastAsia="zh-CN"/>
              </w:rPr>
              <w:t>等级分布</w:t>
            </w:r>
          </w:p>
        </w:tc>
        <w:tc>
          <w:tcPr>
            <w:tcW w:w="842" w:type="dxa"/>
            <w:tcBorders>
              <w:top w:val="single" w:color="auto" w:sz="12" w:space="0"/>
              <w:left w:val="single" w:color="auto" w:sz="8" w:space="0"/>
              <w:bottom w:val="single" w:color="auto" w:sz="4" w:space="0"/>
              <w:right w:val="single" w:color="auto" w:sz="4" w:space="0"/>
            </w:tcBorders>
            <w:vAlign w:val="center"/>
          </w:tcPr>
          <w:p>
            <w:pPr>
              <w:jc w:val="center"/>
              <w:rPr>
                <w:rFonts w:ascii="Arial" w:hAnsi="Arial" w:cs="Arial"/>
                <w:b/>
                <w:sz w:val="24"/>
                <w:szCs w:val="24"/>
              </w:rPr>
            </w:pPr>
            <w:r>
              <w:rPr>
                <w:rFonts w:hint="eastAsia" w:ascii="Arial" w:hAnsi="Arial" w:cs="Arial"/>
                <w:b/>
                <w:sz w:val="24"/>
                <w:szCs w:val="24"/>
                <w:lang w:val="en-US" w:eastAsia="zh-CN"/>
              </w:rPr>
              <w:t>人数情况</w:t>
            </w:r>
          </w:p>
        </w:tc>
        <w:tc>
          <w:tcPr>
            <w:tcW w:w="951" w:type="dxa"/>
            <w:tcBorders>
              <w:top w:val="single" w:color="auto" w:sz="12" w:space="0"/>
              <w:left w:val="single" w:color="auto" w:sz="4" w:space="0"/>
              <w:bottom w:val="single" w:color="auto" w:sz="4" w:space="0"/>
              <w:right w:val="single" w:color="auto" w:sz="4" w:space="0"/>
            </w:tcBorders>
            <w:vAlign w:val="center"/>
          </w:tcPr>
          <w:p>
            <w:pPr>
              <w:jc w:val="center"/>
              <w:rPr>
                <w:rFonts w:ascii="Arial" w:hAnsi="Arial" w:cs="Arial"/>
                <w:b/>
                <w:sz w:val="24"/>
                <w:szCs w:val="24"/>
              </w:rPr>
            </w:pPr>
            <w:r>
              <w:rPr>
                <w:rFonts w:ascii="Arial" w:hAnsi="Arial" w:cs="Arial"/>
                <w:b/>
                <w:sz w:val="24"/>
                <w:szCs w:val="24"/>
              </w:rPr>
              <w:t>合同</w:t>
            </w:r>
            <w:r>
              <w:rPr>
                <w:rFonts w:hint="eastAsia" w:ascii="Arial" w:hAnsi="Arial" w:cs="Arial"/>
                <w:b/>
                <w:sz w:val="24"/>
                <w:szCs w:val="24"/>
              </w:rPr>
              <w:t>签订</w:t>
            </w:r>
            <w:r>
              <w:rPr>
                <w:rFonts w:ascii="Arial" w:hAnsi="Arial" w:cs="Arial"/>
                <w:b/>
                <w:sz w:val="24"/>
                <w:szCs w:val="24"/>
              </w:rPr>
              <w:t>时间</w:t>
            </w:r>
          </w:p>
        </w:tc>
        <w:tc>
          <w:tcPr>
            <w:tcW w:w="1601" w:type="dxa"/>
            <w:tcBorders>
              <w:top w:val="single" w:color="auto" w:sz="12" w:space="0"/>
              <w:left w:val="single" w:color="auto" w:sz="4" w:space="0"/>
              <w:bottom w:val="single" w:color="auto" w:sz="4" w:space="0"/>
            </w:tcBorders>
            <w:vAlign w:val="center"/>
          </w:tcPr>
          <w:p>
            <w:pPr>
              <w:jc w:val="center"/>
              <w:rPr>
                <w:rFonts w:ascii="Arial" w:hAnsi="Arial" w:cs="Arial"/>
                <w:b/>
                <w:sz w:val="24"/>
                <w:szCs w:val="24"/>
              </w:rPr>
            </w:pPr>
            <w:r>
              <w:rPr>
                <w:rFonts w:hint="eastAsia" w:ascii="Arial" w:hAnsi="Arial" w:cs="Arial"/>
                <w:b/>
                <w:sz w:val="24"/>
                <w:szCs w:val="24"/>
              </w:rPr>
              <w:t>采购方</w:t>
            </w:r>
            <w:r>
              <w:rPr>
                <w:rFonts w:ascii="Arial" w:hAnsi="Arial" w:cs="Arial"/>
                <w:b/>
                <w:sz w:val="24"/>
                <w:szCs w:val="24"/>
              </w:rPr>
              <w:t>联系人</w:t>
            </w:r>
            <w:r>
              <w:rPr>
                <w:rFonts w:hint="eastAsia" w:ascii="Arial" w:hAnsi="Arial" w:cs="Arial"/>
                <w:b/>
                <w:sz w:val="24"/>
                <w:szCs w:val="24"/>
              </w:rPr>
              <w:t>、</w:t>
            </w:r>
            <w:r>
              <w:rPr>
                <w:rFonts w:ascii="Arial" w:hAnsi="Arial" w:cs="Arial"/>
                <w:b/>
                <w:sz w:val="24"/>
                <w:szCs w:val="24"/>
              </w:rPr>
              <w:t>联系方式</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1</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hint="default" w:ascii="Arial" w:hAnsi="Arial" w:cs="Arial"/>
                <w:sz w:val="24"/>
                <w:szCs w:val="24"/>
                <w:lang w:val="en-US"/>
              </w:rPr>
            </w:pPr>
            <w:r>
              <w:rPr>
                <w:rFonts w:hint="eastAsia" w:ascii="宋体" w:hAnsi="宋体" w:eastAsia="宋体"/>
                <w:sz w:val="24"/>
                <w:szCs w:val="24"/>
                <w:lang w:val="en-US" w:eastAsia="zh-CN"/>
              </w:rPr>
              <w:t>资源池/项目型案例</w:t>
            </w: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2</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3</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4</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560" w:type="dxa"/>
            <w:tcBorders>
              <w:top w:val="single" w:color="auto" w:sz="4" w:space="0"/>
              <w:bottom w:val="single" w:color="auto" w:sz="4"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5</w:t>
            </w:r>
          </w:p>
        </w:tc>
        <w:tc>
          <w:tcPr>
            <w:tcW w:w="1328" w:type="dxa"/>
            <w:tcBorders>
              <w:top w:val="single" w:color="auto" w:sz="4" w:space="0"/>
              <w:left w:val="single" w:color="auto" w:sz="4" w:space="0"/>
              <w:bottom w:val="single" w:color="auto" w:sz="4"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4"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4" w:space="0"/>
            </w:tcBorders>
            <w:vAlign w:val="center"/>
          </w:tcPr>
          <w:p>
            <w:pPr>
              <w:jc w:val="center"/>
              <w:rPr>
                <w:rFonts w:ascii="Arial" w:hAnsi="Arial" w:cs="Arial"/>
                <w:spacing w:val="-12"/>
                <w:w w:val="95"/>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560" w:type="dxa"/>
            <w:tcBorders>
              <w:top w:val="single" w:color="auto" w:sz="4" w:space="0"/>
              <w:bottom w:val="single" w:color="auto" w:sz="12" w:space="0"/>
              <w:right w:val="single" w:color="auto" w:sz="4" w:space="0"/>
            </w:tcBorders>
            <w:vAlign w:val="center"/>
          </w:tcPr>
          <w:p>
            <w:pPr>
              <w:jc w:val="center"/>
              <w:rPr>
                <w:rFonts w:ascii="Arial" w:hAnsi="Arial" w:cs="Arial"/>
                <w:spacing w:val="-8"/>
                <w:w w:val="95"/>
                <w:sz w:val="24"/>
                <w:szCs w:val="24"/>
              </w:rPr>
            </w:pPr>
            <w:r>
              <w:rPr>
                <w:rFonts w:ascii="Arial" w:hAnsi="Arial" w:cs="Arial"/>
                <w:spacing w:val="-8"/>
                <w:w w:val="95"/>
                <w:sz w:val="24"/>
                <w:szCs w:val="24"/>
              </w:rPr>
              <w:t>……</w:t>
            </w:r>
          </w:p>
        </w:tc>
        <w:tc>
          <w:tcPr>
            <w:tcW w:w="1328" w:type="dxa"/>
            <w:tcBorders>
              <w:top w:val="single" w:color="auto" w:sz="4" w:space="0"/>
              <w:left w:val="single" w:color="auto" w:sz="4" w:space="0"/>
              <w:bottom w:val="single" w:color="auto" w:sz="12" w:space="0"/>
              <w:right w:val="single" w:color="auto" w:sz="8"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hint="default" w:ascii="Arial" w:hAnsi="Arial" w:cs="Arial"/>
                <w:sz w:val="24"/>
                <w:szCs w:val="24"/>
                <w:lang w:val="en-US"/>
              </w:rPr>
            </w:pPr>
          </w:p>
        </w:tc>
        <w:tc>
          <w:tcPr>
            <w:tcW w:w="1228"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842" w:type="dxa"/>
            <w:tcBorders>
              <w:top w:val="single" w:color="auto" w:sz="4" w:space="0"/>
              <w:left w:val="single" w:color="auto" w:sz="8" w:space="0"/>
              <w:bottom w:val="single" w:color="auto" w:sz="12" w:space="0"/>
              <w:right w:val="single" w:color="auto" w:sz="4" w:space="0"/>
            </w:tcBorders>
            <w:vAlign w:val="center"/>
          </w:tcPr>
          <w:p>
            <w:pPr>
              <w:jc w:val="center"/>
              <w:rPr>
                <w:rFonts w:ascii="Arial" w:hAnsi="Arial" w:cs="Arial"/>
                <w:sz w:val="24"/>
                <w:szCs w:val="24"/>
              </w:rPr>
            </w:pPr>
          </w:p>
        </w:tc>
        <w:tc>
          <w:tcPr>
            <w:tcW w:w="951" w:type="dxa"/>
            <w:tcBorders>
              <w:top w:val="single" w:color="auto" w:sz="4" w:space="0"/>
              <w:left w:val="single" w:color="auto" w:sz="4" w:space="0"/>
              <w:bottom w:val="single" w:color="auto" w:sz="12" w:space="0"/>
              <w:right w:val="single" w:color="auto" w:sz="4" w:space="0"/>
            </w:tcBorders>
            <w:vAlign w:val="center"/>
          </w:tcPr>
          <w:p>
            <w:pPr>
              <w:jc w:val="center"/>
              <w:rPr>
                <w:rFonts w:ascii="Arial" w:hAnsi="Arial" w:cs="Arial"/>
                <w:w w:val="95"/>
                <w:sz w:val="24"/>
                <w:szCs w:val="24"/>
              </w:rPr>
            </w:pPr>
          </w:p>
        </w:tc>
        <w:tc>
          <w:tcPr>
            <w:tcW w:w="1601" w:type="dxa"/>
            <w:tcBorders>
              <w:top w:val="single" w:color="auto" w:sz="4" w:space="0"/>
              <w:left w:val="single" w:color="auto" w:sz="4" w:space="0"/>
              <w:bottom w:val="single" w:color="auto" w:sz="12" w:space="0"/>
            </w:tcBorders>
            <w:vAlign w:val="center"/>
          </w:tcPr>
          <w:p>
            <w:pPr>
              <w:jc w:val="center"/>
              <w:rPr>
                <w:rFonts w:ascii="Arial" w:hAnsi="Arial" w:cs="Arial"/>
                <w:spacing w:val="-12"/>
                <w:w w:val="95"/>
                <w:sz w:val="24"/>
                <w:szCs w:val="24"/>
              </w:rPr>
            </w:pPr>
          </w:p>
        </w:tc>
      </w:tr>
    </w:tbl>
    <w:p>
      <w:pPr>
        <w:pStyle w:val="34"/>
        <w:widowControl/>
        <w:numPr>
          <w:ilvl w:val="0"/>
          <w:numId w:val="0"/>
        </w:numPr>
        <w:spacing w:line="360" w:lineRule="auto"/>
        <w:rPr>
          <w:rFonts w:hint="eastAsia" w:ascii="宋体" w:hAnsi="宋体" w:eastAsia="宋体"/>
          <w:sz w:val="24"/>
          <w:szCs w:val="24"/>
          <w:lang w:val="en-US" w:eastAsia="zh-CN"/>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上述同业案例佐证扫描件（按列表顺序提供案例佐证材料）</w:t>
            </w:r>
          </w:p>
        </w:tc>
      </w:tr>
    </w:tbl>
    <w:p>
      <w:pPr>
        <w:pStyle w:val="34"/>
        <w:widowControl/>
        <w:numPr>
          <w:ilvl w:val="0"/>
          <w:numId w:val="0"/>
        </w:numPr>
        <w:spacing w:line="360" w:lineRule="auto"/>
        <w:rPr>
          <w:rFonts w:hint="eastAsia"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default" w:ascii="宋体" w:hAnsi="宋体" w:eastAsia="宋体"/>
          <w:sz w:val="24"/>
          <w:szCs w:val="24"/>
          <w:lang w:val="en-US" w:eastAsia="zh-CN"/>
        </w:rPr>
      </w:pPr>
      <w:r>
        <w:rPr>
          <w:rFonts w:hint="eastAsia" w:ascii="宋体" w:hAnsi="宋体" w:eastAsia="宋体"/>
          <w:sz w:val="24"/>
          <w:szCs w:val="24"/>
          <w:lang w:val="en-US" w:eastAsia="zh-CN"/>
        </w:rPr>
        <w:t>福建省内银行同业案例情况</w:t>
      </w:r>
    </w:p>
    <w:p>
      <w:pPr>
        <w:pStyle w:val="34"/>
        <w:widowControl/>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贵司2022年1月1日至今在福建省内银行同业是否有合作案例，如有，请简要介绍其情况，包含团队分布和参与实施情况</w:t>
      </w:r>
      <w:r>
        <w:rPr>
          <w:rFonts w:hint="eastAsia" w:ascii="宋体" w:hAnsi="宋体" w:eastAsia="宋体"/>
          <w:sz w:val="24"/>
          <w:szCs w:val="24"/>
        </w:rPr>
        <w:t>。</w:t>
      </w:r>
    </w:p>
    <w:tbl>
      <w:tblPr>
        <w:tblStyle w:val="8"/>
        <w:tblW w:w="1005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911"/>
        <w:gridCol w:w="1621"/>
        <w:gridCol w:w="652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70" w:hRule="atLeast"/>
          <w:jc w:val="center"/>
        </w:trPr>
        <w:tc>
          <w:tcPr>
            <w:tcW w:w="1911"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银行名称</w:t>
            </w:r>
          </w:p>
        </w:tc>
        <w:tc>
          <w:tcPr>
            <w:tcW w:w="1621"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技术方向</w:t>
            </w:r>
          </w:p>
        </w:tc>
        <w:tc>
          <w:tcPr>
            <w:tcW w:w="6526"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外包主要参与开发建设领域情况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8" w:hRule="atLeast"/>
          <w:jc w:val="center"/>
        </w:trPr>
        <w:tc>
          <w:tcPr>
            <w:tcW w:w="1911" w:type="dxa"/>
            <w:tcBorders>
              <w:tl2br w:val="nil"/>
              <w:tr2bl w:val="nil"/>
            </w:tcBorders>
            <w:vAlign w:val="top"/>
          </w:tcPr>
          <w:p>
            <w:pPr>
              <w:widowControl/>
              <w:spacing w:line="360" w:lineRule="auto"/>
              <w:rPr>
                <w:rFonts w:ascii="宋体" w:hAnsi="宋体" w:eastAsia="宋体"/>
                <w:sz w:val="24"/>
                <w:szCs w:val="24"/>
              </w:rPr>
            </w:pPr>
          </w:p>
        </w:tc>
        <w:tc>
          <w:tcPr>
            <w:tcW w:w="1621" w:type="dxa"/>
            <w:tcBorders>
              <w:tl2br w:val="nil"/>
              <w:tr2bl w:val="nil"/>
            </w:tcBorders>
            <w:vAlign w:val="top"/>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应用开发类</w:t>
            </w:r>
          </w:p>
        </w:tc>
        <w:tc>
          <w:tcPr>
            <w:tcW w:w="6526" w:type="dxa"/>
            <w:tcBorders>
              <w:tl2br w:val="nil"/>
              <w:tr2bl w:val="nil"/>
            </w:tcBorders>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XXX年，主要参与XXXXX项目，主要实施XXXXX、等系统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8" w:hRule="atLeast"/>
          <w:jc w:val="center"/>
        </w:trPr>
        <w:tc>
          <w:tcPr>
            <w:tcW w:w="1911" w:type="dxa"/>
            <w:tcBorders>
              <w:tl2br w:val="nil"/>
              <w:tr2bl w:val="nil"/>
            </w:tcBorders>
            <w:vAlign w:val="top"/>
          </w:tcPr>
          <w:p>
            <w:pPr>
              <w:widowControl/>
              <w:spacing w:line="360" w:lineRule="auto"/>
              <w:rPr>
                <w:rFonts w:ascii="宋体" w:hAnsi="宋体" w:eastAsia="宋体"/>
                <w:sz w:val="24"/>
                <w:szCs w:val="24"/>
              </w:rPr>
            </w:pPr>
          </w:p>
        </w:tc>
        <w:tc>
          <w:tcPr>
            <w:tcW w:w="1621" w:type="dxa"/>
            <w:tcBorders>
              <w:tl2br w:val="nil"/>
              <w:tr2bl w:val="nil"/>
            </w:tcBorders>
            <w:vAlign w:val="top"/>
          </w:tcPr>
          <w:p>
            <w:pPr>
              <w:widowControl/>
              <w:spacing w:line="360" w:lineRule="auto"/>
              <w:rPr>
                <w:rFonts w:ascii="宋体" w:hAnsi="宋体" w:eastAsia="宋体"/>
                <w:sz w:val="24"/>
                <w:szCs w:val="24"/>
              </w:rPr>
            </w:pPr>
            <w:r>
              <w:rPr>
                <w:rFonts w:hint="eastAsia" w:ascii="宋体" w:hAnsi="宋体" w:eastAsia="宋体"/>
                <w:sz w:val="24"/>
                <w:szCs w:val="24"/>
              </w:rPr>
              <w:t>数据</w:t>
            </w:r>
            <w:r>
              <w:rPr>
                <w:rFonts w:hint="eastAsia" w:ascii="宋体" w:hAnsi="宋体" w:eastAsia="宋体"/>
                <w:sz w:val="24"/>
                <w:szCs w:val="24"/>
                <w:lang w:val="en-US" w:eastAsia="zh-CN"/>
              </w:rPr>
              <w:t>开发类</w:t>
            </w:r>
          </w:p>
        </w:tc>
        <w:tc>
          <w:tcPr>
            <w:tcW w:w="6526"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0" w:hRule="atLeast"/>
          <w:jc w:val="center"/>
        </w:trPr>
        <w:tc>
          <w:tcPr>
            <w:tcW w:w="1911" w:type="dxa"/>
            <w:tcBorders>
              <w:tl2br w:val="nil"/>
              <w:tr2bl w:val="nil"/>
            </w:tcBorders>
            <w:vAlign w:val="top"/>
          </w:tcPr>
          <w:p>
            <w:pPr>
              <w:widowControl/>
              <w:spacing w:line="360" w:lineRule="auto"/>
              <w:rPr>
                <w:rFonts w:ascii="宋体" w:hAnsi="宋体" w:eastAsia="宋体"/>
                <w:sz w:val="24"/>
                <w:szCs w:val="24"/>
              </w:rPr>
            </w:pPr>
          </w:p>
        </w:tc>
        <w:tc>
          <w:tcPr>
            <w:tcW w:w="1621" w:type="dxa"/>
            <w:tcBorders>
              <w:tl2br w:val="nil"/>
              <w:tr2bl w:val="nil"/>
            </w:tcBorders>
            <w:vAlign w:val="top"/>
          </w:tcPr>
          <w:p>
            <w:pPr>
              <w:widowControl/>
              <w:spacing w:line="360" w:lineRule="auto"/>
              <w:rPr>
                <w:rFonts w:ascii="宋体" w:hAnsi="宋体" w:eastAsia="宋体"/>
                <w:sz w:val="24"/>
                <w:szCs w:val="24"/>
              </w:rPr>
            </w:pPr>
            <w:r>
              <w:rPr>
                <w:rFonts w:hint="eastAsia" w:ascii="宋体" w:hAnsi="宋体" w:eastAsia="宋体"/>
                <w:sz w:val="24"/>
                <w:szCs w:val="24"/>
                <w:lang w:val="en-US" w:eastAsia="zh-CN"/>
              </w:rPr>
              <w:t>模型开发类</w:t>
            </w:r>
          </w:p>
        </w:tc>
        <w:tc>
          <w:tcPr>
            <w:tcW w:w="6526"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ind w:leftChars="0"/>
        <w:rPr>
          <w:rFonts w:hint="eastAsia"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default" w:ascii="宋体" w:hAnsi="宋体" w:eastAsia="宋体"/>
          <w:sz w:val="24"/>
          <w:szCs w:val="24"/>
          <w:lang w:val="en-US" w:eastAsia="zh-CN"/>
        </w:rPr>
      </w:pPr>
      <w:r>
        <w:rPr>
          <w:rFonts w:hint="eastAsia" w:ascii="宋体" w:hAnsi="宋体" w:eastAsia="宋体"/>
          <w:sz w:val="24"/>
          <w:szCs w:val="24"/>
          <w:lang w:val="en-US" w:eastAsia="zh-CN"/>
        </w:rPr>
        <w:t>银行同业采购价格情况</w:t>
      </w:r>
    </w:p>
    <w:p>
      <w:pPr>
        <w:pStyle w:val="34"/>
        <w:widowControl/>
        <w:numPr>
          <w:ilvl w:val="0"/>
          <w:numId w:val="0"/>
        </w:numPr>
        <w:spacing w:line="360" w:lineRule="auto"/>
        <w:ind w:leftChars="0"/>
        <w:rPr>
          <w:rFonts w:hint="default" w:ascii="宋体" w:hAnsi="宋体" w:eastAsia="宋体"/>
          <w:sz w:val="24"/>
          <w:szCs w:val="24"/>
          <w:lang w:val="en-US" w:eastAsia="zh-CN"/>
        </w:rPr>
      </w:pPr>
      <w:r>
        <w:rPr>
          <w:rFonts w:hint="eastAsia" w:ascii="宋体" w:hAnsi="宋体" w:eastAsia="宋体"/>
          <w:sz w:val="24"/>
          <w:szCs w:val="24"/>
          <w:lang w:val="en-US" w:eastAsia="zh-CN"/>
        </w:rPr>
        <w:t>简要说明贵司2022年1月1日至今在银行同业中不同技术类型、等级的采购价格及费用结算方式，至少提供3个案例，重点体现国有大型银行、全国性股份制商业银行、国内头部城商行（2023年城商行资产规模排名前20）、国内头部农商行或省级农信社（2023年农商行资产规模排名前10），如有福建省内银行案例需要重点全部体现。</w:t>
      </w:r>
    </w:p>
    <w:tbl>
      <w:tblPr>
        <w:tblStyle w:val="8"/>
        <w:tblW w:w="10017"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909"/>
        <w:gridCol w:w="2384"/>
        <w:gridCol w:w="1431"/>
        <w:gridCol w:w="429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5" w:hRule="atLeast"/>
          <w:jc w:val="center"/>
        </w:trPr>
        <w:tc>
          <w:tcPr>
            <w:tcW w:w="1909"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lang w:val="en-US" w:eastAsia="zh-CN"/>
              </w:rPr>
              <w:t>银行</w:t>
            </w:r>
            <w:r>
              <w:rPr>
                <w:rFonts w:ascii="宋体" w:hAnsi="宋体" w:eastAsia="宋体"/>
                <w:b/>
                <w:sz w:val="24"/>
                <w:szCs w:val="24"/>
              </w:rPr>
              <w:t>名称</w:t>
            </w:r>
          </w:p>
        </w:tc>
        <w:tc>
          <w:tcPr>
            <w:tcW w:w="2384"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技术</w:t>
            </w:r>
            <w:r>
              <w:rPr>
                <w:rFonts w:ascii="宋体" w:hAnsi="宋体" w:eastAsia="宋体"/>
                <w:b/>
                <w:sz w:val="24"/>
                <w:szCs w:val="24"/>
              </w:rPr>
              <w:t>方向</w:t>
            </w:r>
            <w:r>
              <w:rPr>
                <w:rFonts w:hint="eastAsia" w:ascii="宋体" w:hAnsi="宋体" w:eastAsia="宋体"/>
                <w:b/>
                <w:sz w:val="24"/>
                <w:szCs w:val="24"/>
              </w:rPr>
              <w:t>和级别</w:t>
            </w:r>
          </w:p>
        </w:tc>
        <w:tc>
          <w:tcPr>
            <w:tcW w:w="1431"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采购价格</w:t>
            </w:r>
          </w:p>
        </w:tc>
        <w:tc>
          <w:tcPr>
            <w:tcW w:w="4293" w:type="dxa"/>
            <w:tcBorders>
              <w:tl2br w:val="nil"/>
              <w:tr2bl w:val="nil"/>
            </w:tcBorders>
          </w:tcPr>
          <w:p>
            <w:pPr>
              <w:widowControl/>
              <w:spacing w:line="360" w:lineRule="auto"/>
              <w:rPr>
                <w:rFonts w:hint="eastAsia" w:ascii="宋体" w:hAnsi="宋体" w:eastAsia="宋体"/>
                <w:b/>
                <w:sz w:val="24"/>
                <w:szCs w:val="24"/>
                <w:lang w:eastAsia="zh-CN"/>
              </w:rPr>
            </w:pPr>
            <w:r>
              <w:rPr>
                <w:rFonts w:hint="eastAsia" w:ascii="宋体" w:hAnsi="宋体" w:eastAsia="宋体"/>
                <w:b/>
                <w:sz w:val="24"/>
                <w:szCs w:val="24"/>
              </w:rPr>
              <w:t>费用结算</w:t>
            </w:r>
            <w:r>
              <w:rPr>
                <w:rFonts w:ascii="宋体" w:hAnsi="宋体" w:eastAsia="宋体"/>
                <w:b/>
                <w:sz w:val="24"/>
                <w:szCs w:val="24"/>
              </w:rPr>
              <w:t>方式</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1909" w:type="dxa"/>
            <w:tcBorders>
              <w:tl2br w:val="nil"/>
              <w:tr2bl w:val="nil"/>
            </w:tcBorders>
          </w:tcPr>
          <w:p>
            <w:pPr>
              <w:widowControl/>
              <w:spacing w:line="360" w:lineRule="auto"/>
              <w:rPr>
                <w:rFonts w:ascii="宋体" w:hAnsi="宋体" w:eastAsia="宋体"/>
                <w:sz w:val="24"/>
                <w:szCs w:val="24"/>
              </w:rPr>
            </w:pPr>
          </w:p>
        </w:tc>
        <w:tc>
          <w:tcPr>
            <w:tcW w:w="2384" w:type="dxa"/>
            <w:tcBorders>
              <w:tl2br w:val="nil"/>
              <w:tr2bl w:val="nil"/>
            </w:tcBorders>
          </w:tcPr>
          <w:p>
            <w:pPr>
              <w:widowControl/>
              <w:spacing w:line="360" w:lineRule="auto"/>
              <w:rPr>
                <w:rFonts w:ascii="宋体" w:hAnsi="宋体" w:eastAsia="宋体"/>
                <w:sz w:val="24"/>
                <w:szCs w:val="24"/>
              </w:rPr>
            </w:pPr>
          </w:p>
        </w:tc>
        <w:tc>
          <w:tcPr>
            <w:tcW w:w="1431" w:type="dxa"/>
            <w:tcBorders>
              <w:tl2br w:val="nil"/>
              <w:tr2bl w:val="nil"/>
            </w:tcBorders>
          </w:tcPr>
          <w:p>
            <w:pPr>
              <w:widowControl/>
              <w:spacing w:line="360" w:lineRule="auto"/>
              <w:rPr>
                <w:rFonts w:ascii="宋体" w:hAnsi="宋体" w:eastAsia="宋体"/>
                <w:sz w:val="24"/>
                <w:szCs w:val="24"/>
              </w:rPr>
            </w:pPr>
          </w:p>
        </w:tc>
        <w:tc>
          <w:tcPr>
            <w:tcW w:w="4293"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5" w:hRule="atLeast"/>
          <w:jc w:val="center"/>
        </w:trPr>
        <w:tc>
          <w:tcPr>
            <w:tcW w:w="1909" w:type="dxa"/>
            <w:tcBorders>
              <w:tl2br w:val="nil"/>
              <w:tr2bl w:val="nil"/>
            </w:tcBorders>
          </w:tcPr>
          <w:p>
            <w:pPr>
              <w:widowControl/>
              <w:spacing w:line="360" w:lineRule="auto"/>
              <w:rPr>
                <w:rFonts w:ascii="宋体" w:hAnsi="宋体" w:eastAsia="宋体"/>
                <w:sz w:val="24"/>
                <w:szCs w:val="24"/>
              </w:rPr>
            </w:pPr>
          </w:p>
        </w:tc>
        <w:tc>
          <w:tcPr>
            <w:tcW w:w="2384" w:type="dxa"/>
            <w:tcBorders>
              <w:tl2br w:val="nil"/>
              <w:tr2bl w:val="nil"/>
            </w:tcBorders>
          </w:tcPr>
          <w:p>
            <w:pPr>
              <w:widowControl/>
              <w:spacing w:line="360" w:lineRule="auto"/>
              <w:rPr>
                <w:rFonts w:ascii="宋体" w:hAnsi="宋体" w:eastAsia="宋体"/>
                <w:sz w:val="24"/>
                <w:szCs w:val="24"/>
              </w:rPr>
            </w:pPr>
          </w:p>
        </w:tc>
        <w:tc>
          <w:tcPr>
            <w:tcW w:w="1431" w:type="dxa"/>
            <w:tcBorders>
              <w:tl2br w:val="nil"/>
              <w:tr2bl w:val="nil"/>
            </w:tcBorders>
          </w:tcPr>
          <w:p>
            <w:pPr>
              <w:widowControl/>
              <w:spacing w:line="360" w:lineRule="auto"/>
              <w:rPr>
                <w:rFonts w:ascii="宋体" w:hAnsi="宋体" w:eastAsia="宋体"/>
                <w:sz w:val="24"/>
                <w:szCs w:val="24"/>
              </w:rPr>
            </w:pPr>
          </w:p>
        </w:tc>
        <w:tc>
          <w:tcPr>
            <w:tcW w:w="4293"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8" w:hRule="atLeast"/>
          <w:jc w:val="center"/>
        </w:trPr>
        <w:tc>
          <w:tcPr>
            <w:tcW w:w="1909" w:type="dxa"/>
            <w:tcBorders>
              <w:tl2br w:val="nil"/>
              <w:tr2bl w:val="nil"/>
            </w:tcBorders>
          </w:tcPr>
          <w:p>
            <w:pPr>
              <w:widowControl/>
              <w:spacing w:line="360" w:lineRule="auto"/>
              <w:rPr>
                <w:rFonts w:ascii="宋体" w:hAnsi="宋体" w:eastAsia="宋体"/>
                <w:sz w:val="24"/>
                <w:szCs w:val="24"/>
              </w:rPr>
            </w:pPr>
          </w:p>
        </w:tc>
        <w:tc>
          <w:tcPr>
            <w:tcW w:w="2384" w:type="dxa"/>
            <w:tcBorders>
              <w:tl2br w:val="nil"/>
              <w:tr2bl w:val="nil"/>
            </w:tcBorders>
          </w:tcPr>
          <w:p>
            <w:pPr>
              <w:widowControl/>
              <w:spacing w:line="360" w:lineRule="auto"/>
              <w:rPr>
                <w:rFonts w:ascii="宋体" w:hAnsi="宋体" w:eastAsia="宋体"/>
                <w:sz w:val="24"/>
                <w:szCs w:val="24"/>
              </w:rPr>
            </w:pPr>
          </w:p>
        </w:tc>
        <w:tc>
          <w:tcPr>
            <w:tcW w:w="1431" w:type="dxa"/>
            <w:tcBorders>
              <w:tl2br w:val="nil"/>
              <w:tr2bl w:val="nil"/>
            </w:tcBorders>
          </w:tcPr>
          <w:p>
            <w:pPr>
              <w:widowControl/>
              <w:spacing w:line="360" w:lineRule="auto"/>
              <w:rPr>
                <w:rFonts w:ascii="宋体" w:hAnsi="宋体" w:eastAsia="宋体"/>
                <w:sz w:val="24"/>
                <w:szCs w:val="24"/>
              </w:rPr>
            </w:pPr>
          </w:p>
        </w:tc>
        <w:tc>
          <w:tcPr>
            <w:tcW w:w="4293"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ind w:leftChars="0"/>
        <w:rPr>
          <w:rFonts w:ascii="宋体" w:hAnsi="宋体" w:eastAsia="宋体"/>
          <w:sz w:val="24"/>
          <w:szCs w:val="24"/>
        </w:rPr>
      </w:pPr>
    </w:p>
    <w:p>
      <w:pPr>
        <w:pStyle w:val="34"/>
        <w:widowControl/>
        <w:numPr>
          <w:ilvl w:val="0"/>
          <w:numId w:val="2"/>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银行同业合作模式</w:t>
      </w:r>
    </w:p>
    <w:p>
      <w:pPr>
        <w:pStyle w:val="34"/>
        <w:widowControl/>
        <w:numPr>
          <w:ilvl w:val="0"/>
          <w:numId w:val="0"/>
        </w:numPr>
        <w:spacing w:line="360" w:lineRule="auto"/>
        <w:ind w:leftChars="0"/>
        <w:rPr>
          <w:rFonts w:hint="default" w:ascii="宋体" w:hAnsi="宋体" w:eastAsia="宋体"/>
          <w:sz w:val="24"/>
          <w:szCs w:val="24"/>
          <w:lang w:val="en-US" w:eastAsia="zh-CN"/>
        </w:rPr>
      </w:pPr>
      <w:r>
        <w:rPr>
          <w:rFonts w:hint="eastAsia" w:ascii="宋体" w:hAnsi="宋体" w:eastAsia="宋体"/>
          <w:sz w:val="24"/>
          <w:szCs w:val="24"/>
          <w:lang w:val="en-US" w:eastAsia="zh-CN"/>
        </w:rPr>
        <w:t>简要说明贵司2022年1月1日至今</w:t>
      </w:r>
      <w:r>
        <w:rPr>
          <w:rFonts w:hint="eastAsia" w:ascii="宋体" w:hAnsi="宋体" w:eastAsia="宋体"/>
          <w:sz w:val="24"/>
          <w:szCs w:val="24"/>
        </w:rPr>
        <w:t>为</w:t>
      </w:r>
      <w:r>
        <w:rPr>
          <w:rFonts w:hint="eastAsia" w:ascii="宋体" w:hAnsi="宋体" w:eastAsia="宋体"/>
          <w:sz w:val="24"/>
          <w:szCs w:val="24"/>
          <w:lang w:val="en-US" w:eastAsia="zh-CN"/>
        </w:rPr>
        <w:t>其他银行同业</w:t>
      </w:r>
      <w:r>
        <w:rPr>
          <w:rFonts w:hint="eastAsia" w:ascii="宋体" w:hAnsi="宋体" w:eastAsia="宋体"/>
          <w:sz w:val="24"/>
          <w:szCs w:val="24"/>
        </w:rPr>
        <w:t>提供</w:t>
      </w:r>
      <w:r>
        <w:rPr>
          <w:rFonts w:ascii="宋体" w:hAnsi="宋体" w:eastAsia="宋体"/>
          <w:sz w:val="24"/>
          <w:szCs w:val="24"/>
        </w:rPr>
        <w:t>开发人力外包服务的</w:t>
      </w:r>
      <w:r>
        <w:rPr>
          <w:rFonts w:hint="eastAsia" w:ascii="宋体" w:hAnsi="宋体" w:eastAsia="宋体"/>
          <w:sz w:val="24"/>
          <w:szCs w:val="24"/>
        </w:rPr>
        <w:t>主要合作</w:t>
      </w:r>
      <w:r>
        <w:rPr>
          <w:rFonts w:ascii="宋体" w:hAnsi="宋体" w:eastAsia="宋体"/>
          <w:sz w:val="24"/>
          <w:szCs w:val="24"/>
        </w:rPr>
        <w:t>方式</w:t>
      </w:r>
      <w:r>
        <w:rPr>
          <w:rFonts w:hint="eastAsia" w:ascii="宋体" w:hAnsi="宋体" w:eastAsia="宋体"/>
          <w:sz w:val="24"/>
          <w:szCs w:val="24"/>
        </w:rPr>
        <w:t>、</w:t>
      </w:r>
      <w:r>
        <w:rPr>
          <w:rFonts w:ascii="宋体" w:hAnsi="宋体" w:eastAsia="宋体"/>
          <w:sz w:val="24"/>
          <w:szCs w:val="24"/>
        </w:rPr>
        <w:t>操作流程、付款周期</w:t>
      </w:r>
      <w:r>
        <w:rPr>
          <w:rFonts w:hint="eastAsia" w:ascii="宋体" w:hAnsi="宋体" w:eastAsia="宋体"/>
          <w:sz w:val="24"/>
          <w:szCs w:val="24"/>
        </w:rPr>
        <w:t>、</w:t>
      </w:r>
      <w:r>
        <w:rPr>
          <w:rFonts w:ascii="宋体" w:hAnsi="宋体" w:eastAsia="宋体"/>
          <w:sz w:val="24"/>
          <w:szCs w:val="24"/>
        </w:rPr>
        <w:t>验收方式</w:t>
      </w:r>
      <w:r>
        <w:rPr>
          <w:rFonts w:hint="eastAsia" w:ascii="宋体" w:hAnsi="宋体" w:eastAsia="宋体"/>
          <w:sz w:val="24"/>
          <w:szCs w:val="24"/>
        </w:rPr>
        <w:t>等，</w:t>
      </w:r>
      <w:r>
        <w:rPr>
          <w:rFonts w:ascii="宋体" w:hAnsi="宋体" w:eastAsia="宋体"/>
          <w:sz w:val="24"/>
          <w:szCs w:val="24"/>
        </w:rPr>
        <w:t>如了解银行内部</w:t>
      </w:r>
      <w:r>
        <w:rPr>
          <w:rFonts w:hint="eastAsia" w:ascii="宋体" w:hAnsi="宋体" w:eastAsia="宋体"/>
          <w:sz w:val="24"/>
          <w:szCs w:val="24"/>
        </w:rPr>
        <w:t>的</w:t>
      </w:r>
      <w:r>
        <w:rPr>
          <w:rFonts w:ascii="宋体" w:hAnsi="宋体" w:eastAsia="宋体"/>
          <w:sz w:val="24"/>
          <w:szCs w:val="24"/>
        </w:rPr>
        <w:t>采购</w:t>
      </w:r>
      <w:r>
        <w:rPr>
          <w:rFonts w:hint="eastAsia" w:ascii="宋体" w:hAnsi="宋体" w:eastAsia="宋体"/>
          <w:sz w:val="24"/>
          <w:szCs w:val="24"/>
        </w:rPr>
        <w:t>、</w:t>
      </w:r>
      <w:r>
        <w:rPr>
          <w:rFonts w:ascii="宋体" w:hAnsi="宋体" w:eastAsia="宋体"/>
          <w:sz w:val="24"/>
          <w:szCs w:val="24"/>
        </w:rPr>
        <w:t>下单</w:t>
      </w:r>
      <w:r>
        <w:rPr>
          <w:rFonts w:hint="eastAsia" w:ascii="宋体" w:hAnsi="宋体" w:eastAsia="宋体"/>
          <w:sz w:val="24"/>
          <w:szCs w:val="24"/>
        </w:rPr>
        <w:t>、</w:t>
      </w:r>
      <w:r>
        <w:rPr>
          <w:rFonts w:ascii="宋体" w:hAnsi="宋体" w:eastAsia="宋体"/>
          <w:sz w:val="24"/>
          <w:szCs w:val="24"/>
        </w:rPr>
        <w:t>管理流程</w:t>
      </w:r>
      <w:r>
        <w:rPr>
          <w:rFonts w:hint="eastAsia" w:ascii="宋体" w:hAnsi="宋体" w:eastAsia="宋体"/>
          <w:sz w:val="24"/>
          <w:szCs w:val="24"/>
        </w:rPr>
        <w:t>，</w:t>
      </w:r>
      <w:r>
        <w:rPr>
          <w:rFonts w:ascii="宋体" w:hAnsi="宋体" w:eastAsia="宋体"/>
          <w:sz w:val="24"/>
          <w:szCs w:val="24"/>
        </w:rPr>
        <w:t>也请一并告知</w:t>
      </w:r>
      <w:r>
        <w:rPr>
          <w:rFonts w:hint="eastAsia" w:ascii="宋体" w:hAnsi="宋体" w:eastAsia="宋体"/>
          <w:sz w:val="24"/>
          <w:szCs w:val="24"/>
          <w:lang w:eastAsia="zh-CN"/>
        </w:rPr>
        <w:t>，</w:t>
      </w:r>
      <w:r>
        <w:rPr>
          <w:rFonts w:hint="eastAsia" w:ascii="宋体" w:hAnsi="宋体" w:eastAsia="宋体"/>
          <w:sz w:val="24"/>
          <w:szCs w:val="24"/>
          <w:lang w:val="en-US" w:eastAsia="zh-CN"/>
        </w:rPr>
        <w:t>至少提供3个案例。</w:t>
      </w:r>
    </w:p>
    <w:tbl>
      <w:tblPr>
        <w:tblStyle w:val="8"/>
        <w:tblW w:w="1015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917"/>
        <w:gridCol w:w="3597"/>
        <w:gridCol w:w="46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1" w:hRule="atLeast"/>
          <w:jc w:val="center"/>
        </w:trPr>
        <w:tc>
          <w:tcPr>
            <w:tcW w:w="1917"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银行</w:t>
            </w:r>
            <w:r>
              <w:rPr>
                <w:rFonts w:ascii="宋体" w:hAnsi="宋体" w:eastAsia="宋体"/>
                <w:b/>
                <w:sz w:val="24"/>
                <w:szCs w:val="24"/>
              </w:rPr>
              <w:t>名称</w:t>
            </w:r>
          </w:p>
        </w:tc>
        <w:tc>
          <w:tcPr>
            <w:tcW w:w="3597" w:type="dxa"/>
            <w:tcBorders>
              <w:tl2br w:val="nil"/>
              <w:tr2bl w:val="nil"/>
            </w:tcBorders>
          </w:tcPr>
          <w:p>
            <w:pPr>
              <w:widowControl/>
              <w:spacing w:line="360" w:lineRule="auto"/>
              <w:rPr>
                <w:rFonts w:hint="eastAsia" w:ascii="宋体" w:hAnsi="宋体" w:eastAsia="宋体"/>
                <w:b/>
                <w:sz w:val="24"/>
                <w:szCs w:val="24"/>
                <w:lang w:val="en-US" w:eastAsia="zh-CN"/>
              </w:rPr>
            </w:pPr>
            <w:r>
              <w:rPr>
                <w:rFonts w:hint="eastAsia" w:ascii="宋体" w:hAnsi="宋体" w:eastAsia="宋体"/>
                <w:b/>
                <w:sz w:val="24"/>
                <w:szCs w:val="24"/>
              </w:rPr>
              <w:t>合作</w:t>
            </w:r>
            <w:r>
              <w:rPr>
                <w:rFonts w:hint="eastAsia" w:ascii="宋体" w:hAnsi="宋体" w:eastAsia="宋体"/>
                <w:b/>
                <w:sz w:val="24"/>
                <w:szCs w:val="24"/>
                <w:lang w:val="en-US" w:eastAsia="zh-CN"/>
              </w:rPr>
              <w:t>情况</w:t>
            </w:r>
          </w:p>
        </w:tc>
        <w:tc>
          <w:tcPr>
            <w:tcW w:w="4645"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银行</w:t>
            </w:r>
            <w:r>
              <w:rPr>
                <w:rFonts w:ascii="宋体" w:hAnsi="宋体" w:eastAsia="宋体"/>
                <w:b/>
                <w:sz w:val="24"/>
                <w:szCs w:val="24"/>
              </w:rPr>
              <w:t>内部</w:t>
            </w:r>
            <w:r>
              <w:rPr>
                <w:rFonts w:hint="eastAsia" w:ascii="宋体" w:hAnsi="宋体" w:eastAsia="宋体"/>
                <w:b/>
                <w:sz w:val="24"/>
                <w:szCs w:val="24"/>
              </w:rPr>
              <w:t>管理</w:t>
            </w:r>
            <w:r>
              <w:rPr>
                <w:rFonts w:ascii="宋体" w:hAnsi="宋体" w:eastAsia="宋体"/>
                <w:b/>
                <w:sz w:val="24"/>
                <w:szCs w:val="24"/>
              </w:rPr>
              <w:t>模式及流程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33" w:hRule="atLeast"/>
          <w:jc w:val="center"/>
        </w:trPr>
        <w:tc>
          <w:tcPr>
            <w:tcW w:w="1917" w:type="dxa"/>
            <w:tcBorders>
              <w:tl2br w:val="nil"/>
              <w:tr2bl w:val="nil"/>
            </w:tcBorders>
          </w:tcPr>
          <w:p>
            <w:pPr>
              <w:widowControl/>
              <w:spacing w:line="360" w:lineRule="auto"/>
              <w:rPr>
                <w:rFonts w:ascii="宋体" w:hAnsi="宋体" w:eastAsia="宋体"/>
                <w:sz w:val="24"/>
                <w:szCs w:val="24"/>
              </w:rPr>
            </w:pPr>
          </w:p>
        </w:tc>
        <w:tc>
          <w:tcPr>
            <w:tcW w:w="3597" w:type="dxa"/>
            <w:tcBorders>
              <w:tl2br w:val="nil"/>
              <w:tr2bl w:val="nil"/>
            </w:tcBorders>
          </w:tcPr>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合作方式：</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操作流程：</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付款周期：</w:t>
            </w:r>
          </w:p>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验收方式：</w:t>
            </w:r>
          </w:p>
        </w:tc>
        <w:tc>
          <w:tcPr>
            <w:tcW w:w="4645" w:type="dxa"/>
            <w:tcBorders>
              <w:tl2br w:val="nil"/>
              <w:tr2bl w:val="nil"/>
            </w:tcBorders>
          </w:tcPr>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采购流程：</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下单流程：</w:t>
            </w:r>
          </w:p>
          <w:p>
            <w:pPr>
              <w:widowControl/>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管理流程：</w:t>
            </w:r>
          </w:p>
          <w:p>
            <w:pPr>
              <w:widowControl/>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8" w:hRule="atLeast"/>
          <w:jc w:val="center"/>
        </w:trPr>
        <w:tc>
          <w:tcPr>
            <w:tcW w:w="1917" w:type="dxa"/>
            <w:tcBorders>
              <w:tl2br w:val="nil"/>
              <w:tr2bl w:val="nil"/>
            </w:tcBorders>
          </w:tcPr>
          <w:p>
            <w:pPr>
              <w:widowControl/>
              <w:spacing w:line="360" w:lineRule="auto"/>
              <w:rPr>
                <w:rFonts w:ascii="宋体" w:hAnsi="宋体" w:eastAsia="宋体"/>
                <w:sz w:val="24"/>
                <w:szCs w:val="24"/>
              </w:rPr>
            </w:pPr>
          </w:p>
        </w:tc>
        <w:tc>
          <w:tcPr>
            <w:tcW w:w="3597" w:type="dxa"/>
            <w:tcBorders>
              <w:tl2br w:val="nil"/>
              <w:tr2bl w:val="nil"/>
            </w:tcBorders>
          </w:tcPr>
          <w:p>
            <w:pPr>
              <w:widowControl/>
              <w:spacing w:line="360" w:lineRule="auto"/>
              <w:rPr>
                <w:rFonts w:ascii="宋体" w:hAnsi="宋体" w:eastAsia="宋体"/>
                <w:sz w:val="24"/>
                <w:szCs w:val="24"/>
              </w:rPr>
            </w:pPr>
          </w:p>
        </w:tc>
        <w:tc>
          <w:tcPr>
            <w:tcW w:w="4645"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1" w:hRule="atLeast"/>
          <w:jc w:val="center"/>
        </w:trPr>
        <w:tc>
          <w:tcPr>
            <w:tcW w:w="1917" w:type="dxa"/>
            <w:tcBorders>
              <w:tl2br w:val="nil"/>
              <w:tr2bl w:val="nil"/>
            </w:tcBorders>
          </w:tcPr>
          <w:p>
            <w:pPr>
              <w:widowControl/>
              <w:spacing w:line="360" w:lineRule="auto"/>
              <w:rPr>
                <w:rFonts w:ascii="宋体" w:hAnsi="宋体" w:eastAsia="宋体"/>
                <w:sz w:val="24"/>
                <w:szCs w:val="24"/>
              </w:rPr>
            </w:pPr>
          </w:p>
        </w:tc>
        <w:tc>
          <w:tcPr>
            <w:tcW w:w="3597" w:type="dxa"/>
            <w:tcBorders>
              <w:tl2br w:val="nil"/>
              <w:tr2bl w:val="nil"/>
            </w:tcBorders>
          </w:tcPr>
          <w:p>
            <w:pPr>
              <w:widowControl/>
              <w:spacing w:line="360" w:lineRule="auto"/>
              <w:rPr>
                <w:rFonts w:ascii="宋体" w:hAnsi="宋体" w:eastAsia="宋体"/>
                <w:sz w:val="24"/>
                <w:szCs w:val="24"/>
              </w:rPr>
            </w:pPr>
          </w:p>
        </w:tc>
        <w:tc>
          <w:tcPr>
            <w:tcW w:w="4645"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ind w:leftChars="0"/>
        <w:rPr>
          <w:rFonts w:hint="default" w:ascii="宋体" w:hAnsi="宋体" w:eastAsia="宋体"/>
          <w:sz w:val="24"/>
          <w:szCs w:val="24"/>
          <w:lang w:val="en-US" w:eastAsia="zh-CN"/>
        </w:rPr>
      </w:pPr>
    </w:p>
    <w:p>
      <w:pPr>
        <w:pStyle w:val="34"/>
        <w:widowControl/>
        <w:numPr>
          <w:ilvl w:val="0"/>
          <w:numId w:val="2"/>
        </w:numPr>
        <w:spacing w:line="360" w:lineRule="auto"/>
        <w:ind w:left="425" w:leftChars="0" w:hanging="425" w:firstLineChars="0"/>
        <w:rPr>
          <w:rFonts w:hint="default" w:ascii="宋体" w:hAnsi="宋体" w:eastAsia="宋体"/>
          <w:sz w:val="24"/>
          <w:szCs w:val="24"/>
          <w:lang w:val="en-US" w:eastAsia="zh-CN"/>
        </w:rPr>
      </w:pPr>
      <w:r>
        <w:rPr>
          <w:rFonts w:hint="eastAsia" w:ascii="宋体" w:hAnsi="宋体" w:eastAsia="宋体"/>
          <w:sz w:val="24"/>
          <w:szCs w:val="24"/>
          <w:lang w:val="en-US" w:eastAsia="zh-CN"/>
        </w:rPr>
        <w:t>外包服务管理情况</w:t>
      </w:r>
    </w:p>
    <w:p>
      <w:pPr>
        <w:pStyle w:val="34"/>
        <w:widowControl/>
        <w:numPr>
          <w:ilvl w:val="0"/>
          <w:numId w:val="0"/>
        </w:numPr>
        <w:spacing w:line="360" w:lineRule="auto"/>
        <w:ind w:leftChars="0"/>
        <w:rPr>
          <w:rFonts w:hint="eastAsia" w:ascii="宋体" w:hAnsi="宋体" w:eastAsia="宋体"/>
          <w:sz w:val="24"/>
          <w:szCs w:val="24"/>
          <w:lang w:eastAsia="zh-CN"/>
        </w:rPr>
      </w:pPr>
      <w:r>
        <w:rPr>
          <w:rFonts w:hint="eastAsia" w:ascii="宋体" w:hAnsi="宋体" w:eastAsia="宋体"/>
          <w:sz w:val="24"/>
          <w:szCs w:val="24"/>
          <w:lang w:val="en-US" w:eastAsia="zh-CN"/>
        </w:rPr>
        <w:t>简要</w:t>
      </w:r>
      <w:r>
        <w:rPr>
          <w:rFonts w:hint="eastAsia" w:ascii="宋体" w:hAnsi="宋体" w:eastAsia="宋体"/>
          <w:sz w:val="24"/>
          <w:szCs w:val="24"/>
        </w:rPr>
        <w:t>介绍贵司的开发外包服务管理体系和开发外包服务工作流程，</w:t>
      </w:r>
      <w:r>
        <w:rPr>
          <w:rFonts w:hint="eastAsia" w:ascii="宋体" w:hAnsi="宋体" w:eastAsia="宋体"/>
          <w:sz w:val="24"/>
          <w:szCs w:val="24"/>
          <w:lang w:val="en-US" w:eastAsia="zh-CN"/>
        </w:rPr>
        <w:t>可单独另外提供贵司涉及</w:t>
      </w:r>
      <w:r>
        <w:rPr>
          <w:rFonts w:hint="eastAsia" w:ascii="宋体" w:hAnsi="宋体" w:eastAsia="宋体"/>
          <w:sz w:val="24"/>
          <w:szCs w:val="24"/>
        </w:rPr>
        <w:t>人力资源管理制度</w:t>
      </w:r>
      <w:r>
        <w:rPr>
          <w:rFonts w:hint="eastAsia" w:ascii="宋体" w:hAnsi="宋体" w:eastAsia="宋体"/>
          <w:sz w:val="24"/>
          <w:szCs w:val="24"/>
          <w:lang w:eastAsia="zh-CN"/>
        </w:rPr>
        <w:t>、</w:t>
      </w:r>
      <w:r>
        <w:rPr>
          <w:rFonts w:hint="eastAsia" w:ascii="宋体" w:hAnsi="宋体" w:eastAsia="宋体"/>
          <w:sz w:val="24"/>
          <w:szCs w:val="24"/>
        </w:rPr>
        <w:t>绩效考核制度</w:t>
      </w:r>
      <w:r>
        <w:rPr>
          <w:rFonts w:hint="eastAsia" w:ascii="宋体" w:hAnsi="宋体" w:eastAsia="宋体"/>
          <w:sz w:val="24"/>
          <w:szCs w:val="24"/>
          <w:lang w:eastAsia="zh-CN"/>
        </w:rPr>
        <w:t>、</w:t>
      </w:r>
      <w:r>
        <w:rPr>
          <w:rFonts w:hint="eastAsia" w:ascii="宋体" w:hAnsi="宋体" w:eastAsia="宋体"/>
          <w:sz w:val="24"/>
          <w:szCs w:val="24"/>
        </w:rPr>
        <w:t>工作质量保证制度</w:t>
      </w:r>
      <w:r>
        <w:rPr>
          <w:rFonts w:hint="eastAsia" w:ascii="宋体" w:hAnsi="宋体" w:eastAsia="宋体"/>
          <w:sz w:val="24"/>
          <w:szCs w:val="24"/>
          <w:lang w:eastAsia="zh-CN"/>
        </w:rPr>
        <w:t>、</w:t>
      </w:r>
      <w:r>
        <w:rPr>
          <w:rFonts w:hint="eastAsia" w:ascii="宋体" w:hAnsi="宋体" w:eastAsia="宋体"/>
          <w:sz w:val="24"/>
          <w:szCs w:val="24"/>
        </w:rPr>
        <w:t>信息安全管理制度等</w:t>
      </w:r>
      <w:r>
        <w:rPr>
          <w:rFonts w:hint="eastAsia" w:ascii="宋体" w:hAnsi="宋体" w:eastAsia="宋体"/>
          <w:sz w:val="24"/>
          <w:szCs w:val="24"/>
          <w:lang w:val="en-US" w:eastAsia="zh-CN"/>
        </w:rPr>
        <w:t>材料</w:t>
      </w:r>
      <w:r>
        <w:rPr>
          <w:rFonts w:hint="eastAsia" w:ascii="宋体" w:hAnsi="宋体" w:eastAsia="宋体"/>
          <w:sz w:val="24"/>
          <w:szCs w:val="24"/>
          <w:lang w:eastAsia="zh-CN"/>
        </w:rPr>
        <w:t>。</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简要说明</w:t>
            </w:r>
            <w:r>
              <w:rPr>
                <w:rFonts w:hint="eastAsia" w:ascii="宋体" w:hAnsi="宋体" w:eastAsia="宋体"/>
                <w:b/>
                <w:bCs/>
                <w:sz w:val="24"/>
                <w:szCs w:val="24"/>
              </w:rPr>
              <w:t>开发外包服务管理体系</w:t>
            </w:r>
            <w:r>
              <w:rPr>
                <w:rFonts w:hint="eastAsia" w:ascii="宋体" w:hAnsi="宋体" w:eastAsia="宋体"/>
                <w:b/>
                <w:bCs/>
                <w:sz w:val="24"/>
                <w:szCs w:val="24"/>
                <w:lang w:eastAsia="zh-CN"/>
              </w:rPr>
              <w:t>、</w:t>
            </w:r>
            <w:r>
              <w:rPr>
                <w:rFonts w:hint="eastAsia" w:ascii="宋体" w:hAnsi="宋体" w:eastAsia="宋体"/>
                <w:b/>
                <w:bCs/>
                <w:sz w:val="24"/>
                <w:szCs w:val="24"/>
              </w:rPr>
              <w:t>工作流程</w:t>
            </w:r>
            <w:r>
              <w:rPr>
                <w:rFonts w:hint="eastAsia" w:ascii="Arial" w:hAnsi="Arial" w:cs="Arial"/>
                <w:b/>
                <w:sz w:val="24"/>
                <w:lang w:val="en-US" w:eastAsia="zh-CN"/>
              </w:rPr>
              <w:t>（不超过800字）</w:t>
            </w:r>
            <w:r>
              <w:rPr>
                <w:rFonts w:hint="eastAsia" w:ascii="宋体" w:hAnsi="宋体" w:eastAsia="宋体"/>
                <w:b/>
                <w:bCs/>
                <w:sz w:val="24"/>
                <w:szCs w:val="24"/>
                <w:lang w:val="en-US" w:eastAsia="zh-CN"/>
              </w:rPr>
              <w:t>，其他具体相关制度可提供独立文档</w:t>
            </w:r>
            <w:r>
              <w:rPr>
                <w:rFonts w:hint="eastAsia" w:ascii="Arial" w:hAnsi="Arial" w:cs="Arial"/>
                <w:b/>
                <w:sz w:val="24"/>
                <w:lang w:val="en-US" w:eastAsia="zh-CN"/>
              </w:rPr>
              <w:t>（盖章扫描件）</w:t>
            </w:r>
          </w:p>
        </w:tc>
      </w:tr>
    </w:tbl>
    <w:p>
      <w:pPr>
        <w:pStyle w:val="34"/>
        <w:widowControl/>
        <w:numPr>
          <w:ilvl w:val="0"/>
          <w:numId w:val="0"/>
        </w:numPr>
        <w:spacing w:line="360" w:lineRule="auto"/>
        <w:ind w:leftChars="0"/>
        <w:rPr>
          <w:rFonts w:hint="eastAsia" w:ascii="宋体" w:hAnsi="宋体" w:eastAsia="宋体"/>
          <w:sz w:val="24"/>
          <w:szCs w:val="24"/>
          <w:lang w:eastAsia="zh-CN"/>
        </w:rPr>
      </w:pPr>
    </w:p>
    <w:p>
      <w:pPr>
        <w:numPr>
          <w:ilvl w:val="0"/>
          <w:numId w:val="1"/>
        </w:numPr>
        <w:spacing w:line="360" w:lineRule="auto"/>
        <w:ind w:left="0" w:leftChars="0" w:firstLine="0" w:firstLineChars="0"/>
        <w:rPr>
          <w:rFonts w:ascii="宋体" w:hAnsi="宋体" w:eastAsia="宋体"/>
          <w:b/>
          <w:bCs/>
          <w:sz w:val="24"/>
          <w:szCs w:val="20"/>
        </w:rPr>
      </w:pPr>
      <w:r>
        <w:rPr>
          <w:rFonts w:hint="eastAsia" w:ascii="宋体" w:hAnsi="宋体" w:eastAsia="宋体"/>
          <w:b/>
          <w:bCs/>
          <w:sz w:val="24"/>
          <w:szCs w:val="20"/>
        </w:rPr>
        <w:t>对我行</w:t>
      </w:r>
      <w:r>
        <w:rPr>
          <w:rFonts w:hint="eastAsia" w:ascii="宋体" w:hAnsi="宋体" w:eastAsia="宋体"/>
          <w:b/>
          <w:bCs/>
          <w:sz w:val="24"/>
          <w:szCs w:val="20"/>
          <w:lang w:val="en-US" w:eastAsia="zh-CN"/>
        </w:rPr>
        <w:t>外包开发</w:t>
      </w:r>
      <w:r>
        <w:rPr>
          <w:rFonts w:ascii="宋体" w:hAnsi="宋体" w:eastAsia="宋体"/>
          <w:b/>
          <w:bCs/>
          <w:sz w:val="24"/>
          <w:szCs w:val="20"/>
        </w:rPr>
        <w:t>需求</w:t>
      </w:r>
      <w:r>
        <w:rPr>
          <w:rFonts w:hint="eastAsia" w:ascii="宋体" w:hAnsi="宋体" w:eastAsia="宋体"/>
          <w:b/>
          <w:bCs/>
          <w:sz w:val="24"/>
          <w:szCs w:val="20"/>
        </w:rPr>
        <w:t>支持能力</w:t>
      </w: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服务保障及服务响应情况</w:t>
      </w:r>
    </w:p>
    <w:p>
      <w:pPr>
        <w:pStyle w:val="34"/>
        <w:widowControl/>
        <w:numPr>
          <w:ilvl w:val="0"/>
          <w:numId w:val="0"/>
        </w:numPr>
        <w:spacing w:line="360" w:lineRule="auto"/>
        <w:ind w:leftChars="0"/>
        <w:rPr>
          <w:rFonts w:hint="default" w:ascii="宋体" w:hAnsi="宋体" w:eastAsia="宋体"/>
          <w:sz w:val="24"/>
          <w:szCs w:val="24"/>
          <w:lang w:val="en-US" w:eastAsia="zh-CN"/>
        </w:rPr>
      </w:pPr>
      <w:r>
        <w:rPr>
          <w:rFonts w:hint="eastAsia" w:ascii="宋体" w:hAnsi="宋体" w:eastAsia="宋体"/>
          <w:sz w:val="24"/>
          <w:szCs w:val="24"/>
          <w:lang w:val="en-US" w:eastAsia="zh-CN"/>
        </w:rPr>
        <w:t>贵司</w:t>
      </w:r>
      <w:r>
        <w:rPr>
          <w:rFonts w:hint="eastAsia" w:ascii="宋体" w:hAnsi="宋体" w:eastAsia="宋体"/>
          <w:sz w:val="24"/>
          <w:szCs w:val="24"/>
        </w:rPr>
        <w:t>可为我行</w:t>
      </w:r>
      <w:r>
        <w:rPr>
          <w:rFonts w:hint="eastAsia" w:ascii="宋体" w:hAnsi="宋体" w:eastAsia="宋体"/>
          <w:sz w:val="24"/>
          <w:szCs w:val="24"/>
          <w:lang w:val="en-US" w:eastAsia="zh-CN"/>
        </w:rPr>
        <w:t>提供的</w:t>
      </w:r>
      <w:r>
        <w:rPr>
          <w:rFonts w:hint="eastAsia" w:ascii="宋体" w:hAnsi="宋体" w:eastAsia="宋体"/>
          <w:sz w:val="24"/>
          <w:szCs w:val="24"/>
        </w:rPr>
        <w:t>应用开发类</w:t>
      </w:r>
      <w:r>
        <w:rPr>
          <w:rFonts w:hint="eastAsia" w:ascii="宋体" w:hAnsi="宋体" w:eastAsia="宋体"/>
          <w:sz w:val="24"/>
          <w:szCs w:val="24"/>
          <w:lang w:eastAsia="zh-CN"/>
        </w:rPr>
        <w:t>、</w:t>
      </w:r>
      <w:r>
        <w:rPr>
          <w:rFonts w:hint="eastAsia" w:ascii="宋体" w:hAnsi="宋体" w:eastAsia="宋体"/>
          <w:sz w:val="24"/>
          <w:szCs w:val="24"/>
        </w:rPr>
        <w:t>数据开发类</w:t>
      </w:r>
      <w:r>
        <w:rPr>
          <w:rFonts w:hint="eastAsia" w:ascii="宋体" w:hAnsi="宋体" w:eastAsia="宋体"/>
          <w:sz w:val="24"/>
          <w:szCs w:val="24"/>
          <w:lang w:eastAsia="zh-CN"/>
        </w:rPr>
        <w:t>、</w:t>
      </w:r>
      <w:r>
        <w:rPr>
          <w:rFonts w:hint="eastAsia" w:ascii="宋体" w:hAnsi="宋体" w:eastAsia="宋体"/>
          <w:sz w:val="24"/>
          <w:szCs w:val="24"/>
        </w:rPr>
        <w:t>模型开发类外包服务的</w:t>
      </w:r>
      <w:r>
        <w:rPr>
          <w:rFonts w:hint="eastAsia" w:ascii="宋体" w:hAnsi="宋体" w:eastAsia="宋体"/>
          <w:sz w:val="24"/>
          <w:szCs w:val="24"/>
          <w:lang w:val="en-US" w:eastAsia="zh-CN"/>
        </w:rPr>
        <w:t>外包</w:t>
      </w:r>
      <w:r>
        <w:rPr>
          <w:rFonts w:hint="eastAsia" w:ascii="宋体" w:hAnsi="宋体" w:eastAsia="宋体"/>
          <w:sz w:val="24"/>
          <w:szCs w:val="24"/>
        </w:rPr>
        <w:t>人员数量</w:t>
      </w:r>
      <w:r>
        <w:rPr>
          <w:rFonts w:hint="eastAsia" w:ascii="宋体" w:hAnsi="宋体" w:eastAsia="宋体"/>
          <w:sz w:val="24"/>
          <w:szCs w:val="24"/>
          <w:lang w:eastAsia="zh-CN"/>
        </w:rPr>
        <w:t>，</w:t>
      </w:r>
      <w:r>
        <w:rPr>
          <w:rFonts w:hint="eastAsia" w:ascii="宋体" w:hAnsi="宋体" w:eastAsia="宋体"/>
          <w:sz w:val="24"/>
          <w:szCs w:val="24"/>
          <w:lang w:val="en-US" w:eastAsia="zh-CN"/>
        </w:rPr>
        <w:t>并简要介绍服务保障方案，就如何保障外包人员稳定性；如何降低人员流动性对外包合作带来的无形成本及损失；如何快速响应银行需求（包括但不限于提供面试人员、人员入场时限等响应时限）等方面做简要说明。</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trPr>
        <w:tc>
          <w:tcPr>
            <w:tcW w:w="8720" w:type="dxa"/>
            <w:vAlign w:val="center"/>
          </w:tcPr>
          <w:p>
            <w:pPr>
              <w:pStyle w:val="34"/>
              <w:widowControl/>
              <w:numPr>
                <w:ilvl w:val="0"/>
                <w:numId w:val="0"/>
              </w:numPr>
              <w:spacing w:line="360" w:lineRule="auto"/>
              <w:ind w:leftChars="0" w:firstLine="0" w:firstLineChars="0"/>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服务保障及服务响应情况（需要罗列明显要求点，内容整体不超过800字）</w:t>
            </w:r>
          </w:p>
        </w:tc>
      </w:tr>
    </w:tbl>
    <w:p>
      <w:pPr>
        <w:widowControl/>
        <w:spacing w:line="360" w:lineRule="auto"/>
        <w:rPr>
          <w:rFonts w:ascii="宋体" w:hAnsi="宋体" w:eastAsia="宋体"/>
          <w:sz w:val="24"/>
          <w:szCs w:val="24"/>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参与我行通用开发人力外包框架服务情况</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贵司</w:t>
      </w:r>
      <w:r>
        <w:rPr>
          <w:rFonts w:hint="eastAsia" w:ascii="宋体" w:hAnsi="宋体" w:eastAsia="宋体"/>
          <w:sz w:val="24"/>
          <w:szCs w:val="24"/>
        </w:rPr>
        <w:t>是否参与我行</w:t>
      </w:r>
      <w:r>
        <w:rPr>
          <w:rFonts w:hint="eastAsia" w:ascii="宋体" w:hAnsi="宋体" w:eastAsia="宋体"/>
          <w:sz w:val="24"/>
          <w:szCs w:val="24"/>
          <w:lang w:val="en-US" w:eastAsia="zh-CN"/>
        </w:rPr>
        <w:t>通用开发人力</w:t>
      </w:r>
      <w:r>
        <w:rPr>
          <w:rFonts w:hint="eastAsia" w:ascii="宋体" w:hAnsi="宋体" w:eastAsia="宋体"/>
          <w:sz w:val="24"/>
          <w:szCs w:val="24"/>
        </w:rPr>
        <w:t>外包</w:t>
      </w:r>
      <w:r>
        <w:rPr>
          <w:rFonts w:hint="eastAsia" w:ascii="宋体" w:hAnsi="宋体" w:eastAsia="宋体"/>
          <w:sz w:val="24"/>
          <w:szCs w:val="24"/>
          <w:lang w:val="en-US" w:eastAsia="zh-CN"/>
        </w:rPr>
        <w:t>框架</w:t>
      </w:r>
      <w:r>
        <w:rPr>
          <w:rFonts w:hint="eastAsia" w:ascii="宋体" w:hAnsi="宋体" w:eastAsia="宋体"/>
          <w:sz w:val="24"/>
          <w:szCs w:val="24"/>
        </w:rPr>
        <w:t>服务</w:t>
      </w:r>
      <w:r>
        <w:rPr>
          <w:rFonts w:hint="eastAsia" w:ascii="宋体" w:hAnsi="宋体" w:eastAsia="宋体"/>
          <w:sz w:val="24"/>
          <w:szCs w:val="24"/>
          <w:lang w:eastAsia="zh-CN"/>
        </w:rPr>
        <w:t>，</w:t>
      </w:r>
      <w:r>
        <w:rPr>
          <w:rFonts w:hint="eastAsia" w:ascii="宋体" w:hAnsi="宋体" w:eastAsia="宋体"/>
          <w:sz w:val="24"/>
          <w:szCs w:val="24"/>
        </w:rPr>
        <w:t>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w:t>
      </w:r>
      <w:r>
        <w:rPr>
          <w:rFonts w:hint="eastAsia" w:ascii="宋体" w:hAnsi="宋体" w:eastAsia="宋体"/>
          <w:sz w:val="24"/>
          <w:szCs w:val="24"/>
          <w:lang w:val="en-US" w:eastAsia="zh-CN"/>
        </w:rPr>
        <w:t>2022年1月1日至今相关开发人力外包类型</w:t>
      </w:r>
      <w:r>
        <w:rPr>
          <w:rFonts w:hint="eastAsia" w:ascii="宋体" w:hAnsi="宋体" w:eastAsia="宋体"/>
          <w:sz w:val="24"/>
          <w:szCs w:val="24"/>
        </w:rPr>
        <w:t>、</w:t>
      </w:r>
      <w:r>
        <w:rPr>
          <w:rFonts w:hint="eastAsia" w:ascii="宋体" w:hAnsi="宋体" w:eastAsia="宋体"/>
          <w:sz w:val="24"/>
          <w:szCs w:val="24"/>
          <w:lang w:val="en-US" w:eastAsia="zh-CN"/>
        </w:rPr>
        <w:t>存在奖惩情况</w:t>
      </w:r>
      <w:r>
        <w:rPr>
          <w:rFonts w:hint="eastAsia" w:ascii="宋体" w:hAnsi="宋体" w:eastAsia="宋体"/>
          <w:sz w:val="24"/>
          <w:szCs w:val="24"/>
        </w:rPr>
        <w:t>，</w:t>
      </w:r>
      <w:r>
        <w:rPr>
          <w:rFonts w:hint="eastAsia" w:ascii="宋体" w:hAnsi="宋体" w:eastAsia="宋体"/>
          <w:sz w:val="24"/>
          <w:szCs w:val="24"/>
          <w:lang w:val="en-US" w:eastAsia="zh-CN"/>
        </w:rPr>
        <w:t>并对上述项目的</w:t>
      </w:r>
      <w:r>
        <w:rPr>
          <w:rFonts w:hint="eastAsia" w:ascii="宋体" w:hAnsi="宋体" w:eastAsia="宋体"/>
          <w:sz w:val="24"/>
          <w:szCs w:val="24"/>
        </w:rPr>
        <w:t>服务评价</w:t>
      </w:r>
      <w:r>
        <w:rPr>
          <w:rFonts w:hint="eastAsia" w:ascii="宋体" w:hAnsi="宋体" w:eastAsia="宋体"/>
          <w:sz w:val="24"/>
          <w:szCs w:val="24"/>
          <w:lang w:val="en-US" w:eastAsia="zh-CN"/>
        </w:rPr>
        <w:t>进行总结说明，介绍优缺点等内容。</w:t>
      </w:r>
    </w:p>
    <w:tbl>
      <w:tblPr>
        <w:tblStyle w:val="8"/>
        <w:tblW w:w="911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495"/>
        <w:gridCol w:w="3144"/>
        <w:gridCol w:w="347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7" w:hRule="atLeast"/>
          <w:jc w:val="center"/>
        </w:trPr>
        <w:tc>
          <w:tcPr>
            <w:tcW w:w="2495" w:type="dxa"/>
            <w:tcBorders>
              <w:tl2br w:val="nil"/>
              <w:tr2bl w:val="nil"/>
            </w:tcBorders>
          </w:tcPr>
          <w:p>
            <w:pPr>
              <w:widowControl/>
              <w:spacing w:line="360" w:lineRule="auto"/>
              <w:rPr>
                <w:rFonts w:hint="eastAsia" w:ascii="宋体" w:hAnsi="宋体" w:eastAsia="宋体"/>
                <w:b/>
                <w:sz w:val="24"/>
                <w:szCs w:val="24"/>
                <w:lang w:val="en-US" w:eastAsia="zh-CN"/>
              </w:rPr>
            </w:pPr>
            <w:r>
              <w:rPr>
                <w:rFonts w:hint="eastAsia" w:ascii="宋体" w:hAnsi="宋体" w:eastAsia="宋体"/>
                <w:b/>
                <w:sz w:val="24"/>
                <w:szCs w:val="24"/>
                <w:lang w:val="en-US" w:eastAsia="zh-CN"/>
              </w:rPr>
              <w:t>开发人力外包类型</w:t>
            </w:r>
          </w:p>
        </w:tc>
        <w:tc>
          <w:tcPr>
            <w:tcW w:w="3144"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lang w:val="en-US" w:eastAsia="zh-CN"/>
              </w:rPr>
              <w:t>现场人员名单（2024年5月）</w:t>
            </w:r>
          </w:p>
        </w:tc>
        <w:tc>
          <w:tcPr>
            <w:tcW w:w="3471"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lang w:val="en-US" w:eastAsia="zh-CN"/>
              </w:rPr>
              <w:t>奖惩情况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5" w:hRule="atLeast"/>
          <w:jc w:val="center"/>
        </w:trPr>
        <w:tc>
          <w:tcPr>
            <w:tcW w:w="2495" w:type="dxa"/>
            <w:tcBorders>
              <w:tl2br w:val="nil"/>
              <w:tr2bl w:val="nil"/>
            </w:tcBorders>
          </w:tcPr>
          <w:p>
            <w:pPr>
              <w:widowControl/>
              <w:spacing w:line="360" w:lineRule="auto"/>
              <w:rPr>
                <w:rFonts w:ascii="宋体" w:hAnsi="宋体" w:eastAsia="宋体"/>
                <w:sz w:val="24"/>
                <w:szCs w:val="24"/>
              </w:rPr>
            </w:pPr>
          </w:p>
        </w:tc>
        <w:tc>
          <w:tcPr>
            <w:tcW w:w="3144" w:type="dxa"/>
            <w:tcBorders>
              <w:tl2br w:val="nil"/>
              <w:tr2bl w:val="nil"/>
            </w:tcBorders>
          </w:tcPr>
          <w:p>
            <w:pPr>
              <w:widowControl/>
              <w:spacing w:line="360" w:lineRule="auto"/>
              <w:rPr>
                <w:rFonts w:ascii="宋体" w:hAnsi="宋体" w:eastAsia="宋体"/>
                <w:sz w:val="24"/>
                <w:szCs w:val="24"/>
              </w:rPr>
            </w:pPr>
          </w:p>
        </w:tc>
        <w:tc>
          <w:tcPr>
            <w:tcW w:w="3471"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5" w:hRule="atLeast"/>
          <w:jc w:val="center"/>
        </w:trPr>
        <w:tc>
          <w:tcPr>
            <w:tcW w:w="2495" w:type="dxa"/>
            <w:tcBorders>
              <w:tl2br w:val="nil"/>
              <w:tr2bl w:val="nil"/>
            </w:tcBorders>
          </w:tcPr>
          <w:p>
            <w:pPr>
              <w:widowControl/>
              <w:spacing w:line="360" w:lineRule="auto"/>
              <w:rPr>
                <w:rFonts w:ascii="宋体" w:hAnsi="宋体" w:eastAsia="宋体"/>
                <w:sz w:val="24"/>
                <w:szCs w:val="24"/>
              </w:rPr>
            </w:pPr>
          </w:p>
        </w:tc>
        <w:tc>
          <w:tcPr>
            <w:tcW w:w="3144" w:type="dxa"/>
            <w:tcBorders>
              <w:tl2br w:val="nil"/>
              <w:tr2bl w:val="nil"/>
            </w:tcBorders>
          </w:tcPr>
          <w:p>
            <w:pPr>
              <w:widowControl/>
              <w:spacing w:line="360" w:lineRule="auto"/>
              <w:rPr>
                <w:rFonts w:ascii="宋体" w:hAnsi="宋体" w:eastAsia="宋体"/>
                <w:sz w:val="24"/>
                <w:szCs w:val="24"/>
              </w:rPr>
            </w:pPr>
          </w:p>
        </w:tc>
        <w:tc>
          <w:tcPr>
            <w:tcW w:w="3471"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8" w:hRule="atLeast"/>
          <w:jc w:val="center"/>
        </w:trPr>
        <w:tc>
          <w:tcPr>
            <w:tcW w:w="2495" w:type="dxa"/>
            <w:tcBorders>
              <w:tl2br w:val="nil"/>
              <w:tr2bl w:val="nil"/>
            </w:tcBorders>
          </w:tcPr>
          <w:p>
            <w:pPr>
              <w:widowControl/>
              <w:spacing w:line="360" w:lineRule="auto"/>
              <w:rPr>
                <w:rFonts w:ascii="宋体" w:hAnsi="宋体" w:eastAsia="宋体"/>
                <w:sz w:val="24"/>
                <w:szCs w:val="24"/>
              </w:rPr>
            </w:pPr>
          </w:p>
        </w:tc>
        <w:tc>
          <w:tcPr>
            <w:tcW w:w="3144" w:type="dxa"/>
            <w:tcBorders>
              <w:tl2br w:val="nil"/>
              <w:tr2bl w:val="nil"/>
            </w:tcBorders>
          </w:tcPr>
          <w:p>
            <w:pPr>
              <w:widowControl/>
              <w:spacing w:line="360" w:lineRule="auto"/>
              <w:rPr>
                <w:rFonts w:ascii="宋体" w:hAnsi="宋体" w:eastAsia="宋体"/>
                <w:sz w:val="24"/>
                <w:szCs w:val="24"/>
              </w:rPr>
            </w:pPr>
          </w:p>
        </w:tc>
        <w:tc>
          <w:tcPr>
            <w:tcW w:w="3471"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rPr>
          <w:rFonts w:hint="eastAsia" w:ascii="宋体" w:hAnsi="宋体" w:eastAsia="宋体"/>
          <w:sz w:val="24"/>
          <w:szCs w:val="24"/>
          <w:lang w:val="en-US" w:eastAsia="zh-CN"/>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720" w:type="dxa"/>
            <w:vAlign w:val="center"/>
          </w:tcPr>
          <w:p>
            <w:pPr>
              <w:pStyle w:val="34"/>
              <w:widowControl/>
              <w:numPr>
                <w:ilvl w:val="0"/>
                <w:numId w:val="0"/>
              </w:numPr>
              <w:spacing w:line="360" w:lineRule="auto"/>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服务评价总结（不超过300字）</w:t>
            </w:r>
          </w:p>
        </w:tc>
      </w:tr>
    </w:tbl>
    <w:p>
      <w:pPr>
        <w:pStyle w:val="34"/>
        <w:widowControl/>
        <w:numPr>
          <w:ilvl w:val="0"/>
          <w:numId w:val="0"/>
        </w:numPr>
        <w:spacing w:line="360" w:lineRule="auto"/>
        <w:rPr>
          <w:rFonts w:hint="eastAsia" w:ascii="宋体" w:hAnsi="宋体" w:eastAsia="宋体"/>
          <w:sz w:val="24"/>
          <w:szCs w:val="24"/>
          <w:lang w:val="en-US" w:eastAsia="zh-CN"/>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参与我行过往其他开发人力外包服务情况</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贵司</w:t>
      </w:r>
      <w:r>
        <w:rPr>
          <w:rFonts w:hint="eastAsia" w:ascii="宋体" w:hAnsi="宋体" w:eastAsia="宋体"/>
          <w:sz w:val="24"/>
          <w:szCs w:val="24"/>
        </w:rPr>
        <w:t>是否参与我行</w:t>
      </w:r>
      <w:r>
        <w:rPr>
          <w:rFonts w:hint="eastAsia" w:ascii="宋体" w:hAnsi="宋体" w:eastAsia="宋体"/>
          <w:sz w:val="24"/>
          <w:szCs w:val="24"/>
          <w:lang w:val="en-US" w:eastAsia="zh-CN"/>
        </w:rPr>
        <w:t>开发人力</w:t>
      </w:r>
      <w:r>
        <w:rPr>
          <w:rFonts w:hint="eastAsia" w:ascii="宋体" w:hAnsi="宋体" w:eastAsia="宋体"/>
          <w:sz w:val="24"/>
          <w:szCs w:val="24"/>
        </w:rPr>
        <w:t>外包服务</w:t>
      </w:r>
      <w:r>
        <w:rPr>
          <w:rFonts w:hint="eastAsia" w:ascii="宋体" w:hAnsi="宋体" w:eastAsia="宋体"/>
          <w:sz w:val="24"/>
          <w:szCs w:val="24"/>
          <w:lang w:eastAsia="zh-CN"/>
        </w:rPr>
        <w:t>，</w:t>
      </w:r>
      <w:r>
        <w:rPr>
          <w:rFonts w:hint="eastAsia" w:ascii="宋体" w:hAnsi="宋体" w:eastAsia="宋体"/>
          <w:sz w:val="24"/>
          <w:szCs w:val="24"/>
        </w:rPr>
        <w:t>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w:t>
      </w:r>
      <w:r>
        <w:rPr>
          <w:rFonts w:hint="eastAsia" w:ascii="宋体" w:hAnsi="宋体" w:eastAsia="宋体"/>
          <w:sz w:val="24"/>
          <w:szCs w:val="24"/>
          <w:lang w:val="en-US" w:eastAsia="zh-CN"/>
        </w:rPr>
        <w:t>2022年1月1日至今相关</w:t>
      </w:r>
      <w:r>
        <w:rPr>
          <w:rFonts w:hint="eastAsia" w:ascii="宋体" w:hAnsi="宋体" w:eastAsia="宋体"/>
          <w:sz w:val="24"/>
          <w:szCs w:val="24"/>
        </w:rPr>
        <w:t>项目名称、参与人员，</w:t>
      </w:r>
      <w:r>
        <w:rPr>
          <w:rFonts w:hint="eastAsia" w:ascii="宋体" w:hAnsi="宋体" w:eastAsia="宋体"/>
          <w:sz w:val="24"/>
          <w:szCs w:val="24"/>
          <w:lang w:val="en-US" w:eastAsia="zh-CN"/>
        </w:rPr>
        <w:t>并对上述项目的</w:t>
      </w:r>
      <w:r>
        <w:rPr>
          <w:rFonts w:hint="eastAsia" w:ascii="宋体" w:hAnsi="宋体" w:eastAsia="宋体"/>
          <w:sz w:val="24"/>
          <w:szCs w:val="24"/>
        </w:rPr>
        <w:t>服务评价</w:t>
      </w:r>
      <w:r>
        <w:rPr>
          <w:rFonts w:hint="eastAsia" w:ascii="宋体" w:hAnsi="宋体" w:eastAsia="宋体"/>
          <w:sz w:val="24"/>
          <w:szCs w:val="24"/>
          <w:lang w:val="en-US" w:eastAsia="zh-CN"/>
        </w:rPr>
        <w:t>进行总结说明，介绍优缺点等内容。</w:t>
      </w:r>
    </w:p>
    <w:tbl>
      <w:tblPr>
        <w:tblStyle w:val="8"/>
        <w:tblW w:w="947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789"/>
        <w:gridCol w:w="3850"/>
        <w:gridCol w:w="384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7" w:hRule="atLeast"/>
          <w:jc w:val="center"/>
        </w:trPr>
        <w:tc>
          <w:tcPr>
            <w:tcW w:w="1789" w:type="dxa"/>
            <w:tcBorders>
              <w:tl2br w:val="nil"/>
              <w:tr2bl w:val="nil"/>
            </w:tcBorders>
          </w:tcPr>
          <w:p>
            <w:pPr>
              <w:widowControl/>
              <w:spacing w:line="360" w:lineRule="auto"/>
              <w:rPr>
                <w:rFonts w:hint="eastAsia" w:ascii="宋体" w:hAnsi="宋体" w:eastAsia="宋体"/>
                <w:b/>
                <w:sz w:val="24"/>
                <w:szCs w:val="24"/>
                <w:lang w:val="en-US" w:eastAsia="zh-CN"/>
              </w:rPr>
            </w:pPr>
            <w:r>
              <w:rPr>
                <w:rFonts w:hint="eastAsia" w:ascii="宋体" w:hAnsi="宋体" w:eastAsia="宋体"/>
                <w:b/>
                <w:sz w:val="24"/>
                <w:szCs w:val="24"/>
                <w:lang w:val="en-US" w:eastAsia="zh-CN"/>
              </w:rPr>
              <w:t>年份</w:t>
            </w:r>
          </w:p>
        </w:tc>
        <w:tc>
          <w:tcPr>
            <w:tcW w:w="3850"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项目名称</w:t>
            </w:r>
          </w:p>
        </w:tc>
        <w:tc>
          <w:tcPr>
            <w:tcW w:w="3840"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rPr>
              <w:t>参与人员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5" w:hRule="atLeast"/>
          <w:jc w:val="center"/>
        </w:trPr>
        <w:tc>
          <w:tcPr>
            <w:tcW w:w="1789" w:type="dxa"/>
            <w:tcBorders>
              <w:tl2br w:val="nil"/>
              <w:tr2bl w:val="nil"/>
            </w:tcBorders>
          </w:tcPr>
          <w:p>
            <w:pPr>
              <w:widowControl/>
              <w:spacing w:line="360" w:lineRule="auto"/>
              <w:rPr>
                <w:rFonts w:ascii="宋体" w:hAnsi="宋体" w:eastAsia="宋体"/>
                <w:sz w:val="24"/>
                <w:szCs w:val="24"/>
              </w:rPr>
            </w:pPr>
          </w:p>
        </w:tc>
        <w:tc>
          <w:tcPr>
            <w:tcW w:w="3850" w:type="dxa"/>
            <w:tcBorders>
              <w:tl2br w:val="nil"/>
              <w:tr2bl w:val="nil"/>
            </w:tcBorders>
          </w:tcPr>
          <w:p>
            <w:pPr>
              <w:widowControl/>
              <w:spacing w:line="360" w:lineRule="auto"/>
              <w:rPr>
                <w:rFonts w:ascii="宋体" w:hAnsi="宋体" w:eastAsia="宋体"/>
                <w:sz w:val="24"/>
                <w:szCs w:val="24"/>
              </w:rPr>
            </w:pPr>
          </w:p>
        </w:tc>
        <w:tc>
          <w:tcPr>
            <w:tcW w:w="3840"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5" w:hRule="atLeast"/>
          <w:jc w:val="center"/>
        </w:trPr>
        <w:tc>
          <w:tcPr>
            <w:tcW w:w="1789" w:type="dxa"/>
            <w:tcBorders>
              <w:tl2br w:val="nil"/>
              <w:tr2bl w:val="nil"/>
            </w:tcBorders>
          </w:tcPr>
          <w:p>
            <w:pPr>
              <w:widowControl/>
              <w:spacing w:line="360" w:lineRule="auto"/>
              <w:rPr>
                <w:rFonts w:ascii="宋体" w:hAnsi="宋体" w:eastAsia="宋体"/>
                <w:sz w:val="24"/>
                <w:szCs w:val="24"/>
              </w:rPr>
            </w:pPr>
          </w:p>
        </w:tc>
        <w:tc>
          <w:tcPr>
            <w:tcW w:w="3850" w:type="dxa"/>
            <w:tcBorders>
              <w:tl2br w:val="nil"/>
              <w:tr2bl w:val="nil"/>
            </w:tcBorders>
          </w:tcPr>
          <w:p>
            <w:pPr>
              <w:widowControl/>
              <w:spacing w:line="360" w:lineRule="auto"/>
              <w:rPr>
                <w:rFonts w:ascii="宋体" w:hAnsi="宋体" w:eastAsia="宋体"/>
                <w:sz w:val="24"/>
                <w:szCs w:val="24"/>
              </w:rPr>
            </w:pPr>
          </w:p>
        </w:tc>
        <w:tc>
          <w:tcPr>
            <w:tcW w:w="3840"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8" w:hRule="atLeast"/>
          <w:jc w:val="center"/>
        </w:trPr>
        <w:tc>
          <w:tcPr>
            <w:tcW w:w="1789" w:type="dxa"/>
            <w:tcBorders>
              <w:tl2br w:val="nil"/>
              <w:tr2bl w:val="nil"/>
            </w:tcBorders>
          </w:tcPr>
          <w:p>
            <w:pPr>
              <w:widowControl/>
              <w:spacing w:line="360" w:lineRule="auto"/>
              <w:rPr>
                <w:rFonts w:ascii="宋体" w:hAnsi="宋体" w:eastAsia="宋体"/>
                <w:sz w:val="24"/>
                <w:szCs w:val="24"/>
              </w:rPr>
            </w:pPr>
          </w:p>
        </w:tc>
        <w:tc>
          <w:tcPr>
            <w:tcW w:w="3850" w:type="dxa"/>
            <w:tcBorders>
              <w:tl2br w:val="nil"/>
              <w:tr2bl w:val="nil"/>
            </w:tcBorders>
          </w:tcPr>
          <w:p>
            <w:pPr>
              <w:widowControl/>
              <w:spacing w:line="360" w:lineRule="auto"/>
              <w:rPr>
                <w:rFonts w:ascii="宋体" w:hAnsi="宋体" w:eastAsia="宋体"/>
                <w:sz w:val="24"/>
                <w:szCs w:val="24"/>
              </w:rPr>
            </w:pPr>
          </w:p>
        </w:tc>
        <w:tc>
          <w:tcPr>
            <w:tcW w:w="3840" w:type="dxa"/>
            <w:tcBorders>
              <w:tl2br w:val="nil"/>
              <w:tr2bl w:val="nil"/>
            </w:tcBorders>
          </w:tcPr>
          <w:p>
            <w:pPr>
              <w:widowControl/>
              <w:spacing w:line="360" w:lineRule="auto"/>
              <w:rPr>
                <w:rFonts w:ascii="宋体" w:hAnsi="宋体" w:eastAsia="宋体"/>
                <w:sz w:val="24"/>
                <w:szCs w:val="24"/>
              </w:rPr>
            </w:pPr>
          </w:p>
        </w:tc>
      </w:tr>
    </w:tbl>
    <w:p>
      <w:pPr>
        <w:pStyle w:val="34"/>
        <w:widowControl/>
        <w:numPr>
          <w:ilvl w:val="0"/>
          <w:numId w:val="0"/>
        </w:numPr>
        <w:spacing w:line="360" w:lineRule="auto"/>
        <w:rPr>
          <w:rFonts w:hint="eastAsia" w:ascii="宋体" w:hAnsi="宋体" w:eastAsia="宋体"/>
          <w:sz w:val="24"/>
          <w:szCs w:val="24"/>
          <w:lang w:val="en-US" w:eastAsia="zh-CN"/>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720" w:type="dxa"/>
            <w:vAlign w:val="center"/>
          </w:tcPr>
          <w:p>
            <w:pPr>
              <w:pStyle w:val="34"/>
              <w:widowControl/>
              <w:numPr>
                <w:ilvl w:val="0"/>
                <w:numId w:val="0"/>
              </w:numPr>
              <w:spacing w:line="360" w:lineRule="auto"/>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服务评价总结（不超过300字）</w:t>
            </w:r>
          </w:p>
        </w:tc>
      </w:tr>
    </w:tbl>
    <w:p>
      <w:pPr>
        <w:pStyle w:val="34"/>
        <w:widowControl/>
        <w:numPr>
          <w:ilvl w:val="0"/>
          <w:numId w:val="0"/>
        </w:numPr>
        <w:spacing w:line="360" w:lineRule="auto"/>
        <w:rPr>
          <w:rFonts w:hint="eastAsia" w:ascii="宋体" w:hAnsi="宋体" w:eastAsia="宋体"/>
          <w:sz w:val="24"/>
          <w:szCs w:val="24"/>
          <w:lang w:val="en-US" w:eastAsia="zh-CN"/>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参与我行其他非人力外包的项目建设情况</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贵司</w:t>
      </w:r>
      <w:r>
        <w:rPr>
          <w:rFonts w:hint="eastAsia" w:ascii="宋体" w:hAnsi="宋体" w:eastAsia="宋体"/>
          <w:sz w:val="24"/>
          <w:szCs w:val="24"/>
        </w:rPr>
        <w:t>是否</w:t>
      </w:r>
      <w:r>
        <w:rPr>
          <w:rFonts w:hint="eastAsia" w:ascii="宋体" w:hAnsi="宋体" w:eastAsia="宋体"/>
          <w:sz w:val="24"/>
          <w:szCs w:val="24"/>
          <w:lang w:val="en-US" w:eastAsia="zh-CN"/>
        </w:rPr>
        <w:t>参与我行其他其他非人力外包的项目建设，</w:t>
      </w:r>
      <w:r>
        <w:rPr>
          <w:rFonts w:hint="eastAsia" w:ascii="宋体" w:hAnsi="宋体" w:eastAsia="宋体"/>
          <w:sz w:val="24"/>
          <w:szCs w:val="24"/>
        </w:rPr>
        <w:t>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w:t>
      </w:r>
      <w:r>
        <w:rPr>
          <w:rFonts w:hint="eastAsia" w:ascii="宋体" w:hAnsi="宋体" w:eastAsia="宋体"/>
          <w:sz w:val="24"/>
          <w:szCs w:val="24"/>
          <w:lang w:val="en-US" w:eastAsia="zh-CN"/>
        </w:rPr>
        <w:t>2022年1月1日至今相关</w:t>
      </w:r>
      <w:r>
        <w:rPr>
          <w:rFonts w:hint="eastAsia" w:ascii="宋体" w:hAnsi="宋体" w:eastAsia="宋体"/>
          <w:sz w:val="24"/>
          <w:szCs w:val="24"/>
        </w:rPr>
        <w:t>项目名称、</w:t>
      </w:r>
      <w:r>
        <w:rPr>
          <w:rFonts w:hint="eastAsia" w:ascii="宋体" w:hAnsi="宋体" w:eastAsia="宋体"/>
          <w:sz w:val="24"/>
          <w:szCs w:val="24"/>
          <w:lang w:val="en-US" w:eastAsia="zh-CN"/>
        </w:rPr>
        <w:t>项目建设建设</w:t>
      </w:r>
      <w:r>
        <w:rPr>
          <w:rFonts w:hint="eastAsia" w:ascii="宋体" w:hAnsi="宋体" w:eastAsia="宋体"/>
          <w:sz w:val="24"/>
          <w:szCs w:val="24"/>
        </w:rPr>
        <w:t>。</w:t>
      </w:r>
    </w:p>
    <w:tbl>
      <w:tblPr>
        <w:tblStyle w:val="8"/>
        <w:tblW w:w="959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11"/>
        <w:gridCol w:w="3899"/>
        <w:gridCol w:w="38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811" w:type="dxa"/>
            <w:tcBorders>
              <w:tl2br w:val="nil"/>
              <w:tr2bl w:val="nil"/>
            </w:tcBorders>
          </w:tcPr>
          <w:p>
            <w:pPr>
              <w:widowControl/>
              <w:spacing w:line="360" w:lineRule="auto"/>
              <w:rPr>
                <w:rFonts w:ascii="宋体" w:hAnsi="宋体" w:eastAsia="宋体"/>
                <w:b/>
                <w:sz w:val="24"/>
                <w:szCs w:val="24"/>
              </w:rPr>
            </w:pPr>
            <w:r>
              <w:rPr>
                <w:rFonts w:hint="eastAsia" w:ascii="宋体" w:hAnsi="宋体" w:eastAsia="宋体"/>
                <w:b/>
                <w:sz w:val="24"/>
                <w:szCs w:val="24"/>
                <w:lang w:val="en-US" w:eastAsia="zh-CN"/>
              </w:rPr>
              <w:t>年份</w:t>
            </w:r>
          </w:p>
        </w:tc>
        <w:tc>
          <w:tcPr>
            <w:tcW w:w="3899"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项目名称</w:t>
            </w:r>
          </w:p>
        </w:tc>
        <w:tc>
          <w:tcPr>
            <w:tcW w:w="3888" w:type="dxa"/>
            <w:tcBorders>
              <w:tl2br w:val="nil"/>
              <w:tr2bl w:val="nil"/>
            </w:tcBorders>
          </w:tcPr>
          <w:p>
            <w:pPr>
              <w:widowControl/>
              <w:spacing w:line="360" w:lineRule="auto"/>
              <w:rPr>
                <w:rFonts w:hint="default" w:ascii="宋体" w:hAnsi="宋体" w:eastAsia="宋体"/>
                <w:b/>
                <w:sz w:val="24"/>
                <w:szCs w:val="24"/>
                <w:lang w:val="en-US" w:eastAsia="zh-CN"/>
              </w:rPr>
            </w:pPr>
            <w:r>
              <w:rPr>
                <w:rFonts w:hint="eastAsia" w:ascii="宋体" w:hAnsi="宋体" w:eastAsia="宋体"/>
                <w:b/>
                <w:sz w:val="24"/>
                <w:szCs w:val="24"/>
                <w:lang w:val="en-US" w:eastAsia="zh-CN"/>
              </w:rPr>
              <w:t>项目建设情况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811" w:type="dxa"/>
            <w:tcBorders>
              <w:tl2br w:val="nil"/>
              <w:tr2bl w:val="nil"/>
            </w:tcBorders>
          </w:tcPr>
          <w:p>
            <w:pPr>
              <w:widowControl/>
              <w:spacing w:line="360" w:lineRule="auto"/>
              <w:rPr>
                <w:rFonts w:ascii="宋体" w:hAnsi="宋体" w:eastAsia="宋体"/>
                <w:sz w:val="24"/>
                <w:szCs w:val="24"/>
              </w:rPr>
            </w:pPr>
          </w:p>
        </w:tc>
        <w:tc>
          <w:tcPr>
            <w:tcW w:w="3899" w:type="dxa"/>
            <w:tcBorders>
              <w:tl2br w:val="nil"/>
              <w:tr2bl w:val="nil"/>
            </w:tcBorders>
          </w:tcPr>
          <w:p>
            <w:pPr>
              <w:widowControl/>
              <w:spacing w:line="360" w:lineRule="auto"/>
              <w:rPr>
                <w:rFonts w:ascii="宋体" w:hAnsi="宋体" w:eastAsia="宋体"/>
                <w:sz w:val="24"/>
                <w:szCs w:val="24"/>
              </w:rPr>
            </w:pPr>
          </w:p>
        </w:tc>
        <w:tc>
          <w:tcPr>
            <w:tcW w:w="3888"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72" w:hRule="atLeast"/>
          <w:jc w:val="center"/>
        </w:trPr>
        <w:tc>
          <w:tcPr>
            <w:tcW w:w="1811" w:type="dxa"/>
            <w:tcBorders>
              <w:tl2br w:val="nil"/>
              <w:tr2bl w:val="nil"/>
            </w:tcBorders>
          </w:tcPr>
          <w:p>
            <w:pPr>
              <w:widowControl/>
              <w:spacing w:line="360" w:lineRule="auto"/>
              <w:rPr>
                <w:rFonts w:ascii="宋体" w:hAnsi="宋体" w:eastAsia="宋体"/>
                <w:sz w:val="24"/>
                <w:szCs w:val="24"/>
              </w:rPr>
            </w:pPr>
          </w:p>
        </w:tc>
        <w:tc>
          <w:tcPr>
            <w:tcW w:w="3899" w:type="dxa"/>
            <w:tcBorders>
              <w:tl2br w:val="nil"/>
              <w:tr2bl w:val="nil"/>
            </w:tcBorders>
          </w:tcPr>
          <w:p>
            <w:pPr>
              <w:widowControl/>
              <w:spacing w:line="360" w:lineRule="auto"/>
              <w:rPr>
                <w:rFonts w:ascii="宋体" w:hAnsi="宋体" w:eastAsia="宋体"/>
                <w:sz w:val="24"/>
                <w:szCs w:val="24"/>
              </w:rPr>
            </w:pPr>
          </w:p>
        </w:tc>
        <w:tc>
          <w:tcPr>
            <w:tcW w:w="3888" w:type="dxa"/>
            <w:tcBorders>
              <w:tl2br w:val="nil"/>
              <w:tr2bl w:val="nil"/>
            </w:tcBorders>
          </w:tcPr>
          <w:p>
            <w:pPr>
              <w:widowControl/>
              <w:spacing w:line="360" w:lineRule="auto"/>
              <w:rPr>
                <w:rFonts w:ascii="宋体" w:hAnsi="宋体" w:eastAsia="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811" w:type="dxa"/>
            <w:tcBorders>
              <w:tl2br w:val="nil"/>
              <w:tr2bl w:val="nil"/>
            </w:tcBorders>
          </w:tcPr>
          <w:p>
            <w:pPr>
              <w:widowControl/>
              <w:spacing w:line="360" w:lineRule="auto"/>
              <w:rPr>
                <w:rFonts w:ascii="宋体" w:hAnsi="宋体" w:eastAsia="宋体"/>
                <w:sz w:val="24"/>
                <w:szCs w:val="24"/>
              </w:rPr>
            </w:pPr>
          </w:p>
        </w:tc>
        <w:tc>
          <w:tcPr>
            <w:tcW w:w="3899" w:type="dxa"/>
            <w:tcBorders>
              <w:tl2br w:val="nil"/>
              <w:tr2bl w:val="nil"/>
            </w:tcBorders>
          </w:tcPr>
          <w:p>
            <w:pPr>
              <w:widowControl/>
              <w:spacing w:line="360" w:lineRule="auto"/>
              <w:rPr>
                <w:rFonts w:ascii="宋体" w:hAnsi="宋体" w:eastAsia="宋体"/>
                <w:sz w:val="24"/>
                <w:szCs w:val="24"/>
              </w:rPr>
            </w:pPr>
          </w:p>
        </w:tc>
        <w:tc>
          <w:tcPr>
            <w:tcW w:w="3888" w:type="dxa"/>
            <w:tcBorders>
              <w:tl2br w:val="nil"/>
              <w:tr2bl w:val="nil"/>
            </w:tcBorders>
          </w:tcPr>
          <w:p>
            <w:pPr>
              <w:widowControl/>
              <w:spacing w:line="360" w:lineRule="auto"/>
              <w:rPr>
                <w:rFonts w:ascii="宋体" w:hAnsi="宋体" w:eastAsia="宋体"/>
                <w:sz w:val="24"/>
                <w:szCs w:val="24"/>
              </w:rPr>
            </w:pPr>
          </w:p>
        </w:tc>
      </w:tr>
    </w:tbl>
    <w:p>
      <w:pPr>
        <w:widowControl/>
        <w:spacing w:line="360" w:lineRule="auto"/>
        <w:rPr>
          <w:rFonts w:ascii="宋体" w:hAnsi="宋体" w:eastAsia="宋体"/>
          <w:sz w:val="24"/>
          <w:szCs w:val="24"/>
        </w:rPr>
      </w:pPr>
    </w:p>
    <w:p>
      <w:pPr>
        <w:pStyle w:val="34"/>
        <w:widowControl/>
        <w:numPr>
          <w:ilvl w:val="0"/>
          <w:numId w:val="3"/>
        </w:numPr>
        <w:spacing w:line="360" w:lineRule="auto"/>
        <w:ind w:left="425" w:leftChars="0" w:hanging="425" w:firstLineChars="0"/>
        <w:rPr>
          <w:rFonts w:ascii="宋体" w:hAnsi="宋体" w:eastAsia="宋体"/>
          <w:sz w:val="24"/>
          <w:szCs w:val="24"/>
        </w:rPr>
      </w:pPr>
      <w:r>
        <w:rPr>
          <w:rFonts w:hint="eastAsia" w:ascii="宋体" w:hAnsi="宋体" w:eastAsia="宋体"/>
          <w:sz w:val="24"/>
          <w:szCs w:val="24"/>
          <w:lang w:val="en-US" w:eastAsia="zh-CN"/>
        </w:rPr>
        <w:t>其他外包服务内容</w:t>
      </w:r>
    </w:p>
    <w:p>
      <w:pPr>
        <w:pStyle w:val="34"/>
        <w:widowControl/>
        <w:numPr>
          <w:ilvl w:val="0"/>
          <w:numId w:val="0"/>
        </w:numPr>
        <w:spacing w:line="360" w:lineRule="auto"/>
        <w:ind w:leftChars="0"/>
        <w:rPr>
          <w:rFonts w:ascii="宋体" w:hAnsi="宋体" w:eastAsia="宋体"/>
          <w:sz w:val="24"/>
          <w:szCs w:val="24"/>
        </w:rPr>
      </w:pPr>
      <w:r>
        <w:rPr>
          <w:rFonts w:hint="eastAsia" w:ascii="宋体" w:hAnsi="宋体" w:eastAsia="宋体"/>
          <w:sz w:val="24"/>
          <w:szCs w:val="24"/>
          <w:lang w:val="en-US" w:eastAsia="zh-CN"/>
        </w:rPr>
        <w:t>贵司</w:t>
      </w:r>
      <w:r>
        <w:rPr>
          <w:rFonts w:hint="eastAsia" w:ascii="宋体" w:hAnsi="宋体" w:eastAsia="宋体"/>
          <w:sz w:val="24"/>
          <w:szCs w:val="24"/>
        </w:rPr>
        <w:t>还可以提供哪些方面的开发人力外包服务内容，如有</w:t>
      </w:r>
      <w:r>
        <w:rPr>
          <w:rFonts w:hint="eastAsia" w:ascii="宋体" w:hAnsi="宋体" w:eastAsia="宋体"/>
          <w:sz w:val="24"/>
          <w:szCs w:val="24"/>
          <w:lang w:eastAsia="zh-CN"/>
        </w:rPr>
        <w:t>，</w:t>
      </w:r>
      <w:r>
        <w:rPr>
          <w:rFonts w:hint="eastAsia" w:ascii="宋体" w:hAnsi="宋体" w:eastAsia="宋体"/>
          <w:sz w:val="24"/>
          <w:szCs w:val="24"/>
          <w:lang w:val="en-US" w:eastAsia="zh-CN"/>
        </w:rPr>
        <w:t>请</w:t>
      </w:r>
      <w:r>
        <w:rPr>
          <w:rFonts w:hint="eastAsia" w:ascii="宋体" w:hAnsi="宋体" w:eastAsia="宋体"/>
          <w:sz w:val="24"/>
          <w:szCs w:val="24"/>
        </w:rPr>
        <w:t>罗列具体的</w:t>
      </w:r>
      <w:r>
        <w:rPr>
          <w:rFonts w:hint="eastAsia" w:ascii="宋体" w:hAnsi="宋体" w:eastAsia="宋体"/>
          <w:sz w:val="24"/>
          <w:szCs w:val="24"/>
          <w:lang w:val="en-US" w:eastAsia="zh-CN"/>
        </w:rPr>
        <w:t>技术类型</w:t>
      </w:r>
      <w:r>
        <w:rPr>
          <w:rFonts w:hint="eastAsia" w:ascii="宋体" w:hAnsi="宋体" w:eastAsia="宋体"/>
          <w:sz w:val="24"/>
          <w:szCs w:val="24"/>
        </w:rPr>
        <w:t>、人员数量等情况。</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trPr>
        <w:tc>
          <w:tcPr>
            <w:tcW w:w="8720" w:type="dxa"/>
            <w:vAlign w:val="center"/>
          </w:tcPr>
          <w:p>
            <w:pPr>
              <w:pStyle w:val="34"/>
              <w:widowControl/>
              <w:numPr>
                <w:ilvl w:val="0"/>
                <w:numId w:val="0"/>
              </w:numPr>
              <w:spacing w:line="360" w:lineRule="auto"/>
              <w:jc w:val="center"/>
              <w:rPr>
                <w:rFonts w:hint="default" w:ascii="Arial" w:hAnsi="Arial" w:cs="Arial" w:eastAsiaTheme="minorEastAsia"/>
                <w:b/>
                <w:sz w:val="24"/>
                <w:lang w:val="en-US" w:eastAsia="zh-CN"/>
              </w:rPr>
            </w:pPr>
            <w:r>
              <w:rPr>
                <w:rFonts w:hint="eastAsia" w:ascii="Arial" w:hAnsi="Arial" w:cs="Arial"/>
                <w:b/>
                <w:sz w:val="24"/>
              </w:rPr>
              <w:t>请在此处提供：</w:t>
            </w:r>
            <w:r>
              <w:rPr>
                <w:rFonts w:hint="eastAsia" w:ascii="Arial" w:hAnsi="Arial" w:cs="Arial"/>
                <w:b/>
                <w:sz w:val="24"/>
                <w:lang w:val="en-US" w:eastAsia="zh-CN"/>
              </w:rPr>
              <w:t>其他外包服务内容说明（不超过300字）</w:t>
            </w:r>
          </w:p>
        </w:tc>
      </w:tr>
    </w:tbl>
    <w:p>
      <w:pPr>
        <w:pStyle w:val="34"/>
        <w:ind w:firstLine="480"/>
        <w:rPr>
          <w:rFonts w:ascii="宋体" w:hAnsi="宋体" w:eastAsia="宋体"/>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widowControl/>
        <w:jc w:val="left"/>
        <w:rPr>
          <w:rFonts w:ascii="Arial" w:hAnsi="Arial" w:eastAsia="宋体" w:cs="Arial"/>
          <w:sz w:val="24"/>
          <w:szCs w:val="24"/>
        </w:rPr>
      </w:pPr>
    </w:p>
    <w:p>
      <w:pPr>
        <w:spacing w:line="360" w:lineRule="auto"/>
        <w:rPr>
          <w:rFonts w:hint="eastAsia" w:ascii="Arial" w:hAnsi="Arial" w:eastAsia="宋体" w:cs="Arial"/>
          <w:sz w:val="24"/>
          <w:szCs w:val="24"/>
        </w:rPr>
      </w:pPr>
    </w:p>
    <w:p>
      <w:pPr>
        <w:spacing w:line="360" w:lineRule="auto"/>
        <w:rPr>
          <w:rFonts w:hint="eastAsia" w:ascii="Arial" w:hAnsi="Arial" w:eastAsia="宋体" w:cs="Arial"/>
          <w:sz w:val="24"/>
          <w:szCs w:val="24"/>
        </w:rPr>
      </w:pPr>
    </w:p>
    <w:p>
      <w:pPr>
        <w:spacing w:line="360" w:lineRule="auto"/>
        <w:rPr>
          <w:rFonts w:ascii="Arial" w:hAnsi="Arial" w:eastAsia="宋体" w:cs="Arial"/>
          <w:sz w:val="24"/>
          <w:szCs w:val="24"/>
        </w:rPr>
      </w:pPr>
      <w:r>
        <w:rPr>
          <w:rFonts w:hint="eastAsia" w:ascii="Arial" w:hAnsi="Arial" w:eastAsia="宋体" w:cs="Arial"/>
          <w:sz w:val="24"/>
          <w:szCs w:val="24"/>
        </w:rPr>
        <w:t>供应商名称：</w:t>
      </w:r>
    </w:p>
    <w:p>
      <w:pPr>
        <w:spacing w:line="360" w:lineRule="auto"/>
        <w:rPr>
          <w:rFonts w:ascii="Arial" w:hAnsi="Arial" w:eastAsia="宋体" w:cs="Arial"/>
          <w:sz w:val="24"/>
          <w:szCs w:val="24"/>
        </w:rPr>
      </w:pPr>
      <w:r>
        <w:rPr>
          <w:rFonts w:hint="eastAsia" w:ascii="Arial" w:hAnsi="Arial" w:eastAsia="宋体" w:cs="Arial"/>
          <w:sz w:val="24"/>
          <w:szCs w:val="24"/>
        </w:rPr>
        <w:t xml:space="preserve">法定代表人或授权代理人签字：      </w:t>
      </w:r>
      <w:r>
        <w:rPr>
          <w:rFonts w:hint="eastAsia" w:ascii="Arial" w:hAnsi="Arial" w:eastAsia="宋体" w:cs="Arial"/>
          <w:sz w:val="24"/>
          <w:szCs w:val="24"/>
        </w:rPr>
        <w:tab/>
      </w:r>
      <w:r>
        <w:rPr>
          <w:rFonts w:hint="eastAsia" w:ascii="Arial" w:hAnsi="Arial" w:eastAsia="宋体" w:cs="Arial"/>
          <w:sz w:val="24"/>
          <w:szCs w:val="24"/>
        </w:rPr>
        <w:tab/>
      </w:r>
      <w:r>
        <w:rPr>
          <w:rFonts w:hint="eastAsia" w:ascii="Arial" w:hAnsi="Arial" w:eastAsia="宋体" w:cs="Arial"/>
          <w:sz w:val="24"/>
          <w:szCs w:val="24"/>
        </w:rPr>
        <w:t>　</w:t>
      </w:r>
    </w:p>
    <w:p>
      <w:pPr>
        <w:spacing w:line="360" w:lineRule="auto"/>
        <w:rPr>
          <w:rFonts w:ascii="Arial" w:hAnsi="Arial" w:eastAsia="宋体" w:cs="Arial"/>
          <w:sz w:val="24"/>
          <w:szCs w:val="24"/>
        </w:rPr>
      </w:pPr>
      <w:r>
        <w:rPr>
          <w:rFonts w:hint="eastAsia" w:ascii="Arial" w:hAnsi="Arial" w:eastAsia="宋体" w:cs="Arial"/>
          <w:sz w:val="24"/>
          <w:szCs w:val="24"/>
        </w:rPr>
        <w:t xml:space="preserve">公司公章： </w:t>
      </w:r>
    </w:p>
    <w:p>
      <w:pPr>
        <w:widowControl/>
        <w:jc w:val="left"/>
        <w:rPr>
          <w:rFonts w:ascii="Arial" w:hAnsi="Arial" w:eastAsia="宋体" w:cs="Arial"/>
          <w:sz w:val="24"/>
          <w:szCs w:val="24"/>
        </w:rPr>
      </w:pPr>
      <w:r>
        <w:rPr>
          <w:rFonts w:hint="eastAsia" w:ascii="Arial" w:hAnsi="Arial" w:eastAsia="宋体" w:cs="Arial"/>
          <w:sz w:val="24"/>
          <w:szCs w:val="24"/>
        </w:rPr>
        <w:t>日期：</w:t>
      </w:r>
      <w:r>
        <w:rPr>
          <w:rFonts w:hint="eastAsia" w:ascii="Arial" w:hAnsi="Arial" w:eastAsia="宋体" w:cs="Arial"/>
          <w:sz w:val="24"/>
          <w:szCs w:val="24"/>
        </w:rPr>
        <w:tab/>
      </w:r>
    </w:p>
    <w:sectPr>
      <w:pgSz w:w="12240" w:h="15840"/>
      <w:pgMar w:top="1440" w:right="1800" w:bottom="1440" w:left="180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1C060"/>
    <w:multiLevelType w:val="singleLevel"/>
    <w:tmpl w:val="82F1C060"/>
    <w:lvl w:ilvl="0" w:tentative="0">
      <w:start w:val="1"/>
      <w:numFmt w:val="decimal"/>
      <w:lvlText w:val="%1."/>
      <w:lvlJc w:val="left"/>
      <w:pPr>
        <w:ind w:left="425" w:hanging="425"/>
      </w:pPr>
      <w:rPr>
        <w:rFonts w:hint="default"/>
      </w:rPr>
    </w:lvl>
  </w:abstractNum>
  <w:abstractNum w:abstractNumId="1">
    <w:nsid w:val="98D5AC9F"/>
    <w:multiLevelType w:val="singleLevel"/>
    <w:tmpl w:val="98D5AC9F"/>
    <w:lvl w:ilvl="0" w:tentative="0">
      <w:start w:val="4"/>
      <w:numFmt w:val="chineseCounting"/>
      <w:suff w:val="nothing"/>
      <w:lvlText w:val="%1、"/>
      <w:lvlJc w:val="left"/>
      <w:pPr>
        <w:ind w:left="420"/>
      </w:pPr>
      <w:rPr>
        <w:rFonts w:hint="eastAsia"/>
      </w:rPr>
    </w:lvl>
  </w:abstractNum>
  <w:abstractNum w:abstractNumId="2">
    <w:nsid w:val="5FDD08B1"/>
    <w:multiLevelType w:val="singleLevel"/>
    <w:tmpl w:val="5FDD08B1"/>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6D1"/>
    <w:rsid w:val="00005871"/>
    <w:rsid w:val="0000756D"/>
    <w:rsid w:val="00026A52"/>
    <w:rsid w:val="00066E22"/>
    <w:rsid w:val="000737B7"/>
    <w:rsid w:val="000973AD"/>
    <w:rsid w:val="000A5898"/>
    <w:rsid w:val="000D0450"/>
    <w:rsid w:val="000D38FC"/>
    <w:rsid w:val="000D52EB"/>
    <w:rsid w:val="000D65BC"/>
    <w:rsid w:val="000E2DD9"/>
    <w:rsid w:val="00105BBD"/>
    <w:rsid w:val="00116D01"/>
    <w:rsid w:val="00126997"/>
    <w:rsid w:val="00132F4A"/>
    <w:rsid w:val="00134B7A"/>
    <w:rsid w:val="00185C6B"/>
    <w:rsid w:val="001A1E9A"/>
    <w:rsid w:val="001D13E0"/>
    <w:rsid w:val="001F23A6"/>
    <w:rsid w:val="00203B87"/>
    <w:rsid w:val="00205C6A"/>
    <w:rsid w:val="00237D80"/>
    <w:rsid w:val="00243CE2"/>
    <w:rsid w:val="00250214"/>
    <w:rsid w:val="00261194"/>
    <w:rsid w:val="002617DB"/>
    <w:rsid w:val="00263937"/>
    <w:rsid w:val="0028616D"/>
    <w:rsid w:val="002953E5"/>
    <w:rsid w:val="002B6331"/>
    <w:rsid w:val="002F26F8"/>
    <w:rsid w:val="00300876"/>
    <w:rsid w:val="00303B81"/>
    <w:rsid w:val="00317CF1"/>
    <w:rsid w:val="00330681"/>
    <w:rsid w:val="00347195"/>
    <w:rsid w:val="00363D54"/>
    <w:rsid w:val="00372DF8"/>
    <w:rsid w:val="00381776"/>
    <w:rsid w:val="00381FF5"/>
    <w:rsid w:val="003C4B69"/>
    <w:rsid w:val="003C77C8"/>
    <w:rsid w:val="003D5D34"/>
    <w:rsid w:val="003E4DC2"/>
    <w:rsid w:val="00412105"/>
    <w:rsid w:val="004521EA"/>
    <w:rsid w:val="004629AA"/>
    <w:rsid w:val="0048741F"/>
    <w:rsid w:val="004D0E48"/>
    <w:rsid w:val="004D5374"/>
    <w:rsid w:val="004E6D65"/>
    <w:rsid w:val="00506D9D"/>
    <w:rsid w:val="00511776"/>
    <w:rsid w:val="00543715"/>
    <w:rsid w:val="00543858"/>
    <w:rsid w:val="00546A57"/>
    <w:rsid w:val="0055123D"/>
    <w:rsid w:val="0056434F"/>
    <w:rsid w:val="00566DBC"/>
    <w:rsid w:val="00567364"/>
    <w:rsid w:val="00567E2D"/>
    <w:rsid w:val="005A5522"/>
    <w:rsid w:val="005B0465"/>
    <w:rsid w:val="005B4124"/>
    <w:rsid w:val="005C527F"/>
    <w:rsid w:val="005D47E4"/>
    <w:rsid w:val="005E4AD4"/>
    <w:rsid w:val="00604D32"/>
    <w:rsid w:val="0062068E"/>
    <w:rsid w:val="0065630F"/>
    <w:rsid w:val="00685480"/>
    <w:rsid w:val="006B2281"/>
    <w:rsid w:val="006B47AE"/>
    <w:rsid w:val="006C016F"/>
    <w:rsid w:val="006D3EC7"/>
    <w:rsid w:val="00700E74"/>
    <w:rsid w:val="00707F55"/>
    <w:rsid w:val="00726848"/>
    <w:rsid w:val="00731178"/>
    <w:rsid w:val="00732CE1"/>
    <w:rsid w:val="00732DB5"/>
    <w:rsid w:val="00752C88"/>
    <w:rsid w:val="00756C74"/>
    <w:rsid w:val="00756ED5"/>
    <w:rsid w:val="007B3E12"/>
    <w:rsid w:val="00802879"/>
    <w:rsid w:val="00821107"/>
    <w:rsid w:val="00825528"/>
    <w:rsid w:val="00825A64"/>
    <w:rsid w:val="008A6DD1"/>
    <w:rsid w:val="008B258C"/>
    <w:rsid w:val="008C7088"/>
    <w:rsid w:val="008D6A1A"/>
    <w:rsid w:val="00902EE9"/>
    <w:rsid w:val="00910B3B"/>
    <w:rsid w:val="00947A17"/>
    <w:rsid w:val="009545A9"/>
    <w:rsid w:val="0097296C"/>
    <w:rsid w:val="009745C8"/>
    <w:rsid w:val="00992EBB"/>
    <w:rsid w:val="009B58AD"/>
    <w:rsid w:val="009D4FAF"/>
    <w:rsid w:val="009F76C1"/>
    <w:rsid w:val="00A00EB5"/>
    <w:rsid w:val="00A41DAE"/>
    <w:rsid w:val="00A47E0E"/>
    <w:rsid w:val="00A643BD"/>
    <w:rsid w:val="00A751EF"/>
    <w:rsid w:val="00AB7C56"/>
    <w:rsid w:val="00AC1C83"/>
    <w:rsid w:val="00AC3721"/>
    <w:rsid w:val="00AD2A12"/>
    <w:rsid w:val="00AE7137"/>
    <w:rsid w:val="00B071E2"/>
    <w:rsid w:val="00B27847"/>
    <w:rsid w:val="00B34995"/>
    <w:rsid w:val="00B34D65"/>
    <w:rsid w:val="00B447E5"/>
    <w:rsid w:val="00B514DA"/>
    <w:rsid w:val="00B62C8A"/>
    <w:rsid w:val="00B86C9A"/>
    <w:rsid w:val="00BC1D8D"/>
    <w:rsid w:val="00BD7D4C"/>
    <w:rsid w:val="00BF39E8"/>
    <w:rsid w:val="00C15091"/>
    <w:rsid w:val="00C178EA"/>
    <w:rsid w:val="00C20CE7"/>
    <w:rsid w:val="00C36B18"/>
    <w:rsid w:val="00C419D1"/>
    <w:rsid w:val="00C477BE"/>
    <w:rsid w:val="00C52CD3"/>
    <w:rsid w:val="00CC4424"/>
    <w:rsid w:val="00CC701A"/>
    <w:rsid w:val="00D16F80"/>
    <w:rsid w:val="00D20E67"/>
    <w:rsid w:val="00D21D9C"/>
    <w:rsid w:val="00D27CC5"/>
    <w:rsid w:val="00D53291"/>
    <w:rsid w:val="00D65B4D"/>
    <w:rsid w:val="00D679F8"/>
    <w:rsid w:val="00D93352"/>
    <w:rsid w:val="00DA6EFB"/>
    <w:rsid w:val="00DB36D1"/>
    <w:rsid w:val="00DD7048"/>
    <w:rsid w:val="00DF4404"/>
    <w:rsid w:val="00E0262A"/>
    <w:rsid w:val="00E52218"/>
    <w:rsid w:val="00E61E6B"/>
    <w:rsid w:val="00E64312"/>
    <w:rsid w:val="00E66AB1"/>
    <w:rsid w:val="00E76737"/>
    <w:rsid w:val="00E7694C"/>
    <w:rsid w:val="00E917DA"/>
    <w:rsid w:val="00E95500"/>
    <w:rsid w:val="00EC624D"/>
    <w:rsid w:val="00EC63B9"/>
    <w:rsid w:val="00ED69F9"/>
    <w:rsid w:val="00EF2543"/>
    <w:rsid w:val="00F12E79"/>
    <w:rsid w:val="00F13259"/>
    <w:rsid w:val="00F17DBD"/>
    <w:rsid w:val="00F2000B"/>
    <w:rsid w:val="00F25060"/>
    <w:rsid w:val="00F45FC3"/>
    <w:rsid w:val="00FB782D"/>
    <w:rsid w:val="00FF5853"/>
    <w:rsid w:val="04AB58E6"/>
    <w:rsid w:val="07AB14E7"/>
    <w:rsid w:val="07F66D53"/>
    <w:rsid w:val="0A8607D1"/>
    <w:rsid w:val="0A9A2AEE"/>
    <w:rsid w:val="0B065C20"/>
    <w:rsid w:val="10255273"/>
    <w:rsid w:val="10E43506"/>
    <w:rsid w:val="14B434DA"/>
    <w:rsid w:val="16236407"/>
    <w:rsid w:val="165C268D"/>
    <w:rsid w:val="16D71112"/>
    <w:rsid w:val="1716691C"/>
    <w:rsid w:val="17492C7A"/>
    <w:rsid w:val="182C7D58"/>
    <w:rsid w:val="20487F0E"/>
    <w:rsid w:val="208A602D"/>
    <w:rsid w:val="20BB377D"/>
    <w:rsid w:val="25EB20A0"/>
    <w:rsid w:val="269B7263"/>
    <w:rsid w:val="28102FBD"/>
    <w:rsid w:val="28EB5811"/>
    <w:rsid w:val="29FF7F0A"/>
    <w:rsid w:val="2A1F5B73"/>
    <w:rsid w:val="2AB05EFC"/>
    <w:rsid w:val="2BBA0E1B"/>
    <w:rsid w:val="2FB32CCE"/>
    <w:rsid w:val="32912E24"/>
    <w:rsid w:val="340E164C"/>
    <w:rsid w:val="35726387"/>
    <w:rsid w:val="3588347E"/>
    <w:rsid w:val="39902C7F"/>
    <w:rsid w:val="3ADC1FCF"/>
    <w:rsid w:val="3B6B3BA2"/>
    <w:rsid w:val="3E386E20"/>
    <w:rsid w:val="40250BC9"/>
    <w:rsid w:val="41A448BE"/>
    <w:rsid w:val="43BC0B48"/>
    <w:rsid w:val="466B04B5"/>
    <w:rsid w:val="494168BE"/>
    <w:rsid w:val="4A8B1D58"/>
    <w:rsid w:val="4C137E6E"/>
    <w:rsid w:val="4D2B369F"/>
    <w:rsid w:val="4DF7027F"/>
    <w:rsid w:val="4FD64808"/>
    <w:rsid w:val="51BD02C4"/>
    <w:rsid w:val="59E23C3D"/>
    <w:rsid w:val="5B152C85"/>
    <w:rsid w:val="5BE87B2E"/>
    <w:rsid w:val="5E923CE1"/>
    <w:rsid w:val="625F4DD0"/>
    <w:rsid w:val="64F45163"/>
    <w:rsid w:val="65812F25"/>
    <w:rsid w:val="65BC308D"/>
    <w:rsid w:val="65F406D1"/>
    <w:rsid w:val="666C6B2C"/>
    <w:rsid w:val="6A1E5846"/>
    <w:rsid w:val="6B225D5C"/>
    <w:rsid w:val="6B30246E"/>
    <w:rsid w:val="6BED679D"/>
    <w:rsid w:val="6DEA60FC"/>
    <w:rsid w:val="6EE13028"/>
    <w:rsid w:val="71F95A89"/>
    <w:rsid w:val="728D0C63"/>
    <w:rsid w:val="72D870D2"/>
    <w:rsid w:val="74962F8C"/>
    <w:rsid w:val="76BD26F7"/>
    <w:rsid w:val="778324B6"/>
    <w:rsid w:val="7E7E2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35"/>
    <w:semiHidden/>
    <w:unhideWhenUsed/>
    <w:qFormat/>
    <w:uiPriority w:val="99"/>
    <w:rPr>
      <w:rFonts w:ascii="宋体" w:eastAsia="宋体"/>
      <w:sz w:val="18"/>
      <w:szCs w:val="18"/>
    </w:rPr>
  </w:style>
  <w:style w:type="paragraph" w:styleId="4">
    <w:name w:val="annotation text"/>
    <w:basedOn w:val="1"/>
    <w:semiHidden/>
    <w:unhideWhenUsed/>
    <w:qFormat/>
    <w:uiPriority w:val="99"/>
    <w:pPr>
      <w:jc w:val="left"/>
    </w:pPr>
  </w:style>
  <w:style w:type="paragraph" w:styleId="5">
    <w:name w:val="footer"/>
    <w:basedOn w:val="1"/>
    <w:link w:val="37"/>
    <w:unhideWhenUsed/>
    <w:qFormat/>
    <w:uiPriority w:val="99"/>
    <w:pPr>
      <w:tabs>
        <w:tab w:val="center" w:pos="4153"/>
        <w:tab w:val="right" w:pos="8306"/>
      </w:tabs>
      <w:snapToGrid w:val="0"/>
      <w:jc w:val="left"/>
    </w:pPr>
    <w:rPr>
      <w:sz w:val="18"/>
      <w:szCs w:val="18"/>
    </w:rPr>
  </w:style>
  <w:style w:type="paragraph" w:styleId="6">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style>
  <w:style w:type="character" w:styleId="11">
    <w:name w:val="FollowedHyperlink"/>
    <w:basedOn w:val="9"/>
    <w:unhideWhenUsed/>
    <w:qFormat/>
    <w:uiPriority w:val="99"/>
    <w:rPr>
      <w:color w:val="FF6400"/>
      <w:u w:val="single"/>
    </w:rPr>
  </w:style>
  <w:style w:type="character" w:styleId="12">
    <w:name w:val="Emphasis"/>
    <w:basedOn w:val="9"/>
    <w:qFormat/>
    <w:uiPriority w:val="20"/>
  </w:style>
  <w:style w:type="character" w:styleId="13">
    <w:name w:val="HTML Definition"/>
    <w:basedOn w:val="9"/>
    <w:unhideWhenUsed/>
    <w:qFormat/>
    <w:uiPriority w:val="99"/>
  </w:style>
  <w:style w:type="character" w:styleId="14">
    <w:name w:val="HTML Acronym"/>
    <w:basedOn w:val="9"/>
    <w:unhideWhenUsed/>
    <w:qFormat/>
    <w:uiPriority w:val="99"/>
  </w:style>
  <w:style w:type="character" w:styleId="15">
    <w:name w:val="HTML Variable"/>
    <w:basedOn w:val="9"/>
    <w:unhideWhenUsed/>
    <w:qFormat/>
    <w:uiPriority w:val="99"/>
  </w:style>
  <w:style w:type="character" w:styleId="16">
    <w:name w:val="Hyperlink"/>
    <w:basedOn w:val="9"/>
    <w:unhideWhenUsed/>
    <w:qFormat/>
    <w:uiPriority w:val="99"/>
    <w:rPr>
      <w:color w:val="FF6400"/>
      <w:u w:val="single"/>
    </w:rPr>
  </w:style>
  <w:style w:type="character" w:styleId="17">
    <w:name w:val="HTML Code"/>
    <w:basedOn w:val="9"/>
    <w:unhideWhenUsed/>
    <w:qFormat/>
    <w:uiPriority w:val="99"/>
    <w:rPr>
      <w:rFonts w:ascii="Courier New" w:hAnsi="Courier New"/>
      <w:sz w:val="20"/>
    </w:rPr>
  </w:style>
  <w:style w:type="character" w:styleId="18">
    <w:name w:val="HTML Cite"/>
    <w:basedOn w:val="9"/>
    <w:unhideWhenUsed/>
    <w:qFormat/>
    <w:uiPriority w:val="99"/>
  </w:style>
  <w:style w:type="character" w:customStyle="1" w:styleId="19">
    <w:name w:val="black-n"/>
    <w:basedOn w:val="9"/>
    <w:qFormat/>
    <w:uiPriority w:val="0"/>
    <w:rPr>
      <w:color w:val="000000"/>
    </w:rPr>
  </w:style>
  <w:style w:type="character" w:customStyle="1" w:styleId="20">
    <w:name w:val="black-n1"/>
    <w:basedOn w:val="9"/>
    <w:qFormat/>
    <w:uiPriority w:val="0"/>
    <w:rPr>
      <w:color w:val="000000"/>
      <w:u w:val="none"/>
    </w:rPr>
  </w:style>
  <w:style w:type="character" w:customStyle="1" w:styleId="21">
    <w:name w:val="red-n"/>
    <w:basedOn w:val="9"/>
    <w:qFormat/>
    <w:uiPriority w:val="0"/>
    <w:rPr>
      <w:color w:val="CC0000"/>
    </w:rPr>
  </w:style>
  <w:style w:type="character" w:customStyle="1" w:styleId="22">
    <w:name w:val="red-n1"/>
    <w:basedOn w:val="9"/>
    <w:qFormat/>
    <w:uiPriority w:val="0"/>
    <w:rPr>
      <w:color w:val="CC0000"/>
      <w:u w:val="none"/>
    </w:rPr>
  </w:style>
  <w:style w:type="character" w:customStyle="1" w:styleId="23">
    <w:name w:val="red"/>
    <w:basedOn w:val="9"/>
    <w:qFormat/>
    <w:uiPriority w:val="0"/>
    <w:rPr>
      <w:color w:val="CC0000"/>
      <w:u w:val="single"/>
    </w:rPr>
  </w:style>
  <w:style w:type="character" w:customStyle="1" w:styleId="24">
    <w:name w:val="red1"/>
    <w:basedOn w:val="9"/>
    <w:qFormat/>
    <w:uiPriority w:val="0"/>
    <w:rPr>
      <w:color w:val="CC0000"/>
      <w:u w:val="single"/>
    </w:rPr>
  </w:style>
  <w:style w:type="character" w:customStyle="1" w:styleId="25">
    <w:name w:val="black"/>
    <w:basedOn w:val="9"/>
    <w:qFormat/>
    <w:uiPriority w:val="0"/>
    <w:rPr>
      <w:color w:val="000000"/>
      <w:u w:val="single"/>
    </w:rPr>
  </w:style>
  <w:style w:type="character" w:customStyle="1" w:styleId="26">
    <w:name w:val="black1"/>
    <w:basedOn w:val="9"/>
    <w:qFormat/>
    <w:uiPriority w:val="0"/>
    <w:rPr>
      <w:color w:val="000000"/>
      <w:u w:val="single"/>
    </w:rPr>
  </w:style>
  <w:style w:type="character" w:customStyle="1" w:styleId="27">
    <w:name w:val="blue-n"/>
    <w:basedOn w:val="9"/>
    <w:qFormat/>
    <w:uiPriority w:val="0"/>
    <w:rPr>
      <w:color w:val="173EE8"/>
    </w:rPr>
  </w:style>
  <w:style w:type="character" w:customStyle="1" w:styleId="28">
    <w:name w:val="blue-n1"/>
    <w:basedOn w:val="9"/>
    <w:qFormat/>
    <w:uiPriority w:val="0"/>
    <w:rPr>
      <w:color w:val="173EE8"/>
      <w:u w:val="none"/>
    </w:rPr>
  </w:style>
  <w:style w:type="character" w:customStyle="1" w:styleId="29">
    <w:name w:val="blue"/>
    <w:basedOn w:val="9"/>
    <w:qFormat/>
    <w:uiPriority w:val="0"/>
    <w:rPr>
      <w:color w:val="173EE8"/>
      <w:u w:val="single"/>
    </w:rPr>
  </w:style>
  <w:style w:type="character" w:customStyle="1" w:styleId="30">
    <w:name w:val="blue1"/>
    <w:basedOn w:val="9"/>
    <w:qFormat/>
    <w:uiPriority w:val="0"/>
    <w:rPr>
      <w:color w:val="173EE8"/>
      <w:u w:val="single"/>
    </w:rPr>
  </w:style>
  <w:style w:type="character" w:customStyle="1" w:styleId="31">
    <w:name w:val="fieldsets"/>
    <w:basedOn w:val="9"/>
    <w:qFormat/>
    <w:uiPriority w:val="0"/>
  </w:style>
  <w:style w:type="character" w:customStyle="1" w:styleId="32">
    <w:name w:val="fieldsetf"/>
    <w:basedOn w:val="9"/>
    <w:qFormat/>
    <w:uiPriority w:val="0"/>
  </w:style>
  <w:style w:type="character" w:customStyle="1" w:styleId="33">
    <w:name w:val="num"/>
    <w:basedOn w:val="9"/>
    <w:qFormat/>
    <w:uiPriority w:val="0"/>
    <w:rPr>
      <w:b/>
      <w:color w:val="FF0000"/>
      <w:sz w:val="15"/>
      <w:szCs w:val="15"/>
    </w:rPr>
  </w:style>
  <w:style w:type="paragraph" w:styleId="34">
    <w:name w:val="List Paragraph"/>
    <w:basedOn w:val="1"/>
    <w:unhideWhenUsed/>
    <w:qFormat/>
    <w:uiPriority w:val="99"/>
    <w:pPr>
      <w:ind w:firstLine="420" w:firstLineChars="200"/>
    </w:pPr>
  </w:style>
  <w:style w:type="character" w:customStyle="1" w:styleId="35">
    <w:name w:val="文档结构图 Char"/>
    <w:basedOn w:val="9"/>
    <w:link w:val="3"/>
    <w:semiHidden/>
    <w:qFormat/>
    <w:uiPriority w:val="99"/>
    <w:rPr>
      <w:rFonts w:ascii="宋体" w:hAnsiTheme="minorHAnsi" w:cstheme="minorBidi"/>
      <w:kern w:val="2"/>
      <w:sz w:val="18"/>
      <w:szCs w:val="18"/>
    </w:rPr>
  </w:style>
  <w:style w:type="character" w:customStyle="1" w:styleId="36">
    <w:name w:val="页眉 Char"/>
    <w:basedOn w:val="9"/>
    <w:link w:val="6"/>
    <w:qFormat/>
    <w:uiPriority w:val="99"/>
    <w:rPr>
      <w:rFonts w:asciiTheme="minorHAnsi" w:hAnsiTheme="minorHAnsi" w:eastAsiaTheme="minorEastAsia" w:cstheme="minorBidi"/>
      <w:kern w:val="2"/>
      <w:sz w:val="18"/>
      <w:szCs w:val="18"/>
    </w:rPr>
  </w:style>
  <w:style w:type="character" w:customStyle="1" w:styleId="37">
    <w:name w:val="页脚 Char"/>
    <w:basedOn w:val="9"/>
    <w:link w:val="5"/>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278</Words>
  <Characters>1588</Characters>
  <Lines>13</Lines>
  <Paragraphs>3</Paragraphs>
  <TotalTime>2</TotalTime>
  <ScaleCrop>false</ScaleCrop>
  <LinksUpToDate>false</LinksUpToDate>
  <CharactersWithSpaces>1863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2023-01-10T05:35:00Z</dcterms:created>
  <dc:creator>AZ</dc:creator>
  <cp:lastModifiedBy>shijc</cp:lastModifiedBy>
  <dcterms:modified xsi:type="dcterms:W3CDTF">2024-05-30T05:58:30Z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79E283CA998C404C851D6ACE1DCB46AB</vt:lpwstr>
  </property>
</Properties>
</file>