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宋体"/>
          <w:kern w:val="0"/>
          <w:sz w:val="36"/>
          <w:szCs w:val="36"/>
        </w:rPr>
      </w:pPr>
      <w:r>
        <w:rPr>
          <w:rFonts w:hint="eastAsia" w:ascii="仿宋" w:hAnsi="仿宋" w:eastAsia="仿宋" w:cs="宋体"/>
          <w:kern w:val="0"/>
          <w:sz w:val="36"/>
          <w:szCs w:val="36"/>
        </w:rPr>
        <w:t>自营商品采购询价函</w:t>
      </w:r>
    </w:p>
    <w:p>
      <w:pPr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各位合作伙伴</w:t>
      </w:r>
      <w:r>
        <w:rPr>
          <w:rFonts w:hint="eastAsia" w:ascii="仿宋" w:hAnsi="仿宋" w:eastAsia="仿宋" w:cs="宋体"/>
          <w:b/>
          <w:kern w:val="0"/>
          <w:sz w:val="24"/>
        </w:rPr>
        <w:t xml:space="preserve">： 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厦门万翔网络商务有限公司现对以下项目编号为</w:t>
      </w:r>
      <w:r>
        <w:rPr>
          <w:u w:val="single"/>
        </w:rPr>
        <w:t>XM202</w:t>
      </w:r>
      <w:r>
        <w:rPr>
          <w:rFonts w:hint="eastAsia"/>
          <w:u w:val="single"/>
          <w:lang w:val="en-US" w:eastAsia="zh-CN"/>
        </w:rPr>
        <w:t>4</w:t>
      </w:r>
      <w:r>
        <w:rPr>
          <w:u w:val="single"/>
        </w:rPr>
        <w:t>-ZYXJ00</w:t>
      </w:r>
      <w:r>
        <w:rPr>
          <w:rFonts w:hint="eastAsia"/>
          <w:u w:val="single"/>
          <w:lang w:val="en-US" w:eastAsia="zh-CN"/>
        </w:rPr>
        <w:t xml:space="preserve">43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eastAsia="zh-CN"/>
        </w:rPr>
        <w:t>验光仪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项目 </w:t>
      </w:r>
      <w:r>
        <w:rPr>
          <w:rFonts w:hint="eastAsia" w:ascii="仿宋" w:hAnsi="仿宋" w:eastAsia="仿宋" w:cs="宋体"/>
          <w:kern w:val="0"/>
          <w:sz w:val="24"/>
        </w:rPr>
        <w:t>进行询价采购，现邀请贵单位就以下采购项目内容进行报价。</w:t>
      </w:r>
    </w:p>
    <w:tbl>
      <w:tblPr>
        <w:tblStyle w:val="5"/>
        <w:tblW w:w="10664" w:type="dxa"/>
        <w:tblInd w:w="-52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250"/>
        <w:gridCol w:w="5633"/>
        <w:gridCol w:w="1067"/>
        <w:gridCol w:w="950"/>
        <w:gridCol w:w="9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序号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产品名称</w:t>
            </w:r>
          </w:p>
        </w:tc>
        <w:tc>
          <w:tcPr>
            <w:tcW w:w="5633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宋体" w:cs="Arial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规格参数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单位限价（元）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数量（台）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小计限价（元）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250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</w:rPr>
              <w:t>法里奥 FKR710 全自动智能验光仪</w:t>
            </w:r>
          </w:p>
        </w:tc>
        <w:tc>
          <w:tcPr>
            <w:tcW w:w="5633" w:type="dxa"/>
            <w:noWrap w:val="0"/>
            <w:vAlign w:val="center"/>
          </w:tcPr>
          <w:p>
            <w:pPr>
              <w:widowControl/>
              <w:rPr>
                <w:rFonts w:ascii="Arial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主机功能和技术参数：</w:t>
            </w:r>
          </w:p>
        </w:tc>
        <w:tc>
          <w:tcPr>
            <w:tcW w:w="10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26000</w:t>
            </w:r>
          </w:p>
        </w:tc>
        <w:tc>
          <w:tcPr>
            <w:tcW w:w="95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96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26000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宋体" w:cs="Arial"/>
                <w:b/>
                <w:kern w:val="0"/>
                <w:szCs w:val="21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宋体" w:cs="Arial"/>
                <w:b/>
                <w:kern w:val="0"/>
                <w:szCs w:val="21"/>
              </w:rPr>
            </w:pPr>
          </w:p>
        </w:tc>
        <w:tc>
          <w:tcPr>
            <w:tcW w:w="5633" w:type="dxa"/>
            <w:noWrap w:val="0"/>
            <w:vAlign w:val="center"/>
          </w:tcPr>
          <w:p>
            <w:pPr>
              <w:widowControl/>
              <w:rPr>
                <w:rFonts w:ascii="Arial" w:hAnsi="宋体" w:cs="Arial"/>
                <w:b/>
                <w:kern w:val="0"/>
                <w:szCs w:val="21"/>
              </w:rPr>
            </w:pPr>
            <w:r>
              <w:rPr>
                <w:rFonts w:hint="eastAsia" w:ascii="Arial" w:hAnsi="宋体" w:cs="Arial"/>
                <w:b/>
                <w:kern w:val="0"/>
                <w:szCs w:val="21"/>
              </w:rPr>
              <w:t>工作条件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宋体" w:cs="Arial"/>
                <w:b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宋体" w:cs="Arial"/>
                <w:b/>
                <w:kern w:val="0"/>
                <w:szCs w:val="21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宋体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widowControl/>
              <w:rPr>
                <w:rFonts w:ascii="Arial" w:hAnsi="宋体" w:cs="Arial"/>
                <w:kern w:val="0"/>
                <w:szCs w:val="21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widowControl/>
              <w:rPr>
                <w:rFonts w:ascii="Arial" w:hAnsi="宋体" w:cs="Arial"/>
                <w:kern w:val="0"/>
                <w:szCs w:val="21"/>
              </w:rPr>
            </w:pPr>
          </w:p>
        </w:tc>
        <w:tc>
          <w:tcPr>
            <w:tcW w:w="5633" w:type="dxa"/>
            <w:noWrap w:val="0"/>
            <w:vAlign w:val="center"/>
          </w:tcPr>
          <w:p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宋体" w:cs="Arial"/>
                <w:kern w:val="0"/>
                <w:szCs w:val="21"/>
              </w:rPr>
              <w:t>环境温度</w:t>
            </w:r>
            <w:r>
              <w:rPr>
                <w:rFonts w:hint="eastAsia" w:ascii="Arial" w:hAnsi="宋体" w:cs="Arial"/>
                <w:kern w:val="0"/>
                <w:szCs w:val="21"/>
                <w:lang w:val="en-US" w:eastAsia="zh-CN"/>
              </w:rPr>
              <w:t>-10</w:t>
            </w:r>
            <w:r>
              <w:rPr>
                <w:rFonts w:ascii="Arial" w:hAnsi="宋体" w:cs="Arial"/>
                <w:kern w:val="0"/>
                <w:szCs w:val="21"/>
              </w:rPr>
              <w:t>℃</w:t>
            </w:r>
            <w:r>
              <w:rPr>
                <w:rFonts w:ascii="Arial" w:hAnsi="Arial" w:cs="Arial"/>
                <w:kern w:val="0"/>
                <w:szCs w:val="21"/>
              </w:rPr>
              <w:t>—</w:t>
            </w: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Arial" w:hAnsi="Arial" w:cs="Arial"/>
                <w:kern w:val="0"/>
                <w:szCs w:val="21"/>
              </w:rPr>
              <w:t>0</w:t>
            </w:r>
            <w:r>
              <w:rPr>
                <w:rFonts w:ascii="Arial" w:hAnsi="宋体" w:cs="Arial"/>
                <w:kern w:val="0"/>
                <w:szCs w:val="21"/>
              </w:rPr>
              <w:t>℃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widowControl/>
              <w:rPr>
                <w:rFonts w:ascii="Arial" w:hAnsi="宋体" w:cs="Arial"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/>
              <w:rPr>
                <w:rFonts w:ascii="Arial" w:hAnsi="宋体" w:cs="Arial"/>
                <w:kern w:val="0"/>
                <w:szCs w:val="21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widowControl/>
              <w:rPr>
                <w:rFonts w:ascii="Arial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widowControl/>
              <w:rPr>
                <w:rFonts w:ascii="Arial" w:hAnsi="宋体" w:cs="Arial"/>
                <w:kern w:val="0"/>
                <w:szCs w:val="21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widowControl/>
              <w:rPr>
                <w:rFonts w:ascii="Arial" w:hAnsi="宋体" w:cs="Arial"/>
                <w:kern w:val="0"/>
                <w:szCs w:val="21"/>
              </w:rPr>
            </w:pPr>
          </w:p>
        </w:tc>
        <w:tc>
          <w:tcPr>
            <w:tcW w:w="5633" w:type="dxa"/>
            <w:noWrap w:val="0"/>
            <w:vAlign w:val="center"/>
          </w:tcPr>
          <w:p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宋体" w:cs="Arial"/>
                <w:kern w:val="0"/>
                <w:szCs w:val="21"/>
              </w:rPr>
              <w:t>相对湿度</w:t>
            </w:r>
            <w:r>
              <w:rPr>
                <w:rFonts w:hint="eastAsia" w:ascii="Arial" w:hAnsi="宋体" w:cs="Arial"/>
                <w:kern w:val="0"/>
                <w:szCs w:val="21"/>
                <w:lang w:val="en-US" w:eastAsia="zh-CN"/>
              </w:rPr>
              <w:t>10%</w:t>
            </w:r>
            <w:r>
              <w:rPr>
                <w:rFonts w:hint="eastAsia" w:ascii="Arial" w:hAnsi="宋体" w:cs="Arial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kern w:val="0"/>
                <w:szCs w:val="21"/>
              </w:rPr>
              <w:t>≤</w:t>
            </w: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95</w:t>
            </w:r>
            <w:r>
              <w:rPr>
                <w:rFonts w:ascii="Arial" w:hAnsi="Arial" w:cs="Arial"/>
                <w:kern w:val="0"/>
                <w:szCs w:val="21"/>
              </w:rPr>
              <w:t>%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widowControl/>
              <w:rPr>
                <w:rFonts w:ascii="Arial" w:hAnsi="宋体" w:cs="Arial"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/>
              <w:rPr>
                <w:rFonts w:ascii="Arial" w:hAnsi="宋体" w:cs="Arial"/>
                <w:kern w:val="0"/>
                <w:szCs w:val="21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widowControl/>
              <w:rPr>
                <w:rFonts w:ascii="Arial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</w:rPr>
            </w:pPr>
          </w:p>
        </w:tc>
        <w:tc>
          <w:tcPr>
            <w:tcW w:w="5633" w:type="dxa"/>
            <w:noWrap w:val="0"/>
            <w:vAlign w:val="center"/>
          </w:tcPr>
          <w:p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电源参数：AC220V；50HZ 75VA；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lang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lang w:eastAsia="zh-CN"/>
              </w:rPr>
            </w:pPr>
          </w:p>
        </w:tc>
        <w:tc>
          <w:tcPr>
            <w:tcW w:w="5633" w:type="dxa"/>
            <w:noWrap w:val="0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Cs w:val="21"/>
                <w:lang w:eastAsia="zh-CN"/>
              </w:rPr>
              <w:t>电流、电压及输出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lang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lang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5633" w:type="dxa"/>
            <w:noWrap w:val="0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eastAsia="zh-CN"/>
              </w:rPr>
            </w:pPr>
            <w:r>
              <w:rPr>
                <w:rFonts w:ascii="Arial" w:hAnsi="Arial" w:cs="Arial"/>
                <w:kern w:val="0"/>
                <w:szCs w:val="21"/>
              </w:rPr>
              <w:t>AC220V</w:t>
            </w: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;</w:t>
            </w:r>
            <w:r>
              <w:rPr>
                <w:rFonts w:ascii="Arial" w:hAnsi="Arial" w:cs="Arial"/>
                <w:kern w:val="0"/>
                <w:szCs w:val="21"/>
              </w:rPr>
              <w:t xml:space="preserve">50Hz, </w:t>
            </w: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75V</w:t>
            </w:r>
            <w:r>
              <w:rPr>
                <w:rFonts w:ascii="Arial" w:hAnsi="Arial" w:cs="Arial"/>
                <w:kern w:val="0"/>
                <w:szCs w:val="21"/>
              </w:rPr>
              <w:t>A</w:t>
            </w:r>
            <w:r>
              <w:rPr>
                <w:rFonts w:hint="eastAsia" w:ascii="Arial" w:hAnsi="Arial" w:cs="Arial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</w:rPr>
              <w:t>整体工作功率：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00W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lang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lang w:eastAsia="zh-CN"/>
              </w:rPr>
            </w:pPr>
          </w:p>
        </w:tc>
        <w:tc>
          <w:tcPr>
            <w:tcW w:w="5633" w:type="dxa"/>
            <w:noWrap w:val="0"/>
            <w:vAlign w:val="center"/>
          </w:tcPr>
          <w:p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  <w:lang w:eastAsia="zh-CN"/>
              </w:rPr>
              <w:t>外形</w:t>
            </w:r>
            <w:r>
              <w:rPr>
                <w:rFonts w:hint="eastAsia" w:ascii="Arial" w:hAnsi="Arial" w:cs="Arial"/>
                <w:kern w:val="0"/>
                <w:szCs w:val="21"/>
              </w:rPr>
              <w:t>尺寸/</w:t>
            </w:r>
            <w:r>
              <w:rPr>
                <w:rFonts w:hint="eastAsia" w:ascii="Arial" w:hAnsi="Arial" w:cs="Arial"/>
                <w:kern w:val="0"/>
                <w:szCs w:val="21"/>
                <w:lang w:eastAsia="zh-CN"/>
              </w:rPr>
              <w:t>毛</w:t>
            </w:r>
            <w:r>
              <w:rPr>
                <w:rFonts w:hint="eastAsia" w:ascii="Arial" w:hAnsi="Arial" w:cs="Arial"/>
                <w:kern w:val="0"/>
                <w:szCs w:val="21"/>
              </w:rPr>
              <w:t>重量：</w:t>
            </w: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67*43*63CM（长、宽、高)</w:t>
            </w:r>
            <w:r>
              <w:rPr>
                <w:rFonts w:hint="eastAsia" w:ascii="Arial" w:hAnsi="Arial" w:cs="Arial"/>
                <w:kern w:val="0"/>
                <w:szCs w:val="21"/>
              </w:rPr>
              <w:t>/2</w:t>
            </w: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Arial" w:hAnsi="Arial" w:cs="Arial"/>
                <w:kern w:val="0"/>
                <w:szCs w:val="21"/>
              </w:rPr>
              <w:t>Kg；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lang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lang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数据输出模式：USB(输入），RS-232C(输出），蓝牙（输出）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宋体" w:cs="Arial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宋体" w:cs="Arial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5633" w:type="dxa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宋体" w:cs="Arial"/>
                <w:b/>
                <w:kern w:val="0"/>
                <w:szCs w:val="21"/>
                <w:lang w:eastAsia="zh-CN"/>
              </w:rPr>
              <w:t>自动</w:t>
            </w:r>
            <w:r>
              <w:rPr>
                <w:rFonts w:hint="eastAsia" w:ascii="Arial" w:hAnsi="宋体" w:cs="Arial"/>
                <w:b/>
                <w:kern w:val="0"/>
                <w:szCs w:val="21"/>
                <w:lang w:val="en-US" w:eastAsia="zh-CN"/>
              </w:rPr>
              <w:t>3D检测定位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宋体" w:cs="Arial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宋体" w:cs="Arial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宋体" w:cs="Arial"/>
                <w:b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21"/>
                <w:highlight w:val="none"/>
                <w:lang w:val="en-US" w:eastAsia="zh-CN"/>
              </w:rPr>
              <w:t>开机自检模式：3D自检（上下、前后、左右）；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自动完成左右眼数据测量，无需手动切换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center"/>
          </w:tcPr>
          <w:p>
            <w:pPr>
              <w:widowControl/>
              <w:rPr>
                <w:rFonts w:hint="default" w:ascii="Arial" w:hAnsi="Arial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  <w:t>光路设计：双光路、旋转棱镜技术运用；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Cs w:val="21"/>
                <w:lang w:val="en-US" w:eastAsia="zh-CN"/>
              </w:rPr>
              <w:t>操作方式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自动追踪（上下左右）、自动对焦（前后）、自动测量、自动切换左右眼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  <w:t>控制面板可旋转至任意方位，检查者可以站在被检者的任何方位行操作，容易扶持被检者及帮助被检者张开眼睑;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  <w:t>人体工程学设计 5度俯角机身设计，减少病人的疲惫感;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eastAsia="zh-CN"/>
              </w:rPr>
            </w:pPr>
          </w:p>
        </w:tc>
        <w:tc>
          <w:tcPr>
            <w:tcW w:w="5633" w:type="dxa"/>
            <w:noWrap w:val="0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  <w:lang w:eastAsia="zh-CN"/>
              </w:rPr>
              <w:t>内置打印机：自动打印切纸；进口热敏打印机；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视标及显示器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自动雾视及对焦范围：X轴:±15mm;Y轴:±48mm; Z轴±20mm；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563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显示器：9英寸液晶触摸屏显示屏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（可360度任意翻转）；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563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节电方式：1/5/10/20/40 分钟 无操作自动屏保；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宋体" w:cs="Arial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宋体" w:cs="Arial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center"/>
          </w:tcPr>
          <w:p>
            <w:pPr>
              <w:widowControl/>
              <w:rPr>
                <w:rFonts w:hint="default" w:ascii="Arial" w:hAnsi="宋体" w:eastAsia="宋体" w:cs="Arial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宋体" w:cs="Arial"/>
                <w:b/>
                <w:kern w:val="0"/>
                <w:szCs w:val="21"/>
                <w:lang w:val="en-US" w:eastAsia="zh-CN"/>
              </w:rPr>
              <w:t>规格参数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宋体" w:cs="Arial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宋体" w:cs="Arial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宋体" w:cs="Arial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R&amp;K 模式   测量屈光度和角膜曲率；</w:t>
            </w:r>
          </w:p>
        </w:tc>
        <w:tc>
          <w:tcPr>
            <w:tcW w:w="106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FEF 模式   测量屈光度；</w:t>
            </w:r>
          </w:p>
        </w:tc>
        <w:tc>
          <w:tcPr>
            <w:tcW w:w="106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KRT 模式   测量角膜曲率；</w:t>
            </w:r>
          </w:p>
        </w:tc>
        <w:tc>
          <w:tcPr>
            <w:tcW w:w="106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顶点距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(VD):0mm 、12.00mm、  13.75mm、  15.00mm、</w:t>
            </w:r>
          </w:p>
        </w:tc>
        <w:tc>
          <w:tcPr>
            <w:tcW w:w="106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top"/>
          </w:tcPr>
          <w:p>
            <w:pPr>
              <w:rPr>
                <w:rFonts w:hint="eastAsia" w:ascii="Arial" w:hAnsi="宋体" w:cs="Arial"/>
                <w:kern w:val="0"/>
                <w:szCs w:val="21"/>
                <w:lang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top"/>
          </w:tcPr>
          <w:p>
            <w:pPr>
              <w:rPr>
                <w:rFonts w:hint="eastAsia" w:ascii="Arial" w:hAnsi="宋体" w:cs="Arial"/>
                <w:kern w:val="0"/>
                <w:szCs w:val="21"/>
                <w:lang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Arial" w:hAnsi="宋体" w:cs="Arial"/>
                <w:kern w:val="0"/>
                <w:szCs w:val="21"/>
                <w:lang w:eastAsia="zh-CN"/>
              </w:rPr>
              <w:t>球镜测量</w:t>
            </w:r>
            <w:r>
              <w:rPr>
                <w:rFonts w:ascii="Arial" w:hAnsi="宋体" w:cs="Arial"/>
                <w:kern w:val="0"/>
                <w:szCs w:val="21"/>
              </w:rPr>
              <w:t>范围</w:t>
            </w:r>
            <w:r>
              <w:rPr>
                <w:rFonts w:hint="eastAsia" w:ascii="Arial" w:hAnsi="宋体" w:cs="Arial"/>
                <w:kern w:val="0"/>
                <w:szCs w:val="21"/>
                <w:lang w:val="en-US" w:eastAsia="zh-CN"/>
              </w:rPr>
              <w:t>:</w:t>
            </w:r>
            <w:r>
              <w:rPr>
                <w:rFonts w:hint="eastAsia" w:ascii="Arial" w:hAnsi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Arial" w:hAnsi="宋体" w:cs="Arial"/>
                <w:kern w:val="0"/>
                <w:szCs w:val="21"/>
                <w:lang w:val="en-US" w:eastAsia="zh-CN"/>
              </w:rPr>
              <w:t>-25.00D~25.00D</w:t>
            </w:r>
            <w:r>
              <w:rPr>
                <w:rFonts w:hint="eastAsia" w:ascii="Arial" w:hAnsi="Arial" w:cs="Arial"/>
                <w:kern w:val="0"/>
                <w:szCs w:val="21"/>
              </w:rPr>
              <w:t>,</w:t>
            </w:r>
          </w:p>
        </w:tc>
        <w:tc>
          <w:tcPr>
            <w:tcW w:w="1067" w:type="dxa"/>
            <w:vMerge w:val="continue"/>
            <w:noWrap w:val="0"/>
            <w:vAlign w:val="top"/>
          </w:tcPr>
          <w:p>
            <w:pPr>
              <w:rPr>
                <w:rFonts w:hint="eastAsia" w:ascii="Arial" w:hAnsi="宋体" w:cs="Arial"/>
                <w:kern w:val="0"/>
                <w:szCs w:val="21"/>
                <w:lang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top"/>
          </w:tcPr>
          <w:p>
            <w:pPr>
              <w:rPr>
                <w:rFonts w:hint="eastAsia" w:ascii="Arial" w:hAnsi="宋体" w:cs="Arial"/>
                <w:kern w:val="0"/>
                <w:szCs w:val="21"/>
                <w:lang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top"/>
          </w:tcPr>
          <w:p>
            <w:pPr>
              <w:rPr>
                <w:rFonts w:hint="eastAsia" w:ascii="Arial" w:hAnsi="宋体" w:cs="Arial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top"/>
          </w:tcPr>
          <w:p>
            <w:pPr>
              <w:rPr>
                <w:rFonts w:hint="eastAsia" w:ascii="Arial" w:hAnsi="宋体" w:cs="Arial"/>
                <w:kern w:val="0"/>
                <w:szCs w:val="21"/>
                <w:lang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top"/>
          </w:tcPr>
          <w:p>
            <w:pPr>
              <w:rPr>
                <w:rFonts w:hint="eastAsia" w:ascii="Arial" w:hAnsi="宋体" w:cs="Arial"/>
                <w:kern w:val="0"/>
                <w:szCs w:val="21"/>
                <w:lang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Arial" w:hAnsi="宋体" w:cs="Arial"/>
                <w:kern w:val="0"/>
                <w:szCs w:val="21"/>
                <w:lang w:eastAsia="zh-CN"/>
              </w:rPr>
              <w:t>柱镜测量</w:t>
            </w:r>
            <w:r>
              <w:rPr>
                <w:rFonts w:ascii="Arial" w:hAnsi="宋体" w:cs="Arial"/>
                <w:kern w:val="0"/>
                <w:szCs w:val="21"/>
              </w:rPr>
              <w:t>范围</w:t>
            </w:r>
            <w:r>
              <w:rPr>
                <w:rFonts w:hint="eastAsia" w:ascii="Arial" w:hAnsi="宋体" w:cs="Arial"/>
                <w:kern w:val="0"/>
                <w:szCs w:val="21"/>
                <w:lang w:val="en-US" w:eastAsia="zh-CN"/>
              </w:rPr>
              <w:t>:</w:t>
            </w:r>
            <w:r>
              <w:rPr>
                <w:rFonts w:hint="eastAsia" w:ascii="Arial" w:hAnsi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Arial" w:hAnsi="宋体" w:cs="Arial"/>
                <w:kern w:val="0"/>
                <w:szCs w:val="21"/>
                <w:lang w:val="en-US" w:eastAsia="zh-CN"/>
              </w:rPr>
              <w:t>-10.00~10.00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, </w:t>
            </w:r>
          </w:p>
        </w:tc>
        <w:tc>
          <w:tcPr>
            <w:tcW w:w="1067" w:type="dxa"/>
            <w:vMerge w:val="continue"/>
            <w:noWrap w:val="0"/>
            <w:vAlign w:val="top"/>
          </w:tcPr>
          <w:p>
            <w:pPr>
              <w:rPr>
                <w:rFonts w:hint="eastAsia" w:ascii="Arial" w:hAnsi="宋体" w:cs="Arial"/>
                <w:kern w:val="0"/>
                <w:szCs w:val="21"/>
                <w:lang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top"/>
          </w:tcPr>
          <w:p>
            <w:pPr>
              <w:rPr>
                <w:rFonts w:hint="eastAsia" w:ascii="Arial" w:hAnsi="宋体" w:cs="Arial"/>
                <w:kern w:val="0"/>
                <w:szCs w:val="21"/>
                <w:lang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top"/>
          </w:tcPr>
          <w:p>
            <w:pPr>
              <w:rPr>
                <w:rFonts w:hint="eastAsia" w:ascii="Arial" w:hAnsi="宋体" w:cs="Arial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球镜梯度：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0.12、0.25</w:t>
            </w:r>
          </w:p>
        </w:tc>
        <w:tc>
          <w:tcPr>
            <w:tcW w:w="106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633" w:type="dxa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轴位测量范围：0°~180°；</w:t>
            </w:r>
          </w:p>
        </w:tc>
        <w:tc>
          <w:tcPr>
            <w:tcW w:w="106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6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633" w:type="dxa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瞳距测量范围：10mm~85mm；</w:t>
            </w:r>
          </w:p>
        </w:tc>
        <w:tc>
          <w:tcPr>
            <w:tcW w:w="106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6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最小测量瞳孔直径：Φ2.0mm；</w:t>
            </w:r>
          </w:p>
        </w:tc>
        <w:tc>
          <w:tcPr>
            <w:tcW w:w="106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center"/>
          </w:tcPr>
          <w:p>
            <w:pPr>
              <w:widowControl/>
              <w:rPr>
                <w:rFonts w:ascii="Arial" w:hAnsi="宋体" w:cs="Arial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曲率半径测量范围：5mm~10mm；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宋体" w:cs="Arial"/>
                <w:kern w:val="0"/>
                <w:szCs w:val="21"/>
                <w:lang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宋体" w:cs="Arial"/>
                <w:kern w:val="0"/>
                <w:szCs w:val="21"/>
                <w:lang w:eastAsia="zh-CN"/>
              </w:rPr>
            </w:pPr>
          </w:p>
        </w:tc>
        <w:tc>
          <w:tcPr>
            <w:tcW w:w="5633" w:type="dxa"/>
            <w:noWrap w:val="0"/>
            <w:vAlign w:val="center"/>
          </w:tcPr>
          <w:p>
            <w:pPr>
              <w:widowControl/>
              <w:rPr>
                <w:rFonts w:hint="default" w:ascii="Arial" w:hAnsi="宋体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宋体" w:cs="Arial"/>
                <w:kern w:val="0"/>
                <w:szCs w:val="21"/>
                <w:lang w:eastAsia="zh-CN"/>
              </w:rPr>
              <w:t>角膜曲率主子午线轴位：</w:t>
            </w:r>
            <w:r>
              <w:rPr>
                <w:rFonts w:hint="eastAsia" w:ascii="宋体" w:hAnsi="宋体" w:cs="宋体"/>
                <w:kern w:val="0"/>
                <w:szCs w:val="21"/>
              </w:rPr>
              <w:t>0°~180°；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宋体" w:cs="Arial"/>
                <w:kern w:val="0"/>
                <w:szCs w:val="21"/>
                <w:lang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宋体" w:cs="Arial"/>
                <w:kern w:val="0"/>
                <w:szCs w:val="21"/>
                <w:lang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Arial" w:hAnsi="宋体" w:cs="Arial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633" w:type="dxa"/>
            <w:noWrap w:val="0"/>
            <w:vAlign w:val="center"/>
          </w:tcPr>
          <w:p>
            <w:pPr>
              <w:rPr>
                <w:rFonts w:ascii="Arial" w:hAnsi="宋体" w:cs="Arial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角膜直径：2.0mm~12.00mm；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87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合计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26000</w:t>
            </w:r>
          </w:p>
        </w:tc>
      </w:tr>
    </w:tbl>
    <w:p>
      <w:pPr>
        <w:spacing w:line="360" w:lineRule="auto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一、项目内容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（一）项目要求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1、质量要求：供方提供的维保设备必须为新出厂的、质量合格的产品，应符合国家及行业相关标准，并符合买方所确定的样品质量要求。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color w:val="FF0000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2、交货时间：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接到万翔订单后</w:t>
      </w:r>
      <w:r>
        <w:rPr>
          <w:rFonts w:hint="eastAsia" w:ascii="仿宋" w:hAnsi="仿宋" w:eastAsia="仿宋" w:cs="宋体"/>
          <w:color w:val="FF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color w:val="FF0000"/>
          <w:kern w:val="0"/>
          <w:sz w:val="24"/>
          <w:u w:val="single"/>
        </w:rPr>
        <w:t>3</w:t>
      </w:r>
      <w:r>
        <w:rPr>
          <w:rFonts w:hint="eastAsia" w:ascii="仿宋" w:hAnsi="仿宋" w:eastAsia="仿宋" w:cs="宋体"/>
          <w:color w:val="FF0000"/>
          <w:kern w:val="0"/>
          <w:sz w:val="24"/>
          <w:u w:val="single"/>
        </w:rPr>
        <w:t xml:space="preserve"> 个工作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日内。</w:t>
      </w:r>
    </w:p>
    <w:p>
      <w:pPr>
        <w:spacing w:line="360" w:lineRule="auto"/>
        <w:ind w:firstLine="480"/>
        <w:rPr>
          <w:rFonts w:ascii="宋体" w:hAnsi="宋体" w:cs="宋体"/>
          <w:color w:val="FF0000"/>
          <w:sz w:val="24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/>
          <w:b/>
          <w:sz w:val="24"/>
        </w:rPr>
        <w:t>、售后服务要求</w:t>
      </w:r>
      <w:r>
        <w:rPr>
          <w:rFonts w:hint="eastAsia" w:ascii="仿宋" w:hAnsi="仿宋" w:eastAsia="仿宋"/>
          <w:sz w:val="24"/>
        </w:rPr>
        <w:t>：</w:t>
      </w:r>
      <w:r>
        <w:rPr>
          <w:rFonts w:hint="eastAsia" w:ascii="仿宋" w:hAnsi="仿宋" w:eastAsia="仿宋"/>
          <w:b/>
          <w:bCs/>
          <w:color w:val="FF0000"/>
          <w:sz w:val="24"/>
          <w:lang w:val="en-US" w:eastAsia="zh-CN"/>
        </w:rPr>
        <w:t>以厂家标准为准，整机保修1年。</w:t>
      </w:r>
    </w:p>
    <w:p>
      <w:pPr>
        <w:spacing w:line="360" w:lineRule="auto"/>
        <w:ind w:firstLine="482" w:firstLineChars="200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  <w:lang w:val="en-US" w:eastAsia="zh-CN"/>
        </w:rPr>
        <w:t>4</w:t>
      </w:r>
      <w:r>
        <w:rPr>
          <w:rFonts w:hint="eastAsia" w:ascii="仿宋" w:hAnsi="仿宋" w:eastAsia="仿宋" w:cs="宋体"/>
          <w:b/>
          <w:kern w:val="0"/>
          <w:sz w:val="24"/>
        </w:rPr>
        <w:t>、价格要求：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1）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货物报价不超出单位限价，总报价不超出</w:t>
      </w:r>
      <w:r>
        <w:rPr>
          <w:rFonts w:hint="eastAsia" w:ascii="宋体" w:hAnsi="宋体" w:eastAsia="仿宋" w:cs="宋体"/>
          <w:color w:val="FF0000"/>
          <w:kern w:val="0"/>
          <w:sz w:val="24"/>
          <w:u w:val="single"/>
          <w:lang w:val="en-US" w:eastAsia="zh-CN"/>
        </w:rPr>
        <w:t>26</w:t>
      </w:r>
      <w:r>
        <w:rPr>
          <w:rFonts w:hint="eastAsia" w:ascii="宋体" w:hAnsi="宋体" w:cs="宋体"/>
          <w:color w:val="FF0000"/>
          <w:kern w:val="0"/>
          <w:sz w:val="24"/>
          <w:u w:val="single"/>
        </w:rPr>
        <w:t>,</w:t>
      </w:r>
      <w:r>
        <w:rPr>
          <w:rFonts w:ascii="宋体" w:hAnsi="宋体" w:cs="宋体"/>
          <w:color w:val="FF0000"/>
          <w:kern w:val="0"/>
          <w:sz w:val="24"/>
          <w:u w:val="single"/>
        </w:rPr>
        <w:t>0</w:t>
      </w:r>
      <w:r>
        <w:rPr>
          <w:rFonts w:hint="eastAsia" w:ascii="宋体" w:hAnsi="宋体" w:cs="宋体"/>
          <w:color w:val="FF0000"/>
          <w:kern w:val="0"/>
          <w:sz w:val="24"/>
          <w:u w:val="single"/>
        </w:rPr>
        <w:t>00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元；否则报价无效。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 xml:space="preserve">2）报价包括运费、包装费、现场搬运费、安装调试、售后服务费及其它一切相关费用。 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3）所开具发票必须为一般纳税人增值税专用发票</w:t>
      </w:r>
      <w:r>
        <w:rPr>
          <w:rFonts w:hint="eastAsia" w:ascii="仿宋" w:hAnsi="仿宋" w:eastAsia="仿宋" w:cs="宋体"/>
          <w:b/>
          <w:color w:val="FF0000"/>
          <w:kern w:val="0"/>
          <w:sz w:val="24"/>
        </w:rPr>
        <w:t>（13%税点，发票商品名称与标的物名称一致）</w:t>
      </w:r>
      <w:r>
        <w:rPr>
          <w:rFonts w:hint="eastAsia" w:ascii="仿宋" w:hAnsi="仿宋" w:eastAsia="仿宋" w:cs="宋体"/>
          <w:kern w:val="0"/>
          <w:sz w:val="24"/>
        </w:rPr>
        <w:t>；购货单位名称：厦门万翔网络商务有限公司。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6、付款方式：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color w:val="FF0000"/>
          <w:kern w:val="0"/>
          <w:sz w:val="24"/>
        </w:rPr>
      </w:pPr>
      <w:r>
        <w:rPr>
          <w:rFonts w:hint="eastAsia" w:ascii="仿宋" w:hAnsi="仿宋" w:eastAsia="仿宋" w:cs="宋体"/>
          <w:color w:val="FF0000"/>
          <w:kern w:val="0"/>
          <w:sz w:val="24"/>
        </w:rPr>
        <w:t>设备到货后，经安装调试完毕并经最终验收合格后，需方根据供方开具的合同总价100%的一般纳税人增值税发票及《供货验收单》(经最终用户签字盖章)的1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0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个</w:t>
      </w:r>
      <w:r>
        <w:rPr>
          <w:rFonts w:hint="eastAsia" w:ascii="仿宋" w:hAnsi="仿宋" w:eastAsia="仿宋" w:cs="宋体"/>
          <w:color w:val="FF0000"/>
          <w:kern w:val="0"/>
          <w:sz w:val="24"/>
          <w:lang w:eastAsia="zh-CN"/>
        </w:rPr>
        <w:t>日历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日内向供方支付95%货款，预留合同总价的 5% 作为质量及售后服务保证金，待货物验收合格满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年且无售后问题后15个工作日内，需方凭合同复印件向供方一次性无息付清余款。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（二）报价文件应至少包括以下部分，否则报价无效：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1、报价单（须加盖单位公章），格式详见附件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2、营业执照副本（三证合一）复印件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3、售后服务承诺书（须加盖单位公章）</w:t>
      </w:r>
    </w:p>
    <w:p>
      <w:pPr>
        <w:spacing w:line="360" w:lineRule="auto"/>
        <w:ind w:firstLine="482" w:firstLineChars="200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二、报价须知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（一）报价方式：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本项目</w:t>
      </w:r>
      <w:r>
        <w:rPr>
          <w:rFonts w:hint="eastAsia" w:ascii="仿宋" w:hAnsi="仿宋" w:eastAsia="仿宋" w:cs="宋体"/>
          <w:b/>
          <w:color w:val="FF0000"/>
          <w:kern w:val="0"/>
          <w:sz w:val="24"/>
        </w:rPr>
        <w:t>以</w:t>
      </w:r>
      <w:r>
        <w:rPr>
          <w:rFonts w:ascii="仿宋" w:hAnsi="仿宋" w:eastAsia="仿宋" w:cs="宋体"/>
          <w:b/>
          <w:color w:val="FF0000"/>
          <w:kern w:val="0"/>
          <w:sz w:val="24"/>
        </w:rPr>
        <w:t>电子邮件报价</w:t>
      </w:r>
      <w:r>
        <w:rPr>
          <w:rFonts w:hint="eastAsia" w:ascii="仿宋" w:hAnsi="仿宋" w:eastAsia="仿宋" w:cs="宋体"/>
          <w:b/>
          <w:color w:val="FF0000"/>
          <w:kern w:val="0"/>
          <w:sz w:val="24"/>
        </w:rPr>
        <w:t>形式进行报价</w:t>
      </w:r>
      <w:r>
        <w:rPr>
          <w:rFonts w:hint="eastAsia" w:ascii="仿宋" w:hAnsi="仿宋" w:eastAsia="仿宋" w:cs="宋体"/>
          <w:kern w:val="0"/>
          <w:sz w:val="24"/>
        </w:rPr>
        <w:t>,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即报价人应当在报价截止时间前向指定邮箱</w:t>
      </w:r>
      <w:r>
        <w:rPr>
          <w:rFonts w:ascii="仿宋" w:hAnsi="仿宋" w:eastAsia="仿宋" w:cs="宋体"/>
          <w:b/>
          <w:color w:val="000000"/>
          <w:kern w:val="0"/>
          <w:sz w:val="24"/>
        </w:rPr>
        <w:t>wanxiangiport@163.com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发送经报价人盖章扫描的报价文件。</w:t>
      </w:r>
      <w:r>
        <w:rPr>
          <w:rFonts w:hint="eastAsia" w:ascii="仿宋" w:hAnsi="仿宋" w:eastAsia="仿宋" w:cs="宋体"/>
          <w:kern w:val="0"/>
          <w:sz w:val="24"/>
        </w:rPr>
        <w:t>报单价</w:t>
      </w:r>
      <w:r>
        <w:rPr>
          <w:rFonts w:ascii="仿宋" w:hAnsi="仿宋" w:eastAsia="仿宋" w:cs="宋体"/>
          <w:kern w:val="0"/>
          <w:sz w:val="24"/>
        </w:rPr>
        <w:t>一次报出，不得更改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,填写后不得涂改挖补,否则报价无效。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b/>
          <w:color w:val="FF0000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</w:t>
      </w:r>
      <w:r>
        <w:rPr>
          <w:rFonts w:ascii="仿宋" w:hAnsi="仿宋" w:eastAsia="仿宋" w:cs="宋体"/>
          <w:b/>
          <w:color w:val="FF0000"/>
          <w:kern w:val="0"/>
          <w:sz w:val="24"/>
          <w:highlight w:val="yellow"/>
        </w:rPr>
        <w:t>电子</w:t>
      </w:r>
      <w:r>
        <w:rPr>
          <w:rFonts w:hint="eastAsia" w:ascii="仿宋" w:hAnsi="仿宋" w:eastAsia="仿宋" w:cs="宋体"/>
          <w:b/>
          <w:color w:val="FF0000"/>
          <w:kern w:val="0"/>
          <w:sz w:val="24"/>
          <w:highlight w:val="yellow"/>
        </w:rPr>
        <w:t>报价邮件主题需体现项目编号，否则作为无效报价处理。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3、报价单必须在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202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4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年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月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14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日（周</w:t>
      </w:r>
      <w:r>
        <w:rPr>
          <w:rFonts w:hint="eastAsia" w:ascii="仿宋" w:hAnsi="仿宋" w:eastAsia="仿宋" w:cs="宋体"/>
          <w:color w:val="FF0000"/>
          <w:kern w:val="0"/>
          <w:sz w:val="24"/>
          <w:lang w:eastAsia="zh-CN"/>
        </w:rPr>
        <w:t>四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）1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:00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（报价截止时间）之前发送至我司指定邮箱；报价开启时间为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202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4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年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月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14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日（周</w:t>
      </w:r>
      <w:r>
        <w:rPr>
          <w:rFonts w:hint="eastAsia" w:ascii="仿宋" w:hAnsi="仿宋" w:eastAsia="仿宋" w:cs="宋体"/>
          <w:color w:val="FF0000"/>
          <w:kern w:val="0"/>
          <w:sz w:val="24"/>
          <w:lang w:eastAsia="zh-CN"/>
        </w:rPr>
        <w:t>四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）1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:00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。报价供应商无需到场。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（二）出现以下情况之一的，报价无效：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1、报价文件内容不完整的；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2、超过报价截止时间提交报价的；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3、报价方式不符合本报价须知要求的；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4、报价人有弄虚作假或串标、围标等违法行为的；</w:t>
      </w:r>
    </w:p>
    <w:p>
      <w:pPr>
        <w:spacing w:line="360" w:lineRule="auto"/>
        <w:ind w:firstLine="480" w:firstLineChars="200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5、报价文件不能实质性响应本询价函的。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宋体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6、报价人或其法定代表人不得存在行政处罚、列入经营异常名单、列入严重违法失信名单、限制高消费及被厦门翔业集团有限公司列入“严重失信方名单”的情形。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7、报价人不得存在其他法律法规认定报价无效的情形。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（三）确定成交供应商原则：</w:t>
      </w:r>
      <w:r>
        <w:rPr>
          <w:rFonts w:ascii="仿宋" w:hAnsi="仿宋" w:eastAsia="仿宋" w:cs="宋体"/>
          <w:kern w:val="0"/>
          <w:sz w:val="24"/>
        </w:rPr>
        <w:t>询价小组</w:t>
      </w:r>
      <w:r>
        <w:rPr>
          <w:rFonts w:hint="eastAsia" w:ascii="仿宋" w:hAnsi="仿宋" w:eastAsia="仿宋" w:cs="宋体"/>
          <w:kern w:val="0"/>
          <w:sz w:val="24"/>
        </w:rPr>
        <w:t>将</w:t>
      </w:r>
      <w:r>
        <w:rPr>
          <w:rFonts w:ascii="仿宋" w:hAnsi="仿宋" w:eastAsia="仿宋" w:cs="宋体"/>
          <w:kern w:val="0"/>
          <w:sz w:val="24"/>
        </w:rPr>
        <w:t>根据</w:t>
      </w:r>
      <w:r>
        <w:rPr>
          <w:rFonts w:hint="eastAsia" w:ascii="仿宋" w:hAnsi="仿宋" w:eastAsia="仿宋" w:cs="宋体"/>
          <w:kern w:val="0"/>
          <w:sz w:val="24"/>
        </w:rPr>
        <w:t>实质性响应本询价函要求</w:t>
      </w:r>
      <w:r>
        <w:rPr>
          <w:rFonts w:ascii="仿宋" w:hAnsi="仿宋" w:eastAsia="仿宋" w:cs="宋体"/>
          <w:kern w:val="0"/>
          <w:sz w:val="24"/>
        </w:rPr>
        <w:t>且报价最低的原则确定成交供应商。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（四）报价人一旦递交报价文件，即视为认可本询价方式及报价须知的所有内容。报价人承诺报价有效期为壹个月。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( 五 ) 若报价供应商在报价后又撤销报价或无法履行的次数超过3次及以上的将被纳入黑名单12个月，纳入黑名单时间起12个月内将不得参与万翔网商公司自营商品密封询价采购项目的报价。</w:t>
      </w:r>
    </w:p>
    <w:p>
      <w:pPr>
        <w:spacing w:line="360" w:lineRule="auto"/>
        <w:ind w:firstLine="5280" w:firstLineChars="2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厦门万翔网络商务有限公司</w:t>
      </w:r>
    </w:p>
    <w:p>
      <w:pPr>
        <w:spacing w:line="360" w:lineRule="auto"/>
        <w:ind w:firstLine="5760" w:firstLineChars="24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202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24"/>
        </w:rPr>
        <w:t>年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24"/>
        </w:rPr>
        <w:t>月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11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24"/>
        </w:rPr>
        <w:t>日</w:t>
      </w:r>
    </w:p>
    <w:p>
      <w:pPr>
        <w:spacing w:line="360" w:lineRule="auto"/>
        <w:ind w:firstLine="5520" w:firstLineChars="2300"/>
        <w:rPr>
          <w:rFonts w:ascii="仿宋" w:hAnsi="仿宋" w:eastAsia="仿宋" w:cs="宋体"/>
          <w:kern w:val="0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567" w:right="1230" w:bottom="709" w:left="1230" w:header="851" w:footer="992" w:gutter="0"/>
          <w:cols w:space="720" w:num="1"/>
          <w:docGrid w:type="lines" w:linePitch="312" w:charSpace="0"/>
        </w:sectPr>
      </w:pPr>
    </w:p>
    <w:p>
      <w:pPr>
        <w:pStyle w:val="10"/>
        <w:jc w:val="left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报价单（参考）</w:t>
      </w:r>
    </w:p>
    <w:p>
      <w:pPr>
        <w:spacing w:line="380" w:lineRule="exact"/>
        <w:rPr>
          <w:rFonts w:ascii="仿宋" w:hAnsi="仿宋" w:eastAsia="仿宋"/>
        </w:rPr>
      </w:pPr>
    </w:p>
    <w:p>
      <w:pPr>
        <w:spacing w:line="38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</w:rPr>
        <w:t>报价人名称：                                     项目编号∶                                  货币单位：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700"/>
        <w:gridCol w:w="1011"/>
        <w:gridCol w:w="2522"/>
        <w:gridCol w:w="2060"/>
        <w:gridCol w:w="2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合同包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货物名称规格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数量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报价(现场交货价)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交货期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总价：大写：                            小写：               </w:t>
            </w:r>
          </w:p>
        </w:tc>
      </w:tr>
    </w:tbl>
    <w:p>
      <w:pPr>
        <w:spacing w:line="380" w:lineRule="exac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>
      <w:pPr>
        <w:spacing w:line="380" w:lineRule="exac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 xml:space="preserve">                                                                      报价人盖章</w:t>
      </w:r>
    </w:p>
    <w:sectPr>
      <w:headerReference r:id="rId6" w:type="default"/>
      <w:footerReference r:id="rId7" w:type="default"/>
      <w:footerReference r:id="rId8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ZGQ0ZDEzZDExMDhhMWQzNDkzMTZlOGZhYTZjOTkifQ=="/>
  </w:docVars>
  <w:rsids>
    <w:rsidRoot w:val="00591345"/>
    <w:rsid w:val="00001FCB"/>
    <w:rsid w:val="00024654"/>
    <w:rsid w:val="000554AB"/>
    <w:rsid w:val="00063C64"/>
    <w:rsid w:val="000A0955"/>
    <w:rsid w:val="000C1503"/>
    <w:rsid w:val="001410BD"/>
    <w:rsid w:val="0016039F"/>
    <w:rsid w:val="001818F8"/>
    <w:rsid w:val="00185C0F"/>
    <w:rsid w:val="00187DEE"/>
    <w:rsid w:val="00191326"/>
    <w:rsid w:val="001A7AB5"/>
    <w:rsid w:val="001D5D6E"/>
    <w:rsid w:val="001E512F"/>
    <w:rsid w:val="00207D1D"/>
    <w:rsid w:val="002319E8"/>
    <w:rsid w:val="00276507"/>
    <w:rsid w:val="00280BC8"/>
    <w:rsid w:val="002836AE"/>
    <w:rsid w:val="002A108C"/>
    <w:rsid w:val="002A17B8"/>
    <w:rsid w:val="002B04AC"/>
    <w:rsid w:val="002D6839"/>
    <w:rsid w:val="002E358F"/>
    <w:rsid w:val="002E613A"/>
    <w:rsid w:val="003067CC"/>
    <w:rsid w:val="00327BE6"/>
    <w:rsid w:val="00337E94"/>
    <w:rsid w:val="00344692"/>
    <w:rsid w:val="00347B9E"/>
    <w:rsid w:val="00355A4E"/>
    <w:rsid w:val="003A17EE"/>
    <w:rsid w:val="003C021A"/>
    <w:rsid w:val="003E7A25"/>
    <w:rsid w:val="00401B5F"/>
    <w:rsid w:val="00407854"/>
    <w:rsid w:val="00412B2B"/>
    <w:rsid w:val="00412F66"/>
    <w:rsid w:val="00415D52"/>
    <w:rsid w:val="00416535"/>
    <w:rsid w:val="00422B08"/>
    <w:rsid w:val="00454EED"/>
    <w:rsid w:val="00475004"/>
    <w:rsid w:val="004A3EFF"/>
    <w:rsid w:val="004B0A26"/>
    <w:rsid w:val="004B6B90"/>
    <w:rsid w:val="004C13F5"/>
    <w:rsid w:val="004D38EE"/>
    <w:rsid w:val="004E0440"/>
    <w:rsid w:val="004F5AA2"/>
    <w:rsid w:val="00515C90"/>
    <w:rsid w:val="00521524"/>
    <w:rsid w:val="0056337E"/>
    <w:rsid w:val="00585B7E"/>
    <w:rsid w:val="00591345"/>
    <w:rsid w:val="005925CA"/>
    <w:rsid w:val="005A066D"/>
    <w:rsid w:val="005A3D85"/>
    <w:rsid w:val="005B5917"/>
    <w:rsid w:val="00600C42"/>
    <w:rsid w:val="006061A2"/>
    <w:rsid w:val="006103D3"/>
    <w:rsid w:val="00613A9C"/>
    <w:rsid w:val="006161A6"/>
    <w:rsid w:val="006538D0"/>
    <w:rsid w:val="006829FA"/>
    <w:rsid w:val="0069069D"/>
    <w:rsid w:val="006D3757"/>
    <w:rsid w:val="006D5A11"/>
    <w:rsid w:val="006E7CF3"/>
    <w:rsid w:val="006F0016"/>
    <w:rsid w:val="00702187"/>
    <w:rsid w:val="0074509A"/>
    <w:rsid w:val="007600F2"/>
    <w:rsid w:val="007664AA"/>
    <w:rsid w:val="00767164"/>
    <w:rsid w:val="007F6355"/>
    <w:rsid w:val="007F6667"/>
    <w:rsid w:val="00816008"/>
    <w:rsid w:val="00882E3B"/>
    <w:rsid w:val="00891489"/>
    <w:rsid w:val="008978A6"/>
    <w:rsid w:val="008B15C4"/>
    <w:rsid w:val="008C2CDE"/>
    <w:rsid w:val="008D1C82"/>
    <w:rsid w:val="008E164B"/>
    <w:rsid w:val="008E3468"/>
    <w:rsid w:val="00931ED3"/>
    <w:rsid w:val="00943EEF"/>
    <w:rsid w:val="00946B19"/>
    <w:rsid w:val="00960E33"/>
    <w:rsid w:val="0098071F"/>
    <w:rsid w:val="00984D36"/>
    <w:rsid w:val="00990DA0"/>
    <w:rsid w:val="00994890"/>
    <w:rsid w:val="009A01CC"/>
    <w:rsid w:val="009A13FF"/>
    <w:rsid w:val="009A7954"/>
    <w:rsid w:val="009D1131"/>
    <w:rsid w:val="009D3666"/>
    <w:rsid w:val="009D3E97"/>
    <w:rsid w:val="009E065C"/>
    <w:rsid w:val="009F1468"/>
    <w:rsid w:val="00A12FB4"/>
    <w:rsid w:val="00A5230A"/>
    <w:rsid w:val="00A850C1"/>
    <w:rsid w:val="00AD5747"/>
    <w:rsid w:val="00AF3CB2"/>
    <w:rsid w:val="00AF4FA0"/>
    <w:rsid w:val="00B02B1A"/>
    <w:rsid w:val="00B278A4"/>
    <w:rsid w:val="00B712A9"/>
    <w:rsid w:val="00B94757"/>
    <w:rsid w:val="00BB15D6"/>
    <w:rsid w:val="00BD1A2E"/>
    <w:rsid w:val="00BE03EE"/>
    <w:rsid w:val="00C12773"/>
    <w:rsid w:val="00C31A84"/>
    <w:rsid w:val="00C930AA"/>
    <w:rsid w:val="00CA34FE"/>
    <w:rsid w:val="00CB45BC"/>
    <w:rsid w:val="00CC5678"/>
    <w:rsid w:val="00CF07EC"/>
    <w:rsid w:val="00D16699"/>
    <w:rsid w:val="00D17C8B"/>
    <w:rsid w:val="00D17EDD"/>
    <w:rsid w:val="00D235B8"/>
    <w:rsid w:val="00D243BD"/>
    <w:rsid w:val="00D930FC"/>
    <w:rsid w:val="00DB6B02"/>
    <w:rsid w:val="00DC0B21"/>
    <w:rsid w:val="00E22486"/>
    <w:rsid w:val="00E47E82"/>
    <w:rsid w:val="00E55F02"/>
    <w:rsid w:val="00EB6DEE"/>
    <w:rsid w:val="00EC1BED"/>
    <w:rsid w:val="00EC3A92"/>
    <w:rsid w:val="00EE69AD"/>
    <w:rsid w:val="00F01706"/>
    <w:rsid w:val="00F059FB"/>
    <w:rsid w:val="00F10B9A"/>
    <w:rsid w:val="00F30C6A"/>
    <w:rsid w:val="00F433BB"/>
    <w:rsid w:val="00F7297A"/>
    <w:rsid w:val="00FA3064"/>
    <w:rsid w:val="00FA307A"/>
    <w:rsid w:val="00FA37F2"/>
    <w:rsid w:val="00FA7A62"/>
    <w:rsid w:val="00FD7672"/>
    <w:rsid w:val="00FE2486"/>
    <w:rsid w:val="095A6B8B"/>
    <w:rsid w:val="19A67838"/>
    <w:rsid w:val="2A702D00"/>
    <w:rsid w:val="32355A32"/>
    <w:rsid w:val="33D42F84"/>
    <w:rsid w:val="418904EB"/>
    <w:rsid w:val="419A32DB"/>
    <w:rsid w:val="530F6B2F"/>
    <w:rsid w:val="5A8549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autoRedefine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paragraph" w:customStyle="1" w:styleId="10">
    <w:name w:val="样式3"/>
    <w:basedOn w:val="2"/>
    <w:autoRedefine/>
    <w:qFormat/>
    <w:uiPriority w:val="0"/>
  </w:style>
  <w:style w:type="character" w:customStyle="1" w:styleId="11">
    <w:name w:val="纯文本 Char"/>
    <w:basedOn w:val="6"/>
    <w:link w:val="2"/>
    <w:autoRedefine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345</Words>
  <Characters>1973</Characters>
  <Lines>16</Lines>
  <Paragraphs>4</Paragraphs>
  <TotalTime>0</TotalTime>
  <ScaleCrop>false</ScaleCrop>
  <LinksUpToDate>false</LinksUpToDate>
  <CharactersWithSpaces>2314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2020-06-16T02:09:00Z</dcterms:created>
  <dc:creator>陈志鹏2</dc:creator>
  <cp:lastModifiedBy>Liuuuuu-</cp:lastModifiedBy>
  <dcterms:modified xsi:type="dcterms:W3CDTF">2024-03-11T01:13:14Z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5BEA2F681D77450D9D1FB30D8E34A93E_13</vt:lpwstr>
  </property>
</Properties>
</file>